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rPr>
      </w:pPr>
    </w:p>
    <w:p>
      <w:pPr>
        <w:pStyle w:val="2"/>
        <w:rPr>
          <w:rFonts w:hint="default" w:ascii="Times New Roman" w:hAnsi="Times New Roman" w:cs="Times New Roman"/>
        </w:rPr>
      </w:pPr>
    </w:p>
    <w:p>
      <w:pPr>
        <w:keepNext w:val="0"/>
        <w:keepLines w:val="0"/>
        <w:pageBreakBefore w:val="0"/>
        <w:widowControl/>
        <w:kinsoku/>
        <w:wordWrap w:val="0"/>
        <w:overflowPunct/>
        <w:topLinePunct/>
        <w:autoSpaceDE/>
        <w:autoSpaceDN/>
        <w:bidi w:val="0"/>
        <w:adjustRightInd/>
        <w:snapToGrid/>
        <w:jc w:val="center"/>
        <w:textAlignment w:val="auto"/>
        <w:rPr>
          <w:rFonts w:hint="eastAsia"/>
          <w:sz w:val="36"/>
          <w:szCs w:val="36"/>
          <w:lang w:val="en-US" w:eastAsia="zh-CN"/>
        </w:rPr>
      </w:pPr>
    </w:p>
    <w:p>
      <w:pPr>
        <w:keepNext w:val="0"/>
        <w:keepLines w:val="0"/>
        <w:pageBreakBefore w:val="0"/>
        <w:widowControl/>
        <w:kinsoku/>
        <w:wordWrap w:val="0"/>
        <w:overflowPunct/>
        <w:topLinePunct/>
        <w:autoSpaceDE/>
        <w:autoSpaceDN/>
        <w:bidi w:val="0"/>
        <w:adjustRightInd/>
        <w:snapToGrid/>
        <w:jc w:val="center"/>
        <w:textAlignment w:val="auto"/>
        <w:rPr>
          <w:rFonts w:hint="eastAsia"/>
          <w:sz w:val="36"/>
          <w:szCs w:val="36"/>
          <w:lang w:val="en-US" w:eastAsia="zh-CN"/>
        </w:rPr>
      </w:pPr>
    </w:p>
    <w:p>
      <w:pPr>
        <w:keepNext w:val="0"/>
        <w:keepLines w:val="0"/>
        <w:pageBreakBefore w:val="0"/>
        <w:widowControl/>
        <w:kinsoku/>
        <w:wordWrap w:val="0"/>
        <w:overflowPunct/>
        <w:topLinePunct/>
        <w:autoSpaceDE/>
        <w:autoSpaceDN/>
        <w:bidi w:val="0"/>
        <w:adjustRightInd/>
        <w:snapToGrid/>
        <w:jc w:val="center"/>
        <w:textAlignment w:val="auto"/>
        <w:rPr>
          <w:rFonts w:hint="eastAsia"/>
          <w:sz w:val="36"/>
          <w:szCs w:val="36"/>
          <w:lang w:val="en-US" w:eastAsia="zh-CN"/>
        </w:rPr>
      </w:pPr>
    </w:p>
    <w:p>
      <w:pPr>
        <w:keepNext w:val="0"/>
        <w:keepLines w:val="0"/>
        <w:pageBreakBefore w:val="0"/>
        <w:widowControl/>
        <w:kinsoku/>
        <w:wordWrap w:val="0"/>
        <w:overflowPunct/>
        <w:topLinePunct/>
        <w:autoSpaceDE/>
        <w:autoSpaceDN/>
        <w:bidi w:val="0"/>
        <w:adjustRightInd/>
        <w:snapToGrid/>
        <w:jc w:val="center"/>
        <w:textAlignment w:val="auto"/>
        <w:rPr>
          <w:rFonts w:hint="eastAsia"/>
          <w:sz w:val="44"/>
          <w:szCs w:val="44"/>
          <w:lang w:val="en-US" w:eastAsia="zh-CN"/>
        </w:rPr>
      </w:pPr>
      <w:r>
        <w:rPr>
          <w:rFonts w:hint="eastAsia"/>
          <w:sz w:val="44"/>
          <w:szCs w:val="44"/>
          <w:lang w:val="en-US" w:eastAsia="zh-CN"/>
        </w:rPr>
        <w:t>四川泸州川南发电有限责任公司</w:t>
      </w:r>
    </w:p>
    <w:p>
      <w:pPr>
        <w:keepNext w:val="0"/>
        <w:keepLines w:val="0"/>
        <w:pageBreakBefore w:val="0"/>
        <w:widowControl/>
        <w:kinsoku/>
        <w:wordWrap w:val="0"/>
        <w:overflowPunct/>
        <w:topLinePunct/>
        <w:autoSpaceDE/>
        <w:autoSpaceDN/>
        <w:bidi w:val="0"/>
        <w:adjustRightInd/>
        <w:snapToGrid/>
        <w:jc w:val="center"/>
        <w:textAlignment w:val="auto"/>
        <w:rPr>
          <w:rFonts w:hint="default"/>
          <w:sz w:val="44"/>
          <w:szCs w:val="44"/>
        </w:rPr>
      </w:pPr>
      <w:r>
        <w:rPr>
          <w:rFonts w:hint="default"/>
          <w:sz w:val="44"/>
          <w:szCs w:val="44"/>
        </w:rPr>
        <w:t>湿磨机D衬板更换技术要求</w:t>
      </w:r>
    </w:p>
    <w:p>
      <w:pPr>
        <w:pStyle w:val="2"/>
        <w:keepNext/>
        <w:keepLines/>
        <w:pageBreakBefore w:val="0"/>
        <w:widowControl w:val="0"/>
        <w:kinsoku/>
        <w:wordWrap/>
        <w:overflowPunct/>
        <w:topLinePunct w:val="0"/>
        <w:autoSpaceDE/>
        <w:autoSpaceDN/>
        <w:bidi w:val="0"/>
        <w:adjustRightInd/>
        <w:snapToGrid/>
        <w:spacing w:before="0" w:after="0" w:line="240" w:lineRule="exact"/>
        <w:textAlignment w:val="auto"/>
        <w:rPr>
          <w:rFonts w:hint="default"/>
          <w:sz w:val="18"/>
          <w:szCs w:val="18"/>
        </w:rPr>
      </w:pPr>
    </w:p>
    <w:p>
      <w:pPr>
        <w:rPr>
          <w:rFonts w:hint="default"/>
          <w:sz w:val="18"/>
          <w:szCs w:val="18"/>
        </w:rPr>
      </w:pPr>
    </w:p>
    <w:p>
      <w:pPr>
        <w:pStyle w:val="2"/>
        <w:rPr>
          <w:rFonts w:hint="default"/>
          <w:sz w:val="18"/>
          <w:szCs w:val="18"/>
        </w:rPr>
      </w:pPr>
    </w:p>
    <w:p>
      <w:pPr>
        <w:rPr>
          <w:rFonts w:hint="default"/>
          <w:sz w:val="18"/>
          <w:szCs w:val="18"/>
        </w:rPr>
      </w:pPr>
    </w:p>
    <w:p>
      <w:pPr>
        <w:pStyle w:val="2"/>
        <w:rPr>
          <w:rFonts w:hint="default"/>
          <w:sz w:val="18"/>
          <w:szCs w:val="18"/>
        </w:rPr>
      </w:pPr>
    </w:p>
    <w:p>
      <w:pPr>
        <w:rPr>
          <w:rFonts w:hint="default"/>
          <w:sz w:val="18"/>
          <w:szCs w:val="18"/>
        </w:rPr>
      </w:pPr>
    </w:p>
    <w:p>
      <w:pPr>
        <w:pStyle w:val="2"/>
        <w:rPr>
          <w:rFonts w:hint="default"/>
          <w:sz w:val="18"/>
          <w:szCs w:val="18"/>
        </w:rPr>
      </w:pPr>
    </w:p>
    <w:p>
      <w:pPr>
        <w:rPr>
          <w:rFonts w:hint="default"/>
          <w:sz w:val="18"/>
          <w:szCs w:val="18"/>
        </w:rPr>
      </w:pPr>
    </w:p>
    <w:p>
      <w:pPr>
        <w:pStyle w:val="2"/>
        <w:rPr>
          <w:rFonts w:hint="default"/>
          <w:sz w:val="18"/>
          <w:szCs w:val="18"/>
        </w:rPr>
      </w:pPr>
    </w:p>
    <w:p>
      <w:pPr>
        <w:jc w:val="center"/>
        <w:rPr>
          <w:rFonts w:hint="eastAsia"/>
          <w:sz w:val="28"/>
          <w:szCs w:val="28"/>
          <w:lang w:val="en-US" w:eastAsia="zh-CN"/>
        </w:rPr>
      </w:pPr>
    </w:p>
    <w:p>
      <w:pPr>
        <w:jc w:val="center"/>
        <w:rPr>
          <w:rFonts w:hint="eastAsia"/>
          <w:sz w:val="28"/>
          <w:szCs w:val="28"/>
          <w:lang w:val="en-US" w:eastAsia="zh-CN"/>
        </w:rPr>
      </w:pPr>
    </w:p>
    <w:p>
      <w:pPr>
        <w:jc w:val="center"/>
        <w:rPr>
          <w:rFonts w:hint="eastAsia"/>
          <w:sz w:val="28"/>
          <w:szCs w:val="28"/>
          <w:lang w:val="en-US" w:eastAsia="zh-CN"/>
        </w:rPr>
      </w:pPr>
    </w:p>
    <w:p>
      <w:pPr>
        <w:jc w:val="center"/>
        <w:rPr>
          <w:rFonts w:hint="default" w:eastAsia="宋体"/>
          <w:sz w:val="28"/>
          <w:szCs w:val="28"/>
          <w:lang w:val="en-US" w:eastAsia="zh-CN"/>
        </w:rPr>
      </w:pPr>
      <w:r>
        <w:rPr>
          <w:rFonts w:hint="eastAsia"/>
          <w:sz w:val="28"/>
          <w:szCs w:val="28"/>
          <w:lang w:val="en-US" w:eastAsia="zh-CN"/>
        </w:rPr>
        <w:t>2024年2月</w:t>
      </w:r>
    </w:p>
    <w:p>
      <w:pPr>
        <w:keepNext/>
        <w:keepLines w:val="0"/>
        <w:pageBreakBefore w:val="0"/>
        <w:widowControl w:val="0"/>
        <w:numPr>
          <w:ilvl w:val="2"/>
          <w:numId w:val="1"/>
        </w:numPr>
        <w:tabs>
          <w:tab w:val="left" w:pos="420"/>
          <w:tab w:val="clear" w:pos="1021"/>
        </w:tabs>
        <w:kinsoku/>
        <w:wordWrap/>
        <w:overflowPunct/>
        <w:topLinePunct w:val="0"/>
        <w:autoSpaceDE/>
        <w:autoSpaceDN/>
        <w:bidi w:val="0"/>
        <w:adjustRightInd w:val="0"/>
        <w:snapToGrid/>
        <w:spacing w:before="157" w:beforeLines="50" w:after="157" w:afterLines="50" w:line="360" w:lineRule="auto"/>
        <w:ind w:left="0" w:firstLine="0"/>
        <w:jc w:val="left"/>
        <w:textAlignment w:val="baseline"/>
        <w:outlineLvl w:val="2"/>
        <w:rPr>
          <w:rFonts w:hint="default" w:ascii="Times New Roman" w:hAnsi="Times New Roman" w:eastAsia="黑体" w:cs="Times New Roman"/>
          <w:color w:val="000000"/>
          <w:spacing w:val="0"/>
          <w:kern w:val="2"/>
          <w:sz w:val="24"/>
          <w:szCs w:val="24"/>
          <w:lang w:val="en-US" w:eastAsia="zh-CN" w:bidi="ar-SA"/>
        </w:rPr>
      </w:pPr>
      <w:bookmarkStart w:id="0" w:name="_Toc193900214"/>
      <w:bookmarkStart w:id="1" w:name="_Toc1958"/>
      <w:bookmarkStart w:id="2" w:name="_Toc193901539"/>
      <w:bookmarkStart w:id="3" w:name="_Toc29381"/>
      <w:bookmarkStart w:id="4" w:name="_Toc193900375"/>
      <w:bookmarkStart w:id="5" w:name="_Toc193900122"/>
      <w:bookmarkStart w:id="6" w:name="_Toc193900839"/>
      <w:bookmarkStart w:id="7" w:name="_Toc193901340"/>
      <w:bookmarkStart w:id="8" w:name="_Toc536627724"/>
      <w:bookmarkStart w:id="9" w:name="_Toc193900185"/>
      <w:bookmarkStart w:id="10" w:name="_Toc11594"/>
      <w:r>
        <w:rPr>
          <w:rFonts w:hint="default" w:ascii="Times New Roman" w:hAnsi="Times New Roman" w:eastAsia="黑体" w:cs="Times New Roman"/>
          <w:color w:val="000000"/>
          <w:spacing w:val="0"/>
          <w:kern w:val="2"/>
          <w:sz w:val="24"/>
          <w:szCs w:val="24"/>
          <w:lang w:val="en-US" w:eastAsia="zh-CN" w:bidi="ar-SA"/>
        </w:rPr>
        <w:t>总则</w:t>
      </w:r>
      <w:bookmarkEnd w:id="0"/>
      <w:bookmarkEnd w:id="1"/>
      <w:bookmarkEnd w:id="2"/>
      <w:bookmarkEnd w:id="3"/>
      <w:bookmarkEnd w:id="4"/>
      <w:bookmarkEnd w:id="5"/>
      <w:bookmarkEnd w:id="6"/>
      <w:bookmarkEnd w:id="7"/>
      <w:bookmarkEnd w:id="8"/>
      <w:bookmarkEnd w:id="9"/>
      <w:bookmarkEnd w:id="10"/>
    </w:p>
    <w:p>
      <w:pPr>
        <w:keepNext/>
        <w:keepLines w:val="0"/>
        <w:pageBreakBefore w:val="0"/>
        <w:widowControl w:val="0"/>
        <w:numPr>
          <w:ilvl w:val="3"/>
          <w:numId w:val="1"/>
        </w:numPr>
        <w:tabs>
          <w:tab w:val="left" w:pos="426"/>
          <w:tab w:val="clear" w:pos="1589"/>
        </w:tabs>
        <w:kinsoku/>
        <w:overflowPunct/>
        <w:bidi w:val="0"/>
        <w:adjustRightInd w:val="0"/>
        <w:spacing w:line="360" w:lineRule="auto"/>
        <w:ind w:left="0" w:firstLine="0"/>
        <w:jc w:val="left"/>
        <w:textAlignment w:val="baseline"/>
        <w:outlineLvl w:val="3"/>
        <w:rPr>
          <w:rFonts w:hint="default" w:ascii="Times New Roman" w:hAnsi="Times New Roman" w:eastAsia="宋体" w:cs="Times New Roman"/>
          <w:b w:val="0"/>
          <w:color w:val="000000"/>
          <w:spacing w:val="0"/>
          <w:sz w:val="24"/>
          <w:szCs w:val="24"/>
          <w:lang w:val="en-US" w:eastAsia="zh-CN" w:bidi="ar-SA"/>
        </w:rPr>
      </w:pPr>
      <w:r>
        <w:rPr>
          <w:rFonts w:hint="default" w:ascii="Times New Roman" w:hAnsi="Times New Roman" w:eastAsia="宋体" w:cs="Times New Roman"/>
          <w:b w:val="0"/>
          <w:color w:val="000000"/>
          <w:spacing w:val="0"/>
          <w:sz w:val="24"/>
          <w:szCs w:val="24"/>
          <w:lang w:val="en-US" w:eastAsia="zh-CN" w:bidi="ar-SA"/>
        </w:rPr>
        <w:t>本技术要求适用于四川泸州川南发电有限责任公司（以下简称“发包方”）2024年D湿磨机</w:t>
      </w:r>
      <w:r>
        <w:rPr>
          <w:rFonts w:hint="eastAsia" w:cs="Times New Roman"/>
          <w:b w:val="0"/>
          <w:color w:val="000000"/>
          <w:spacing w:val="0"/>
          <w:sz w:val="24"/>
          <w:szCs w:val="24"/>
          <w:lang w:val="en-US" w:eastAsia="zh-CN" w:bidi="ar-SA"/>
        </w:rPr>
        <w:t>入料端</w:t>
      </w:r>
      <w:r>
        <w:rPr>
          <w:rFonts w:hint="default" w:ascii="Times New Roman" w:hAnsi="Times New Roman" w:eastAsia="宋体" w:cs="Times New Roman"/>
          <w:b w:val="0"/>
          <w:color w:val="000000"/>
          <w:spacing w:val="0"/>
          <w:sz w:val="24"/>
          <w:szCs w:val="24"/>
          <w:lang w:val="en-US" w:eastAsia="zh-CN" w:bidi="ar-SA"/>
        </w:rPr>
        <w:t>筒体衬板更换（包含钢球放出、</w:t>
      </w:r>
      <w:r>
        <w:rPr>
          <w:rFonts w:hint="eastAsia" w:cs="Times New Roman"/>
          <w:b w:val="0"/>
          <w:color w:val="000000"/>
          <w:spacing w:val="0"/>
          <w:sz w:val="24"/>
          <w:szCs w:val="24"/>
          <w:lang w:val="en-US" w:eastAsia="zh-CN" w:bidi="ar-SA"/>
        </w:rPr>
        <w:t>分拣</w:t>
      </w:r>
      <w:r>
        <w:rPr>
          <w:rFonts w:hint="default" w:ascii="Times New Roman" w:hAnsi="Times New Roman" w:eastAsia="宋体" w:cs="Times New Roman"/>
          <w:b w:val="0"/>
          <w:color w:val="000000"/>
          <w:spacing w:val="0"/>
          <w:sz w:val="24"/>
          <w:szCs w:val="24"/>
          <w:lang w:val="en-US" w:eastAsia="zh-CN" w:bidi="ar-SA"/>
        </w:rPr>
        <w:t>、添加）委托工程（以下简称“本标段”）。</w:t>
      </w:r>
    </w:p>
    <w:p>
      <w:pPr>
        <w:keepNext/>
        <w:keepLines w:val="0"/>
        <w:pageBreakBefore w:val="0"/>
        <w:widowControl w:val="0"/>
        <w:numPr>
          <w:ilvl w:val="3"/>
          <w:numId w:val="1"/>
        </w:numPr>
        <w:tabs>
          <w:tab w:val="left" w:pos="426"/>
          <w:tab w:val="clear" w:pos="1589"/>
        </w:tabs>
        <w:kinsoku/>
        <w:overflowPunct/>
        <w:bidi w:val="0"/>
        <w:adjustRightInd w:val="0"/>
        <w:spacing w:line="360" w:lineRule="auto"/>
        <w:ind w:left="0" w:firstLine="0"/>
        <w:jc w:val="left"/>
        <w:textAlignment w:val="baseline"/>
        <w:outlineLvl w:val="3"/>
        <w:rPr>
          <w:rFonts w:hint="default" w:ascii="Times New Roman" w:hAnsi="Times New Roman" w:eastAsia="宋体" w:cs="Times New Roman"/>
          <w:b w:val="0"/>
          <w:color w:val="000000"/>
          <w:spacing w:val="0"/>
          <w:sz w:val="24"/>
          <w:szCs w:val="24"/>
          <w:lang w:val="en-US" w:eastAsia="zh-CN" w:bidi="ar-SA"/>
        </w:rPr>
      </w:pPr>
      <w:r>
        <w:rPr>
          <w:rFonts w:hint="default" w:ascii="Times New Roman" w:hAnsi="Times New Roman" w:eastAsia="宋体" w:cs="Times New Roman"/>
          <w:b w:val="0"/>
          <w:color w:val="000000"/>
          <w:spacing w:val="0"/>
          <w:sz w:val="24"/>
          <w:szCs w:val="24"/>
          <w:lang w:val="en-US" w:eastAsia="zh-CN" w:bidi="ar-SA"/>
        </w:rPr>
        <w:t>本技术要求提出了本标段的施工内容、工作范围、技术要求、工期、力能配置、权责划分</w:t>
      </w:r>
      <w:r>
        <w:rPr>
          <w:rFonts w:hint="default" w:ascii="Times New Roman" w:hAnsi="Times New Roman" w:eastAsia="宋体" w:cs="Times New Roman"/>
          <w:b w:val="0"/>
          <w:color w:val="000000"/>
          <w:spacing w:val="0"/>
          <w:sz w:val="24"/>
          <w:szCs w:val="24"/>
          <w:highlight w:val="none"/>
          <w:lang w:val="en-US" w:eastAsia="zh-CN" w:bidi="ar-SA"/>
        </w:rPr>
        <w:t>以及相关施工管理</w:t>
      </w:r>
      <w:r>
        <w:rPr>
          <w:rFonts w:hint="default" w:ascii="Times New Roman" w:hAnsi="Times New Roman" w:eastAsia="宋体" w:cs="Times New Roman"/>
          <w:b w:val="0"/>
          <w:color w:val="000000"/>
          <w:spacing w:val="0"/>
          <w:sz w:val="24"/>
          <w:szCs w:val="24"/>
          <w:lang w:val="en-US" w:eastAsia="zh-CN" w:bidi="ar-SA"/>
        </w:rPr>
        <w:t>等要求。</w:t>
      </w:r>
    </w:p>
    <w:p>
      <w:pPr>
        <w:keepNext/>
        <w:keepLines w:val="0"/>
        <w:pageBreakBefore w:val="0"/>
        <w:widowControl w:val="0"/>
        <w:numPr>
          <w:ilvl w:val="3"/>
          <w:numId w:val="1"/>
        </w:numPr>
        <w:tabs>
          <w:tab w:val="left" w:pos="426"/>
          <w:tab w:val="clear" w:pos="1589"/>
        </w:tabs>
        <w:kinsoku/>
        <w:overflowPunct/>
        <w:bidi w:val="0"/>
        <w:adjustRightInd w:val="0"/>
        <w:spacing w:line="360" w:lineRule="auto"/>
        <w:ind w:left="0" w:firstLine="0"/>
        <w:jc w:val="left"/>
        <w:textAlignment w:val="baseline"/>
        <w:outlineLvl w:val="3"/>
        <w:rPr>
          <w:rFonts w:hint="default" w:ascii="Times New Roman" w:hAnsi="Times New Roman" w:eastAsia="宋体" w:cs="Times New Roman"/>
          <w:b w:val="0"/>
          <w:color w:val="000000"/>
          <w:spacing w:val="0"/>
          <w:sz w:val="24"/>
          <w:szCs w:val="24"/>
          <w:highlight w:val="none"/>
          <w:lang w:val="en-US" w:eastAsia="zh-CN" w:bidi="ar-SA"/>
        </w:rPr>
      </w:pPr>
      <w:r>
        <w:rPr>
          <w:rFonts w:hint="default" w:ascii="Times New Roman" w:hAnsi="Times New Roman" w:eastAsia="宋体" w:cs="Times New Roman"/>
          <w:b w:val="0"/>
          <w:color w:val="000000"/>
          <w:spacing w:val="0"/>
          <w:sz w:val="24"/>
          <w:szCs w:val="24"/>
          <w:lang w:val="en-US" w:eastAsia="zh-CN" w:bidi="ar-SA"/>
        </w:rPr>
        <w:t>本技术</w:t>
      </w:r>
      <w:r>
        <w:rPr>
          <w:rFonts w:hint="default" w:ascii="Times New Roman" w:hAnsi="Times New Roman" w:eastAsia="宋体" w:cs="Times New Roman"/>
          <w:b w:val="0"/>
          <w:color w:val="000000"/>
          <w:spacing w:val="0"/>
          <w:sz w:val="24"/>
          <w:szCs w:val="24"/>
          <w:highlight w:val="none"/>
          <w:lang w:val="en-US" w:eastAsia="zh-CN" w:bidi="ar-SA"/>
        </w:rPr>
        <w:t>要求提出的是最低限度要求，并未对一切细节作出详细规定，也未充分引述有关标准和规范的条文，承包方应提供符合本技术规范书和有关标准规程的检修技术服务。并满足国家电力有关安全、环保等强制性标准要求</w:t>
      </w:r>
      <w:r>
        <w:rPr>
          <w:rFonts w:hint="eastAsia" w:cs="Times New Roman"/>
          <w:b w:val="0"/>
          <w:color w:val="000000"/>
          <w:spacing w:val="0"/>
          <w:sz w:val="24"/>
          <w:szCs w:val="24"/>
          <w:highlight w:val="none"/>
          <w:lang w:val="en-US" w:eastAsia="zh-CN" w:bidi="ar-SA"/>
        </w:rPr>
        <w:t>。</w:t>
      </w:r>
    </w:p>
    <w:p>
      <w:pPr>
        <w:keepNext/>
        <w:keepLines w:val="0"/>
        <w:pageBreakBefore w:val="0"/>
        <w:widowControl w:val="0"/>
        <w:numPr>
          <w:ilvl w:val="3"/>
          <w:numId w:val="1"/>
        </w:numPr>
        <w:tabs>
          <w:tab w:val="left" w:pos="426"/>
          <w:tab w:val="clear" w:pos="1589"/>
        </w:tabs>
        <w:kinsoku/>
        <w:overflowPunct/>
        <w:bidi w:val="0"/>
        <w:adjustRightInd w:val="0"/>
        <w:spacing w:line="360" w:lineRule="auto"/>
        <w:ind w:left="0" w:firstLine="0"/>
        <w:jc w:val="left"/>
        <w:textAlignment w:val="baseline"/>
        <w:outlineLvl w:val="3"/>
        <w:rPr>
          <w:rFonts w:hint="default" w:ascii="Times New Roman" w:hAnsi="Times New Roman" w:eastAsia="宋体" w:cs="Times New Roman"/>
          <w:b w:val="0"/>
          <w:color w:val="000000"/>
          <w:spacing w:val="0"/>
          <w:sz w:val="24"/>
          <w:szCs w:val="24"/>
          <w:highlight w:val="none"/>
          <w:lang w:val="en-US" w:eastAsia="zh-CN" w:bidi="ar-SA"/>
        </w:rPr>
      </w:pPr>
      <w:r>
        <w:rPr>
          <w:rFonts w:hint="default" w:ascii="Times New Roman" w:hAnsi="Times New Roman" w:eastAsia="宋体" w:cs="Times New Roman"/>
          <w:b w:val="0"/>
          <w:color w:val="000000"/>
          <w:spacing w:val="0"/>
          <w:sz w:val="24"/>
          <w:szCs w:val="24"/>
          <w:highlight w:val="none"/>
          <w:lang w:val="en-US" w:eastAsia="zh-CN" w:bidi="ar-SA"/>
        </w:rPr>
        <w:t>承包方应具有电力工程施工总承包三级及以上资质，同时须具有2×600MW机组脱硫湿磨机筒体衬板更换检修的施工业绩。</w:t>
      </w:r>
    </w:p>
    <w:p>
      <w:pPr>
        <w:keepNext/>
        <w:keepLines w:val="0"/>
        <w:pageBreakBefore w:val="0"/>
        <w:widowControl w:val="0"/>
        <w:numPr>
          <w:ilvl w:val="3"/>
          <w:numId w:val="1"/>
        </w:numPr>
        <w:tabs>
          <w:tab w:val="left" w:pos="426"/>
          <w:tab w:val="clear" w:pos="1589"/>
        </w:tabs>
        <w:kinsoku/>
        <w:overflowPunct/>
        <w:bidi w:val="0"/>
        <w:adjustRightInd w:val="0"/>
        <w:spacing w:line="360" w:lineRule="auto"/>
        <w:ind w:left="0" w:firstLine="0"/>
        <w:jc w:val="left"/>
        <w:textAlignment w:val="baseline"/>
        <w:outlineLvl w:val="3"/>
        <w:rPr>
          <w:rFonts w:hint="default" w:ascii="Times New Roman" w:hAnsi="Times New Roman" w:eastAsia="宋体" w:cs="Times New Roman"/>
          <w:b/>
          <w:bCs/>
          <w:color w:val="000000"/>
          <w:spacing w:val="0"/>
          <w:sz w:val="24"/>
          <w:szCs w:val="24"/>
          <w:highlight w:val="none"/>
          <w:lang w:val="en-US" w:eastAsia="zh-CN" w:bidi="ar-SA"/>
        </w:rPr>
      </w:pPr>
      <w:r>
        <w:rPr>
          <w:rFonts w:hint="default" w:ascii="Times New Roman" w:hAnsi="Times New Roman" w:eastAsia="宋体" w:cs="Times New Roman"/>
          <w:b/>
          <w:bCs/>
          <w:color w:val="000000"/>
          <w:spacing w:val="0"/>
          <w:sz w:val="24"/>
          <w:szCs w:val="24"/>
          <w:highlight w:val="none"/>
          <w:lang w:val="en-US" w:eastAsia="zh-CN" w:bidi="ar-SA"/>
        </w:rPr>
        <w:t>承包方投标前应仔细阅读本技术文件施工内容及要求，投标时承包方如未对本技术要求提出偏差，将认为承包方提供的检修及其相应服务符合本技术文件和标准的要求。如有偏差（无论多少），承包方都必须以差异表的方式列出。</w:t>
      </w:r>
    </w:p>
    <w:p>
      <w:pPr>
        <w:keepNext/>
        <w:keepLines w:val="0"/>
        <w:pageBreakBefore w:val="0"/>
        <w:widowControl w:val="0"/>
        <w:numPr>
          <w:ilvl w:val="3"/>
          <w:numId w:val="1"/>
        </w:numPr>
        <w:tabs>
          <w:tab w:val="left" w:pos="426"/>
          <w:tab w:val="clear" w:pos="1589"/>
        </w:tabs>
        <w:kinsoku/>
        <w:overflowPunct/>
        <w:bidi w:val="0"/>
        <w:adjustRightInd w:val="0"/>
        <w:spacing w:line="360" w:lineRule="auto"/>
        <w:ind w:left="0" w:firstLine="0"/>
        <w:jc w:val="left"/>
        <w:textAlignment w:val="baseline"/>
        <w:outlineLvl w:val="3"/>
        <w:rPr>
          <w:rFonts w:hint="default" w:ascii="Times New Roman" w:hAnsi="Times New Roman" w:eastAsia="宋体" w:cs="Times New Roman"/>
          <w:b w:val="0"/>
          <w:color w:val="000000"/>
          <w:spacing w:val="0"/>
          <w:sz w:val="24"/>
          <w:szCs w:val="24"/>
          <w:highlight w:val="none"/>
          <w:lang w:val="en-US" w:eastAsia="zh-CN" w:bidi="ar-SA"/>
        </w:rPr>
      </w:pPr>
      <w:r>
        <w:rPr>
          <w:rFonts w:hint="default" w:ascii="Times New Roman" w:hAnsi="Times New Roman" w:eastAsia="宋体" w:cs="Times New Roman"/>
          <w:b w:val="0"/>
          <w:color w:val="000000"/>
          <w:spacing w:val="0"/>
          <w:sz w:val="24"/>
          <w:szCs w:val="24"/>
          <w:highlight w:val="none"/>
          <w:lang w:val="en-US" w:eastAsia="zh-CN" w:bidi="ar-SA"/>
        </w:rPr>
        <w:t>承包方在检修工作中应尽量采用先进工艺和新技术、新方法，积极选用新材料、新工具，提高工作效率</w:t>
      </w:r>
      <w:r>
        <w:rPr>
          <w:rFonts w:hint="eastAsia" w:cs="Times New Roman"/>
          <w:b w:val="0"/>
          <w:color w:val="000000"/>
          <w:spacing w:val="0"/>
          <w:sz w:val="24"/>
          <w:szCs w:val="24"/>
          <w:highlight w:val="none"/>
          <w:lang w:val="en-US" w:eastAsia="zh-CN" w:bidi="ar-SA"/>
        </w:rPr>
        <w:t>。</w:t>
      </w:r>
    </w:p>
    <w:p>
      <w:pPr>
        <w:keepNext/>
        <w:keepLines w:val="0"/>
        <w:pageBreakBefore w:val="0"/>
        <w:widowControl w:val="0"/>
        <w:numPr>
          <w:ilvl w:val="3"/>
          <w:numId w:val="1"/>
        </w:numPr>
        <w:tabs>
          <w:tab w:val="left" w:pos="426"/>
          <w:tab w:val="clear" w:pos="1589"/>
        </w:tabs>
        <w:kinsoku/>
        <w:overflowPunct/>
        <w:bidi w:val="0"/>
        <w:adjustRightInd w:val="0"/>
        <w:spacing w:line="360" w:lineRule="auto"/>
        <w:ind w:left="0" w:firstLine="0"/>
        <w:jc w:val="left"/>
        <w:textAlignment w:val="baseline"/>
        <w:outlineLvl w:val="3"/>
        <w:rPr>
          <w:rFonts w:hint="default" w:ascii="Times New Roman" w:hAnsi="Times New Roman" w:eastAsia="宋体" w:cs="Times New Roman"/>
          <w:b w:val="0"/>
          <w:color w:val="000000"/>
          <w:spacing w:val="0"/>
          <w:sz w:val="24"/>
          <w:szCs w:val="24"/>
          <w:highlight w:val="none"/>
          <w:lang w:val="en-US" w:eastAsia="zh-CN" w:bidi="ar-SA"/>
        </w:rPr>
      </w:pPr>
      <w:r>
        <w:rPr>
          <w:rFonts w:hint="eastAsia" w:cs="Times New Roman"/>
          <w:b w:val="0"/>
          <w:color w:val="000000"/>
          <w:spacing w:val="0"/>
          <w:sz w:val="24"/>
          <w:szCs w:val="24"/>
          <w:highlight w:val="none"/>
          <w:lang w:val="en-US" w:eastAsia="zh-CN" w:bidi="ar-SA"/>
        </w:rPr>
        <w:t>承包方应能在接到开工通知后，8小时内组织人员入场</w:t>
      </w:r>
      <w:r>
        <w:rPr>
          <w:rFonts w:hint="default" w:ascii="Times New Roman" w:hAnsi="Times New Roman" w:eastAsia="宋体" w:cs="Times New Roman"/>
          <w:b w:val="0"/>
          <w:color w:val="000000"/>
          <w:spacing w:val="0"/>
          <w:sz w:val="24"/>
          <w:szCs w:val="24"/>
          <w:highlight w:val="none"/>
          <w:lang w:val="en-US" w:eastAsia="zh-CN" w:bidi="ar-SA"/>
        </w:rPr>
        <w:t>。</w:t>
      </w:r>
    </w:p>
    <w:p>
      <w:pPr>
        <w:keepNext/>
        <w:keepLines w:val="0"/>
        <w:pageBreakBefore w:val="0"/>
        <w:widowControl w:val="0"/>
        <w:numPr>
          <w:ilvl w:val="3"/>
          <w:numId w:val="1"/>
        </w:numPr>
        <w:tabs>
          <w:tab w:val="left" w:pos="426"/>
          <w:tab w:val="clear" w:pos="1589"/>
        </w:tabs>
        <w:kinsoku/>
        <w:overflowPunct/>
        <w:bidi w:val="0"/>
        <w:adjustRightInd w:val="0"/>
        <w:spacing w:line="360" w:lineRule="auto"/>
        <w:ind w:left="0" w:firstLine="0"/>
        <w:jc w:val="left"/>
        <w:textAlignment w:val="baseline"/>
        <w:outlineLvl w:val="3"/>
        <w:rPr>
          <w:rFonts w:hint="default" w:ascii="Times New Roman" w:hAnsi="Times New Roman" w:eastAsia="宋体" w:cs="Times New Roman"/>
          <w:b w:val="0"/>
          <w:color w:val="000000"/>
          <w:spacing w:val="0"/>
          <w:sz w:val="24"/>
          <w:szCs w:val="24"/>
          <w:highlight w:val="none"/>
          <w:lang w:val="en-US" w:eastAsia="zh-CN" w:bidi="ar-SA"/>
        </w:rPr>
      </w:pPr>
      <w:r>
        <w:rPr>
          <w:rFonts w:hint="eastAsia" w:cs="Times New Roman"/>
          <w:b w:val="0"/>
          <w:color w:val="000000"/>
          <w:spacing w:val="0"/>
          <w:sz w:val="24"/>
          <w:szCs w:val="24"/>
          <w:highlight w:val="none"/>
          <w:lang w:val="en-US" w:eastAsia="zh-CN" w:bidi="ar-SA"/>
        </w:rPr>
        <w:t>承包方应在与我公司签订合同时，应与我公司签订施工安全环保管理协议，合同签订后承包方应严格遵守我公司</w:t>
      </w:r>
      <w:r>
        <w:rPr>
          <w:rFonts w:hint="default" w:ascii="Times New Roman" w:hAnsi="Times New Roman" w:eastAsia="宋体" w:cs="Times New Roman"/>
          <w:b w:val="0"/>
          <w:color w:val="000000"/>
          <w:spacing w:val="0"/>
          <w:sz w:val="24"/>
          <w:szCs w:val="24"/>
          <w:highlight w:val="none"/>
          <w:lang w:val="en-US" w:eastAsia="zh-CN" w:bidi="ar-SA"/>
        </w:rPr>
        <w:t>《承包商及队伍、外来人员安全管理标准（试行）》</w:t>
      </w:r>
      <w:r>
        <w:rPr>
          <w:rFonts w:hint="eastAsia" w:cs="Times New Roman"/>
          <w:b w:val="0"/>
          <w:color w:val="000000"/>
          <w:spacing w:val="0"/>
          <w:sz w:val="24"/>
          <w:szCs w:val="24"/>
          <w:highlight w:val="none"/>
          <w:lang w:val="en-US" w:eastAsia="zh-CN" w:bidi="ar-SA"/>
        </w:rPr>
        <w:t>规定。</w:t>
      </w:r>
    </w:p>
    <w:p>
      <w:pPr>
        <w:keepNext/>
        <w:keepLines w:val="0"/>
        <w:pageBreakBefore w:val="0"/>
        <w:widowControl w:val="0"/>
        <w:numPr>
          <w:ilvl w:val="2"/>
          <w:numId w:val="1"/>
        </w:numPr>
        <w:tabs>
          <w:tab w:val="left" w:pos="420"/>
          <w:tab w:val="clear" w:pos="1021"/>
        </w:tabs>
        <w:kinsoku/>
        <w:wordWrap/>
        <w:overflowPunct/>
        <w:topLinePunct w:val="0"/>
        <w:autoSpaceDE/>
        <w:autoSpaceDN/>
        <w:bidi w:val="0"/>
        <w:adjustRightInd w:val="0"/>
        <w:snapToGrid/>
        <w:spacing w:before="157" w:beforeLines="50" w:after="157" w:afterLines="50" w:line="360" w:lineRule="auto"/>
        <w:ind w:left="0" w:firstLine="0"/>
        <w:jc w:val="left"/>
        <w:textAlignment w:val="baseline"/>
        <w:outlineLvl w:val="2"/>
        <w:rPr>
          <w:rFonts w:hint="default" w:ascii="Times New Roman" w:hAnsi="Times New Roman" w:eastAsia="宋体" w:cs="Times New Roman"/>
          <w:highlight w:val="none"/>
          <w:lang w:val="en-US" w:eastAsia="zh-CN"/>
        </w:rPr>
      </w:pPr>
      <w:r>
        <w:rPr>
          <w:rFonts w:hint="default" w:ascii="Times New Roman" w:hAnsi="Times New Roman" w:eastAsia="黑体" w:cs="Times New Roman"/>
          <w:color w:val="000000"/>
          <w:spacing w:val="0"/>
          <w:kern w:val="2"/>
          <w:sz w:val="24"/>
          <w:szCs w:val="24"/>
          <w:highlight w:val="none"/>
          <w:lang w:val="en-US" w:eastAsia="zh-CN" w:bidi="ar-SA"/>
        </w:rPr>
        <w:t>湿磨机系统概述</w:t>
      </w:r>
    </w:p>
    <w:p>
      <w:pPr>
        <w:keepNext/>
        <w:keepLines w:val="0"/>
        <w:pageBreakBefore w:val="0"/>
        <w:widowControl w:val="0"/>
        <w:numPr>
          <w:ilvl w:val="0"/>
          <w:numId w:val="0"/>
        </w:numPr>
        <w:tabs>
          <w:tab w:val="left" w:pos="426"/>
        </w:tabs>
        <w:kinsoku/>
        <w:wordWrap/>
        <w:overflowPunct/>
        <w:topLinePunct w:val="0"/>
        <w:autoSpaceDE/>
        <w:autoSpaceDN/>
        <w:bidi w:val="0"/>
        <w:adjustRightInd w:val="0"/>
        <w:snapToGrid/>
        <w:spacing w:line="360" w:lineRule="auto"/>
        <w:ind w:leftChars="0" w:firstLine="480" w:firstLineChars="200"/>
        <w:jc w:val="left"/>
        <w:textAlignment w:val="baseline"/>
        <w:outlineLvl w:val="3"/>
        <w:rPr>
          <w:rFonts w:hint="eastAsia" w:eastAsia="宋体" w:cs="Times New Roman"/>
          <w:b w:val="0"/>
          <w:color w:val="000000"/>
          <w:spacing w:val="0"/>
          <w:sz w:val="24"/>
          <w:szCs w:val="24"/>
          <w:highlight w:val="none"/>
          <w:lang w:val="en-US" w:eastAsia="zh-CN" w:bidi="ar-SA"/>
        </w:rPr>
      </w:pPr>
      <w:r>
        <w:rPr>
          <w:rFonts w:hint="default" w:ascii="Times New Roman" w:hAnsi="Times New Roman" w:eastAsia="宋体" w:cs="Times New Roman"/>
          <w:b w:val="0"/>
          <w:color w:val="000000"/>
          <w:spacing w:val="0"/>
          <w:sz w:val="24"/>
          <w:szCs w:val="24"/>
          <w:highlight w:val="none"/>
          <w:lang w:val="en-US" w:eastAsia="zh-CN" w:bidi="ar-SA"/>
        </w:rPr>
        <w:t>MST 系列湿式溢流型球磨机用于发包方石灰石-石膏湿法系统中石灰石浆液的磨制。湿磨机由专用异步电动机、减速器与小齿轮连接，直接带动筒体上的周边大齿轮减速传动，驱动筒体部旋转，筒体内部装有适当的磨矿介质——钢球，</w:t>
      </w:r>
      <w:r>
        <w:rPr>
          <w:rFonts w:hint="eastAsia" w:eastAsia="宋体" w:cs="Times New Roman"/>
          <w:b w:val="0"/>
          <w:color w:val="000000"/>
          <w:spacing w:val="0"/>
          <w:sz w:val="24"/>
          <w:szCs w:val="24"/>
          <w:highlight w:val="none"/>
          <w:lang w:val="en-US" w:eastAsia="zh-CN" w:bidi="ar-SA"/>
        </w:rPr>
        <w:t>钢球</w:t>
      </w:r>
      <w:r>
        <w:rPr>
          <w:rFonts w:hint="default" w:ascii="Times New Roman" w:hAnsi="Times New Roman" w:eastAsia="宋体" w:cs="Times New Roman"/>
          <w:b w:val="0"/>
          <w:color w:val="000000"/>
          <w:spacing w:val="0"/>
          <w:sz w:val="24"/>
          <w:szCs w:val="24"/>
          <w:highlight w:val="none"/>
          <w:lang w:val="en-US" w:eastAsia="zh-CN" w:bidi="ar-SA"/>
        </w:rPr>
        <w:t>在离心力和摩擦力的作用下，被提升到一定的高度</w:t>
      </w:r>
      <w:r>
        <w:rPr>
          <w:rFonts w:hint="eastAsia" w:eastAsia="宋体" w:cs="Times New Roman"/>
          <w:b w:val="0"/>
          <w:color w:val="000000"/>
          <w:spacing w:val="0"/>
          <w:sz w:val="24"/>
          <w:szCs w:val="24"/>
          <w:highlight w:val="none"/>
          <w:lang w:val="en-US" w:eastAsia="zh-CN" w:bidi="ar-SA"/>
        </w:rPr>
        <w:t>，</w:t>
      </w:r>
      <w:r>
        <w:rPr>
          <w:rFonts w:hint="default" w:ascii="Times New Roman" w:hAnsi="Times New Roman" w:eastAsia="宋体" w:cs="Times New Roman"/>
          <w:b w:val="0"/>
          <w:color w:val="000000"/>
          <w:spacing w:val="0"/>
          <w:sz w:val="24"/>
          <w:szCs w:val="24"/>
          <w:highlight w:val="none"/>
          <w:lang w:val="en-US" w:eastAsia="zh-CN" w:bidi="ar-SA"/>
        </w:rPr>
        <w:t>呈抛落状态落下，欲磨制的</w:t>
      </w:r>
      <w:r>
        <w:rPr>
          <w:rFonts w:hint="eastAsia" w:eastAsia="宋体" w:cs="Times New Roman"/>
          <w:b w:val="0"/>
          <w:color w:val="000000"/>
          <w:spacing w:val="0"/>
          <w:sz w:val="24"/>
          <w:szCs w:val="24"/>
          <w:highlight w:val="none"/>
          <w:lang w:val="en-US" w:eastAsia="zh-CN" w:bidi="ar-SA"/>
        </w:rPr>
        <w:t>石灰石</w:t>
      </w:r>
      <w:r>
        <w:rPr>
          <w:rFonts w:hint="default" w:ascii="Times New Roman" w:hAnsi="Times New Roman" w:eastAsia="宋体" w:cs="Times New Roman"/>
          <w:b w:val="0"/>
          <w:color w:val="000000"/>
          <w:spacing w:val="0"/>
          <w:sz w:val="24"/>
          <w:szCs w:val="24"/>
          <w:highlight w:val="none"/>
          <w:lang w:val="en-US" w:eastAsia="zh-CN" w:bidi="ar-SA"/>
        </w:rPr>
        <w:t>和水由给料管连续地进入筒体内部，被运动着的</w:t>
      </w:r>
      <w:r>
        <w:rPr>
          <w:rFonts w:hint="eastAsia" w:eastAsia="宋体" w:cs="Times New Roman"/>
          <w:b w:val="0"/>
          <w:color w:val="000000"/>
          <w:spacing w:val="0"/>
          <w:sz w:val="24"/>
          <w:szCs w:val="24"/>
          <w:highlight w:val="none"/>
          <w:lang w:val="en-US" w:eastAsia="zh-CN" w:bidi="ar-SA"/>
        </w:rPr>
        <w:t>钢球</w:t>
      </w:r>
      <w:r>
        <w:rPr>
          <w:rFonts w:hint="default" w:ascii="Times New Roman" w:hAnsi="Times New Roman" w:eastAsia="宋体" w:cs="Times New Roman"/>
          <w:b w:val="0"/>
          <w:color w:val="000000"/>
          <w:spacing w:val="0"/>
          <w:sz w:val="24"/>
          <w:szCs w:val="24"/>
          <w:highlight w:val="none"/>
          <w:lang w:val="en-US" w:eastAsia="zh-CN" w:bidi="ar-SA"/>
        </w:rPr>
        <w:t>粉碎和研磨，并通过溢流和连续给料的力量将</w:t>
      </w:r>
      <w:r>
        <w:rPr>
          <w:rFonts w:hint="eastAsia" w:eastAsia="宋体" w:cs="Times New Roman"/>
          <w:b w:val="0"/>
          <w:color w:val="000000"/>
          <w:spacing w:val="0"/>
          <w:sz w:val="24"/>
          <w:szCs w:val="24"/>
          <w:highlight w:val="none"/>
          <w:lang w:val="en-US" w:eastAsia="zh-CN" w:bidi="ar-SA"/>
        </w:rPr>
        <w:t>石灰石浆液</w:t>
      </w:r>
      <w:r>
        <w:rPr>
          <w:rFonts w:hint="default" w:ascii="Times New Roman" w:hAnsi="Times New Roman" w:eastAsia="宋体" w:cs="Times New Roman"/>
          <w:b w:val="0"/>
          <w:color w:val="000000"/>
          <w:spacing w:val="0"/>
          <w:sz w:val="24"/>
          <w:szCs w:val="24"/>
          <w:highlight w:val="none"/>
          <w:lang w:val="en-US" w:eastAsia="zh-CN" w:bidi="ar-SA"/>
        </w:rPr>
        <w:t>排出，同时经过不锈钢圆筒筛的初步筛分，以进行下一段工序处理</w:t>
      </w:r>
      <w:r>
        <w:rPr>
          <w:rFonts w:hint="eastAsia" w:eastAsia="宋体" w:cs="Times New Roman"/>
          <w:b w:val="0"/>
          <w:color w:val="000000"/>
          <w:spacing w:val="0"/>
          <w:sz w:val="24"/>
          <w:szCs w:val="24"/>
          <w:highlight w:val="none"/>
          <w:lang w:val="en-US" w:eastAsia="zh-CN" w:bidi="ar-SA"/>
        </w:rPr>
        <w:t>。</w:t>
      </w:r>
    </w:p>
    <w:p>
      <w:pPr>
        <w:keepNext/>
        <w:keepLines w:val="0"/>
        <w:pageBreakBefore w:val="0"/>
        <w:widowControl w:val="0"/>
        <w:numPr>
          <w:ilvl w:val="0"/>
          <w:numId w:val="0"/>
        </w:numPr>
        <w:tabs>
          <w:tab w:val="left" w:pos="426"/>
        </w:tabs>
        <w:kinsoku/>
        <w:wordWrap/>
        <w:overflowPunct/>
        <w:topLinePunct w:val="0"/>
        <w:autoSpaceDE/>
        <w:autoSpaceDN/>
        <w:bidi w:val="0"/>
        <w:adjustRightInd w:val="0"/>
        <w:snapToGrid/>
        <w:spacing w:line="360" w:lineRule="auto"/>
        <w:ind w:leftChars="0" w:firstLine="480" w:firstLineChars="200"/>
        <w:jc w:val="left"/>
        <w:textAlignment w:val="baseline"/>
        <w:outlineLvl w:val="3"/>
        <w:rPr>
          <w:rFonts w:hint="default" w:ascii="Times New Roman" w:hAnsi="Times New Roman" w:eastAsia="宋体" w:cs="Times New Roman"/>
          <w:b w:val="0"/>
          <w:color w:val="000000"/>
          <w:spacing w:val="0"/>
          <w:sz w:val="24"/>
          <w:szCs w:val="24"/>
          <w:highlight w:val="none"/>
          <w:lang w:val="en-US" w:eastAsia="zh-CN" w:bidi="ar-SA"/>
        </w:rPr>
      </w:pPr>
      <w:r>
        <w:rPr>
          <w:rFonts w:hint="eastAsia" w:eastAsia="宋体" w:cs="Times New Roman"/>
          <w:b w:val="0"/>
          <w:color w:val="000000"/>
          <w:spacing w:val="0"/>
          <w:sz w:val="24"/>
          <w:szCs w:val="24"/>
          <w:highlight w:val="none"/>
          <w:lang w:val="en-US" w:eastAsia="zh-CN" w:bidi="ar-SA"/>
        </w:rPr>
        <w:t>湿磨机主要由主电机、减速器、传动部、主轴承部、筒体部、进出料部、基础部、高低压润滑站等组成。另外还有慢速传动装置、起重装置、喷射润滑装置等辅机。</w:t>
      </w:r>
    </w:p>
    <w:p>
      <w:pPr>
        <w:keepNext/>
        <w:keepLines w:val="0"/>
        <w:pageBreakBefore w:val="0"/>
        <w:widowControl w:val="0"/>
        <w:numPr>
          <w:ilvl w:val="0"/>
          <w:numId w:val="0"/>
        </w:numPr>
        <w:tabs>
          <w:tab w:val="left" w:pos="426"/>
        </w:tabs>
        <w:kinsoku/>
        <w:wordWrap/>
        <w:overflowPunct/>
        <w:topLinePunct w:val="0"/>
        <w:autoSpaceDE/>
        <w:autoSpaceDN/>
        <w:bidi w:val="0"/>
        <w:adjustRightInd w:val="0"/>
        <w:snapToGrid/>
        <w:spacing w:line="360" w:lineRule="auto"/>
        <w:ind w:leftChars="0" w:firstLine="480" w:firstLineChars="200"/>
        <w:jc w:val="left"/>
        <w:textAlignment w:val="baseline"/>
        <w:outlineLvl w:val="3"/>
        <w:rPr>
          <w:rFonts w:hint="default" w:ascii="Times New Roman" w:hAnsi="Times New Roman" w:eastAsia="宋体" w:cs="Times New Roman"/>
          <w:b w:val="0"/>
          <w:color w:val="000000"/>
          <w:spacing w:val="0"/>
          <w:sz w:val="24"/>
          <w:szCs w:val="24"/>
          <w:highlight w:val="none"/>
          <w:lang w:val="en-US" w:eastAsia="zh-CN" w:bidi="ar-SA"/>
        </w:rPr>
      </w:pPr>
      <w:r>
        <w:rPr>
          <w:rFonts w:hint="default" w:ascii="Times New Roman" w:hAnsi="Times New Roman" w:eastAsia="宋体" w:cs="Times New Roman"/>
          <w:b w:val="0"/>
          <w:color w:val="000000"/>
          <w:spacing w:val="0"/>
          <w:sz w:val="24"/>
          <w:szCs w:val="24"/>
          <w:highlight w:val="none"/>
          <w:lang w:val="en-US" w:eastAsia="zh-CN" w:bidi="ar-SA"/>
        </w:rPr>
        <w:t>筒体内壁衬有2~6mm 的丁基橡胶板，防止浆液对筒体的腐蚀，其上装有橡胶衬板和橡胶提升条</w:t>
      </w:r>
      <w:r>
        <w:rPr>
          <w:rFonts w:hint="eastAsia" w:eastAsia="宋体" w:cs="Times New Roman"/>
          <w:b w:val="0"/>
          <w:color w:val="000000"/>
          <w:spacing w:val="0"/>
          <w:sz w:val="24"/>
          <w:szCs w:val="24"/>
          <w:highlight w:val="none"/>
          <w:lang w:val="en-US" w:eastAsia="zh-CN" w:bidi="ar-SA"/>
        </w:rPr>
        <w:t>，</w:t>
      </w:r>
      <w:r>
        <w:rPr>
          <w:rFonts w:hint="default" w:ascii="Times New Roman" w:hAnsi="Times New Roman" w:eastAsia="宋体" w:cs="Times New Roman"/>
          <w:b w:val="0"/>
          <w:color w:val="000000"/>
          <w:spacing w:val="0"/>
          <w:sz w:val="24"/>
          <w:szCs w:val="24"/>
          <w:highlight w:val="none"/>
          <w:lang w:val="en-US" w:eastAsia="zh-CN" w:bidi="ar-SA"/>
        </w:rPr>
        <w:t>既防止</w:t>
      </w:r>
      <w:r>
        <w:rPr>
          <w:rFonts w:hint="eastAsia" w:eastAsia="宋体" w:cs="Times New Roman"/>
          <w:b w:val="0"/>
          <w:color w:val="000000"/>
          <w:spacing w:val="0"/>
          <w:sz w:val="24"/>
          <w:szCs w:val="24"/>
          <w:highlight w:val="none"/>
          <w:lang w:val="en-US" w:eastAsia="zh-CN" w:bidi="ar-SA"/>
        </w:rPr>
        <w:t>筒体</w:t>
      </w:r>
      <w:r>
        <w:rPr>
          <w:rFonts w:hint="default" w:ascii="Times New Roman" w:hAnsi="Times New Roman" w:eastAsia="宋体" w:cs="Times New Roman"/>
          <w:b w:val="0"/>
          <w:color w:val="000000"/>
          <w:spacing w:val="0"/>
          <w:sz w:val="24"/>
          <w:szCs w:val="24"/>
          <w:highlight w:val="none"/>
          <w:lang w:val="en-US" w:eastAsia="zh-CN" w:bidi="ar-SA"/>
        </w:rPr>
        <w:t>腐蚀，又降低噪声。和进出料端盖的联接采用外接法兰联结。筒体上开有外盖式磨门，以便检修和更换筒体内的各种易损件，装卸</w:t>
      </w:r>
      <w:r>
        <w:rPr>
          <w:rFonts w:hint="eastAsia" w:eastAsia="宋体" w:cs="Times New Roman"/>
          <w:b w:val="0"/>
          <w:color w:val="000000"/>
          <w:spacing w:val="0"/>
          <w:sz w:val="24"/>
          <w:szCs w:val="24"/>
          <w:highlight w:val="none"/>
          <w:lang w:val="en-US" w:eastAsia="zh-CN" w:bidi="ar-SA"/>
        </w:rPr>
        <w:t>钢球</w:t>
      </w:r>
      <w:r>
        <w:rPr>
          <w:rFonts w:hint="default" w:ascii="Times New Roman" w:hAnsi="Times New Roman" w:eastAsia="宋体" w:cs="Times New Roman"/>
          <w:b w:val="0"/>
          <w:color w:val="000000"/>
          <w:spacing w:val="0"/>
          <w:sz w:val="24"/>
          <w:szCs w:val="24"/>
          <w:highlight w:val="none"/>
          <w:lang w:val="en-US" w:eastAsia="zh-CN" w:bidi="ar-SA"/>
        </w:rPr>
        <w:t>等。</w:t>
      </w:r>
    </w:p>
    <w:p>
      <w:pPr>
        <w:keepNext/>
        <w:keepLines w:val="0"/>
        <w:pageBreakBefore w:val="0"/>
        <w:widowControl w:val="0"/>
        <w:numPr>
          <w:ilvl w:val="0"/>
          <w:numId w:val="0"/>
        </w:numPr>
        <w:tabs>
          <w:tab w:val="left" w:pos="426"/>
        </w:tabs>
        <w:kinsoku/>
        <w:wordWrap/>
        <w:overflowPunct/>
        <w:topLinePunct w:val="0"/>
        <w:autoSpaceDE/>
        <w:autoSpaceDN/>
        <w:bidi w:val="0"/>
        <w:adjustRightInd w:val="0"/>
        <w:snapToGrid/>
        <w:spacing w:line="360" w:lineRule="auto"/>
        <w:ind w:leftChars="0" w:firstLine="480" w:firstLineChars="200"/>
        <w:jc w:val="left"/>
        <w:textAlignment w:val="baseline"/>
        <w:outlineLvl w:val="3"/>
        <w:rPr>
          <w:rFonts w:hint="default" w:ascii="Times New Roman" w:hAnsi="Times New Roman" w:cs="Times New Roman"/>
          <w:sz w:val="24"/>
          <w:szCs w:val="24"/>
          <w:highlight w:val="none"/>
        </w:rPr>
      </w:pPr>
      <w:r>
        <w:rPr>
          <w:rFonts w:hint="eastAsia" w:eastAsia="宋体" w:cs="Times New Roman"/>
          <w:b w:val="0"/>
          <w:color w:val="000000"/>
          <w:spacing w:val="0"/>
          <w:sz w:val="24"/>
          <w:szCs w:val="24"/>
          <w:highlight w:val="none"/>
          <w:lang w:val="en-US" w:eastAsia="zh-CN" w:bidi="ar-SA"/>
        </w:rPr>
        <w:t>湿</w:t>
      </w:r>
      <w:r>
        <w:rPr>
          <w:rFonts w:hint="default" w:ascii="Times New Roman" w:hAnsi="Times New Roman" w:eastAsia="宋体" w:cs="Times New Roman"/>
          <w:b w:val="0"/>
          <w:color w:val="000000"/>
          <w:spacing w:val="0"/>
          <w:sz w:val="24"/>
          <w:szCs w:val="24"/>
          <w:highlight w:val="none"/>
          <w:lang w:val="en-US" w:eastAsia="zh-CN" w:bidi="ar-SA"/>
        </w:rPr>
        <w:t>磨机的进出料端盖上装有橡胶衬板</w:t>
      </w:r>
      <w:r>
        <w:rPr>
          <w:rFonts w:hint="eastAsia" w:eastAsia="宋体" w:cs="Times New Roman"/>
          <w:b w:val="0"/>
          <w:color w:val="000000"/>
          <w:spacing w:val="0"/>
          <w:sz w:val="24"/>
          <w:szCs w:val="24"/>
          <w:highlight w:val="none"/>
          <w:lang w:val="en-US" w:eastAsia="zh-CN" w:bidi="ar-SA"/>
        </w:rPr>
        <w:t>，</w:t>
      </w:r>
      <w:r>
        <w:rPr>
          <w:rFonts w:hint="default" w:ascii="Times New Roman" w:hAnsi="Times New Roman" w:eastAsia="宋体" w:cs="Times New Roman"/>
          <w:b w:val="0"/>
          <w:color w:val="000000"/>
          <w:spacing w:val="0"/>
          <w:sz w:val="24"/>
          <w:szCs w:val="24"/>
          <w:highlight w:val="none"/>
          <w:lang w:val="en-US" w:eastAsia="zh-CN" w:bidi="ar-SA"/>
        </w:rPr>
        <w:t>其断面形状是按磨损情况设计的。进料采用了结构简单、阻力小的自溜入磨的方式。出料将首先通过出料端盖内的反螺旋管，然后进入圆筒筛，进行筛分和卸料。为防止漏浆，进出料端还采用了组合式密封。圆筒筛为剖分式，便于检修和更换。</w:t>
      </w:r>
    </w:p>
    <w:p>
      <w:pPr>
        <w:keepNext/>
        <w:keepLines w:val="0"/>
        <w:pageBreakBefore w:val="0"/>
        <w:widowControl w:val="0"/>
        <w:numPr>
          <w:ilvl w:val="0"/>
          <w:numId w:val="0"/>
        </w:numPr>
        <w:tabs>
          <w:tab w:val="left" w:pos="426"/>
        </w:tabs>
        <w:kinsoku/>
        <w:wordWrap/>
        <w:overflowPunct/>
        <w:topLinePunct w:val="0"/>
        <w:autoSpaceDE/>
        <w:autoSpaceDN/>
        <w:bidi w:val="0"/>
        <w:adjustRightInd w:val="0"/>
        <w:snapToGrid/>
        <w:spacing w:line="360" w:lineRule="auto"/>
        <w:ind w:leftChars="0" w:firstLine="480" w:firstLineChars="200"/>
        <w:jc w:val="left"/>
        <w:textAlignment w:val="baseline"/>
        <w:outlineLvl w:val="3"/>
        <w:rPr>
          <w:rFonts w:hint="default" w:ascii="Times New Roman" w:hAnsi="Times New Roman" w:eastAsia="宋体" w:cs="Times New Roman"/>
          <w:b w:val="0"/>
          <w:color w:val="000000"/>
          <w:spacing w:val="0"/>
          <w:sz w:val="24"/>
          <w:szCs w:val="24"/>
          <w:highlight w:val="none"/>
          <w:lang w:val="en-US" w:eastAsia="zh-CN" w:bidi="ar-SA"/>
        </w:rPr>
      </w:pPr>
      <w:r>
        <w:rPr>
          <w:rFonts w:hint="eastAsia" w:ascii="Times New Roman" w:hAnsi="Times New Roman" w:eastAsia="宋体" w:cs="Times New Roman"/>
          <w:b w:val="0"/>
          <w:color w:val="000000"/>
          <w:spacing w:val="0"/>
          <w:sz w:val="24"/>
          <w:szCs w:val="24"/>
          <w:highlight w:val="none"/>
          <w:lang w:val="en-US" w:eastAsia="zh-CN" w:bidi="ar-SA"/>
        </w:rPr>
        <w:t>湿</w:t>
      </w:r>
      <w:r>
        <w:rPr>
          <w:rFonts w:hint="default" w:ascii="Times New Roman" w:hAnsi="Times New Roman" w:eastAsia="宋体" w:cs="Times New Roman"/>
          <w:b w:val="0"/>
          <w:color w:val="000000"/>
          <w:spacing w:val="0"/>
          <w:sz w:val="24"/>
          <w:szCs w:val="24"/>
          <w:highlight w:val="none"/>
          <w:lang w:val="en-US" w:eastAsia="zh-CN" w:bidi="ar-SA"/>
        </w:rPr>
        <w:t>磨机铭牌参数见下表：</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08"/>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708" w:type="dxa"/>
            <w:noWrap w:val="0"/>
            <w:vAlign w:val="center"/>
          </w:tcPr>
          <w:p>
            <w:pPr>
              <w:keepNext/>
              <w:keepLines w:val="0"/>
              <w:pageBreakBefore w:val="0"/>
              <w:widowControl w:val="0"/>
              <w:tabs>
                <w:tab w:val="left" w:pos="600"/>
                <w:tab w:val="left" w:pos="2960"/>
              </w:tabs>
              <w:kinsoku/>
              <w:overflowPunct/>
              <w:bidi w:val="0"/>
              <w:adjustRightInd w:val="0"/>
              <w:snapToGrid w:val="0"/>
              <w:jc w:val="center"/>
              <w:rPr>
                <w:rFonts w:hint="default" w:ascii="Times New Roman" w:hAnsi="Times New Roman" w:cs="Times New Roman"/>
                <w:sz w:val="24"/>
                <w:highlight w:val="none"/>
              </w:rPr>
            </w:pPr>
            <w:r>
              <w:rPr>
                <w:rFonts w:hint="default" w:ascii="Times New Roman" w:hAnsi="Times New Roman" w:cs="Times New Roman"/>
                <w:sz w:val="24"/>
                <w:highlight w:val="none"/>
              </w:rPr>
              <w:t>型号</w:t>
            </w:r>
          </w:p>
        </w:tc>
        <w:tc>
          <w:tcPr>
            <w:tcW w:w="4814" w:type="dxa"/>
            <w:noWrap w:val="0"/>
            <w:vAlign w:val="center"/>
          </w:tcPr>
          <w:p>
            <w:pPr>
              <w:keepNext/>
              <w:keepLines w:val="0"/>
              <w:pageBreakBefore w:val="0"/>
              <w:widowControl w:val="0"/>
              <w:tabs>
                <w:tab w:val="left" w:pos="600"/>
                <w:tab w:val="left" w:pos="2960"/>
              </w:tabs>
              <w:kinsoku/>
              <w:overflowPunct/>
              <w:bidi w:val="0"/>
              <w:adjustRightInd w:val="0"/>
              <w:snapToGrid w:val="0"/>
              <w:jc w:val="center"/>
              <w:rPr>
                <w:rFonts w:hint="default" w:ascii="Times New Roman" w:hAnsi="Times New Roman" w:cs="Times New Roman"/>
                <w:sz w:val="24"/>
                <w:highlight w:val="none"/>
              </w:rPr>
            </w:pPr>
            <w:r>
              <w:rPr>
                <w:rFonts w:hint="default" w:ascii="Times New Roman" w:hAnsi="Times New Roman" w:cs="Times New Roman"/>
                <w:sz w:val="24"/>
                <w:highlight w:val="none"/>
              </w:rPr>
              <w:t>MQS-T3475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708" w:type="dxa"/>
            <w:noWrap w:val="0"/>
            <w:vAlign w:val="center"/>
          </w:tcPr>
          <w:p>
            <w:pPr>
              <w:keepNext/>
              <w:keepLines w:val="0"/>
              <w:pageBreakBefore w:val="0"/>
              <w:widowControl w:val="0"/>
              <w:tabs>
                <w:tab w:val="left" w:pos="600"/>
                <w:tab w:val="left" w:pos="2960"/>
              </w:tabs>
              <w:kinsoku/>
              <w:overflowPunct/>
              <w:bidi w:val="0"/>
              <w:adjustRightInd w:val="0"/>
              <w:snapToGrid w:val="0"/>
              <w:jc w:val="center"/>
              <w:rPr>
                <w:rFonts w:hint="default" w:ascii="Times New Roman" w:hAnsi="Times New Roman" w:cs="Times New Roman"/>
                <w:sz w:val="24"/>
                <w:highlight w:val="none"/>
              </w:rPr>
            </w:pPr>
            <w:r>
              <w:rPr>
                <w:rFonts w:hint="default" w:ascii="Times New Roman" w:hAnsi="Times New Roman" w:cs="Times New Roman"/>
                <w:sz w:val="24"/>
                <w:highlight w:val="none"/>
              </w:rPr>
              <w:t>筒体有效内径</w:t>
            </w:r>
          </w:p>
        </w:tc>
        <w:tc>
          <w:tcPr>
            <w:tcW w:w="4814" w:type="dxa"/>
            <w:noWrap w:val="0"/>
            <w:vAlign w:val="center"/>
          </w:tcPr>
          <w:p>
            <w:pPr>
              <w:keepNext/>
              <w:keepLines w:val="0"/>
              <w:pageBreakBefore w:val="0"/>
              <w:widowControl w:val="0"/>
              <w:tabs>
                <w:tab w:val="left" w:pos="600"/>
                <w:tab w:val="left" w:pos="2960"/>
              </w:tabs>
              <w:kinsoku/>
              <w:overflowPunct/>
              <w:bidi w:val="0"/>
              <w:adjustRightInd w:val="0"/>
              <w:snapToGrid w:val="0"/>
              <w:jc w:val="center"/>
              <w:rPr>
                <w:rFonts w:hint="default" w:ascii="Times New Roman" w:hAnsi="Times New Roman" w:cs="Times New Roman"/>
                <w:sz w:val="24"/>
                <w:highlight w:val="none"/>
              </w:rPr>
            </w:pPr>
            <w:r>
              <w:rPr>
                <w:rFonts w:hint="default" w:ascii="Times New Roman" w:hAnsi="Times New Roman" w:cs="Times New Roman"/>
                <w:sz w:val="24"/>
                <w:highlight w:val="none"/>
              </w:rPr>
              <w:t>3400mm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708" w:type="dxa"/>
            <w:noWrap w:val="0"/>
            <w:vAlign w:val="center"/>
          </w:tcPr>
          <w:p>
            <w:pPr>
              <w:keepNext/>
              <w:keepLines w:val="0"/>
              <w:pageBreakBefore w:val="0"/>
              <w:widowControl w:val="0"/>
              <w:tabs>
                <w:tab w:val="left" w:pos="600"/>
                <w:tab w:val="left" w:pos="2960"/>
              </w:tabs>
              <w:kinsoku/>
              <w:overflowPunct/>
              <w:bidi w:val="0"/>
              <w:adjustRightInd w:val="0"/>
              <w:snapToGrid w:val="0"/>
              <w:jc w:val="center"/>
              <w:rPr>
                <w:rFonts w:hint="default" w:ascii="Times New Roman" w:hAnsi="Times New Roman" w:cs="Times New Roman"/>
                <w:sz w:val="24"/>
                <w:highlight w:val="none"/>
              </w:rPr>
            </w:pPr>
            <w:r>
              <w:rPr>
                <w:rFonts w:hint="default" w:ascii="Times New Roman" w:hAnsi="Times New Roman" w:cs="Times New Roman"/>
                <w:sz w:val="24"/>
                <w:highlight w:val="none"/>
              </w:rPr>
              <w:t>筒体有效长度</w:t>
            </w:r>
          </w:p>
        </w:tc>
        <w:tc>
          <w:tcPr>
            <w:tcW w:w="4814" w:type="dxa"/>
            <w:noWrap w:val="0"/>
            <w:vAlign w:val="center"/>
          </w:tcPr>
          <w:p>
            <w:pPr>
              <w:keepNext/>
              <w:keepLines w:val="0"/>
              <w:pageBreakBefore w:val="0"/>
              <w:widowControl w:val="0"/>
              <w:tabs>
                <w:tab w:val="left" w:pos="600"/>
                <w:tab w:val="left" w:pos="2960"/>
              </w:tabs>
              <w:kinsoku/>
              <w:overflowPunct/>
              <w:bidi w:val="0"/>
              <w:adjustRightInd w:val="0"/>
              <w:snapToGrid w:val="0"/>
              <w:jc w:val="center"/>
              <w:rPr>
                <w:rFonts w:hint="default" w:ascii="Times New Roman" w:hAnsi="Times New Roman" w:cs="Times New Roman"/>
                <w:sz w:val="24"/>
                <w:highlight w:val="none"/>
              </w:rPr>
            </w:pPr>
            <w:r>
              <w:rPr>
                <w:rFonts w:hint="default" w:ascii="Times New Roman" w:hAnsi="Times New Roman" w:cs="Times New Roman"/>
                <w:sz w:val="24"/>
                <w:highlight w:val="none"/>
              </w:rPr>
              <w:t>7500mm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708" w:type="dxa"/>
            <w:noWrap w:val="0"/>
            <w:vAlign w:val="center"/>
          </w:tcPr>
          <w:p>
            <w:pPr>
              <w:keepNext/>
              <w:keepLines w:val="0"/>
              <w:pageBreakBefore w:val="0"/>
              <w:widowControl w:val="0"/>
              <w:tabs>
                <w:tab w:val="left" w:pos="600"/>
                <w:tab w:val="left" w:pos="2960"/>
              </w:tabs>
              <w:kinsoku/>
              <w:overflowPunct/>
              <w:bidi w:val="0"/>
              <w:adjustRightInd w:val="0"/>
              <w:snapToGrid w:val="0"/>
              <w:jc w:val="center"/>
              <w:rPr>
                <w:rFonts w:hint="default" w:ascii="Times New Roman" w:hAnsi="Times New Roman" w:cs="Times New Roman"/>
                <w:sz w:val="24"/>
                <w:highlight w:val="none"/>
              </w:rPr>
            </w:pPr>
            <w:r>
              <w:rPr>
                <w:rFonts w:hint="default" w:ascii="Times New Roman" w:hAnsi="Times New Roman" w:cs="Times New Roman"/>
                <w:sz w:val="24"/>
                <w:highlight w:val="none"/>
              </w:rPr>
              <w:t>筒体有效容积</w:t>
            </w:r>
          </w:p>
        </w:tc>
        <w:tc>
          <w:tcPr>
            <w:tcW w:w="4814" w:type="dxa"/>
            <w:noWrap w:val="0"/>
            <w:vAlign w:val="center"/>
          </w:tcPr>
          <w:p>
            <w:pPr>
              <w:keepNext/>
              <w:keepLines w:val="0"/>
              <w:pageBreakBefore w:val="0"/>
              <w:widowControl w:val="0"/>
              <w:tabs>
                <w:tab w:val="left" w:pos="600"/>
                <w:tab w:val="left" w:pos="2960"/>
              </w:tabs>
              <w:kinsoku/>
              <w:overflowPunct/>
              <w:bidi w:val="0"/>
              <w:adjustRightInd w:val="0"/>
              <w:snapToGrid w:val="0"/>
              <w:jc w:val="center"/>
              <w:rPr>
                <w:rFonts w:hint="default" w:ascii="Times New Roman" w:hAnsi="Times New Roman" w:cs="Times New Roman"/>
                <w:sz w:val="24"/>
                <w:highlight w:val="none"/>
              </w:rPr>
            </w:pPr>
            <w:r>
              <w:rPr>
                <w:rFonts w:hint="default" w:ascii="Times New Roman" w:hAnsi="Times New Roman" w:cs="Times New Roman"/>
                <w:sz w:val="24"/>
                <w:highlight w:val="none"/>
              </w:rPr>
              <w:t>61.8m</w:t>
            </w:r>
            <w:r>
              <w:rPr>
                <w:rFonts w:hint="default" w:ascii="Times New Roman" w:hAnsi="Times New Roman" w:cs="Times New Roman"/>
                <w:sz w:val="24"/>
                <w:highlight w:val="none"/>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708" w:type="dxa"/>
            <w:noWrap w:val="0"/>
            <w:vAlign w:val="center"/>
          </w:tcPr>
          <w:p>
            <w:pPr>
              <w:keepNext/>
              <w:keepLines w:val="0"/>
              <w:pageBreakBefore w:val="0"/>
              <w:widowControl w:val="0"/>
              <w:tabs>
                <w:tab w:val="left" w:pos="600"/>
                <w:tab w:val="left" w:pos="2960"/>
              </w:tabs>
              <w:kinsoku/>
              <w:overflowPunct/>
              <w:bidi w:val="0"/>
              <w:adjustRightInd w:val="0"/>
              <w:snapToGrid w:val="0"/>
              <w:jc w:val="center"/>
              <w:rPr>
                <w:rFonts w:hint="default" w:ascii="Times New Roman" w:hAnsi="Times New Roman" w:cs="Times New Roman"/>
                <w:sz w:val="24"/>
                <w:highlight w:val="none"/>
              </w:rPr>
            </w:pPr>
            <w:r>
              <w:rPr>
                <w:rFonts w:hint="default" w:ascii="Times New Roman" w:hAnsi="Times New Roman" w:cs="Times New Roman"/>
                <w:sz w:val="24"/>
                <w:highlight w:val="none"/>
              </w:rPr>
              <w:t>铭牌出力</w:t>
            </w:r>
          </w:p>
        </w:tc>
        <w:tc>
          <w:tcPr>
            <w:tcW w:w="4814" w:type="dxa"/>
            <w:noWrap w:val="0"/>
            <w:vAlign w:val="center"/>
          </w:tcPr>
          <w:p>
            <w:pPr>
              <w:keepNext/>
              <w:keepLines w:val="0"/>
              <w:pageBreakBefore w:val="0"/>
              <w:widowControl w:val="0"/>
              <w:tabs>
                <w:tab w:val="left" w:pos="600"/>
                <w:tab w:val="left" w:pos="2960"/>
              </w:tabs>
              <w:kinsoku/>
              <w:overflowPunct/>
              <w:bidi w:val="0"/>
              <w:adjustRightInd w:val="0"/>
              <w:snapToGrid w:val="0"/>
              <w:jc w:val="center"/>
              <w:rPr>
                <w:rFonts w:hint="default" w:ascii="Times New Roman" w:hAnsi="Times New Roman" w:cs="Times New Roman"/>
                <w:sz w:val="24"/>
                <w:highlight w:val="none"/>
              </w:rPr>
            </w:pPr>
            <w:r>
              <w:rPr>
                <w:rFonts w:hint="default" w:ascii="Times New Roman" w:hAnsi="Times New Roman" w:cs="Times New Roman"/>
                <w:sz w:val="24"/>
                <w:highlight w:val="none"/>
              </w:rPr>
              <w:t>32t/h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708" w:type="dxa"/>
            <w:noWrap w:val="0"/>
            <w:vAlign w:val="center"/>
          </w:tcPr>
          <w:p>
            <w:pPr>
              <w:keepNext/>
              <w:keepLines w:val="0"/>
              <w:pageBreakBefore w:val="0"/>
              <w:widowControl w:val="0"/>
              <w:tabs>
                <w:tab w:val="left" w:pos="600"/>
                <w:tab w:val="left" w:pos="2960"/>
              </w:tabs>
              <w:kinsoku/>
              <w:overflowPunct/>
              <w:bidi w:val="0"/>
              <w:adjustRightInd w:val="0"/>
              <w:snapToGrid w:val="0"/>
              <w:jc w:val="center"/>
              <w:rPr>
                <w:rFonts w:hint="default" w:ascii="Times New Roman" w:hAnsi="Times New Roman" w:cs="Times New Roman"/>
                <w:sz w:val="24"/>
                <w:highlight w:val="none"/>
              </w:rPr>
            </w:pPr>
            <w:r>
              <w:rPr>
                <w:rFonts w:hint="default" w:ascii="Times New Roman" w:hAnsi="Times New Roman" w:cs="Times New Roman"/>
                <w:sz w:val="24"/>
                <w:highlight w:val="none"/>
              </w:rPr>
              <w:t>最大钢球装载量</w:t>
            </w:r>
          </w:p>
        </w:tc>
        <w:tc>
          <w:tcPr>
            <w:tcW w:w="4814" w:type="dxa"/>
            <w:noWrap w:val="0"/>
            <w:vAlign w:val="center"/>
          </w:tcPr>
          <w:p>
            <w:pPr>
              <w:keepNext/>
              <w:keepLines w:val="0"/>
              <w:pageBreakBefore w:val="0"/>
              <w:widowControl w:val="0"/>
              <w:tabs>
                <w:tab w:val="left" w:pos="600"/>
                <w:tab w:val="left" w:pos="2960"/>
              </w:tabs>
              <w:kinsoku/>
              <w:overflowPunct/>
              <w:bidi w:val="0"/>
              <w:adjustRightInd w:val="0"/>
              <w:snapToGrid w:val="0"/>
              <w:jc w:val="center"/>
              <w:rPr>
                <w:rFonts w:hint="default" w:ascii="Times New Roman" w:hAnsi="Times New Roman" w:cs="Times New Roman"/>
                <w:sz w:val="24"/>
                <w:highlight w:val="none"/>
              </w:rPr>
            </w:pPr>
            <w:r>
              <w:rPr>
                <w:rFonts w:hint="default" w:ascii="Times New Roman" w:hAnsi="Times New Roman" w:cs="Times New Roman"/>
                <w:sz w:val="24"/>
                <w:highlight w:val="none"/>
              </w:rPr>
              <w:t>80t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708" w:type="dxa"/>
            <w:noWrap w:val="0"/>
            <w:vAlign w:val="center"/>
          </w:tcPr>
          <w:p>
            <w:pPr>
              <w:keepNext/>
              <w:keepLines w:val="0"/>
              <w:pageBreakBefore w:val="0"/>
              <w:widowControl w:val="0"/>
              <w:tabs>
                <w:tab w:val="left" w:pos="600"/>
                <w:tab w:val="left" w:pos="2960"/>
              </w:tabs>
              <w:kinsoku/>
              <w:overflowPunct/>
              <w:bidi w:val="0"/>
              <w:adjustRightInd w:val="0"/>
              <w:snapToGrid w:val="0"/>
              <w:jc w:val="center"/>
              <w:rPr>
                <w:rFonts w:hint="default" w:ascii="Times New Roman" w:hAnsi="Times New Roman" w:cs="Times New Roman"/>
                <w:sz w:val="24"/>
                <w:highlight w:val="none"/>
              </w:rPr>
            </w:pPr>
            <w:r>
              <w:rPr>
                <w:rFonts w:hint="default" w:ascii="Times New Roman" w:hAnsi="Times New Roman" w:cs="Times New Roman"/>
                <w:sz w:val="24"/>
                <w:highlight w:val="none"/>
              </w:rPr>
              <w:t>转速</w:t>
            </w:r>
          </w:p>
        </w:tc>
        <w:tc>
          <w:tcPr>
            <w:tcW w:w="4814" w:type="dxa"/>
            <w:noWrap w:val="0"/>
            <w:vAlign w:val="center"/>
          </w:tcPr>
          <w:p>
            <w:pPr>
              <w:keepNext/>
              <w:keepLines w:val="0"/>
              <w:pageBreakBefore w:val="0"/>
              <w:widowControl w:val="0"/>
              <w:tabs>
                <w:tab w:val="left" w:pos="600"/>
                <w:tab w:val="left" w:pos="2960"/>
              </w:tabs>
              <w:kinsoku/>
              <w:overflowPunct/>
              <w:bidi w:val="0"/>
              <w:adjustRightInd w:val="0"/>
              <w:snapToGrid w:val="0"/>
              <w:jc w:val="center"/>
              <w:rPr>
                <w:rFonts w:hint="default" w:ascii="Times New Roman" w:hAnsi="Times New Roman" w:cs="Times New Roman"/>
                <w:sz w:val="24"/>
                <w:highlight w:val="none"/>
              </w:rPr>
            </w:pPr>
            <w:r>
              <w:rPr>
                <w:rFonts w:hint="default" w:ascii="Times New Roman" w:hAnsi="Times New Roman" w:cs="Times New Roman"/>
                <w:sz w:val="24"/>
                <w:highlight w:val="none"/>
              </w:rPr>
              <w:t>17.8r/min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708" w:type="dxa"/>
            <w:noWrap w:val="0"/>
            <w:vAlign w:val="center"/>
          </w:tcPr>
          <w:p>
            <w:pPr>
              <w:keepNext/>
              <w:keepLines w:val="0"/>
              <w:pageBreakBefore w:val="0"/>
              <w:widowControl w:val="0"/>
              <w:tabs>
                <w:tab w:val="left" w:pos="600"/>
                <w:tab w:val="left" w:pos="2960"/>
              </w:tabs>
              <w:kinsoku/>
              <w:overflowPunct/>
              <w:bidi w:val="0"/>
              <w:adjustRightInd w:val="0"/>
              <w:snapToGrid w:val="0"/>
              <w:jc w:val="center"/>
              <w:rPr>
                <w:rFonts w:hint="default" w:ascii="Times New Roman" w:hAnsi="Times New Roman" w:cs="Times New Roman"/>
                <w:sz w:val="24"/>
                <w:highlight w:val="none"/>
              </w:rPr>
            </w:pPr>
            <w:r>
              <w:rPr>
                <w:rFonts w:hint="default" w:ascii="Times New Roman" w:hAnsi="Times New Roman" w:cs="Times New Roman"/>
                <w:sz w:val="24"/>
                <w:highlight w:val="none"/>
              </w:rPr>
              <w:t>慢速</w:t>
            </w:r>
          </w:p>
        </w:tc>
        <w:tc>
          <w:tcPr>
            <w:tcW w:w="4814" w:type="dxa"/>
            <w:noWrap w:val="0"/>
            <w:vAlign w:val="center"/>
          </w:tcPr>
          <w:p>
            <w:pPr>
              <w:keepNext/>
              <w:keepLines w:val="0"/>
              <w:pageBreakBefore w:val="0"/>
              <w:widowControl w:val="0"/>
              <w:tabs>
                <w:tab w:val="left" w:pos="600"/>
                <w:tab w:val="left" w:pos="2960"/>
              </w:tabs>
              <w:kinsoku/>
              <w:overflowPunct/>
              <w:bidi w:val="0"/>
              <w:adjustRightInd w:val="0"/>
              <w:snapToGrid w:val="0"/>
              <w:jc w:val="center"/>
              <w:rPr>
                <w:rFonts w:hint="default" w:ascii="Times New Roman" w:hAnsi="Times New Roman" w:cs="Times New Roman"/>
                <w:sz w:val="24"/>
                <w:highlight w:val="none"/>
              </w:rPr>
            </w:pPr>
            <w:r>
              <w:rPr>
                <w:rFonts w:hint="default" w:ascii="Times New Roman" w:hAnsi="Times New Roman" w:cs="Times New Roman"/>
                <w:sz w:val="24"/>
                <w:highlight w:val="none"/>
              </w:rPr>
              <w:t>8.8r/min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708" w:type="dxa"/>
            <w:noWrap w:val="0"/>
            <w:vAlign w:val="center"/>
          </w:tcPr>
          <w:p>
            <w:pPr>
              <w:keepNext/>
              <w:keepLines w:val="0"/>
              <w:pageBreakBefore w:val="0"/>
              <w:widowControl w:val="0"/>
              <w:tabs>
                <w:tab w:val="left" w:pos="600"/>
                <w:tab w:val="left" w:pos="2960"/>
              </w:tabs>
              <w:kinsoku/>
              <w:overflowPunct/>
              <w:bidi w:val="0"/>
              <w:adjustRightInd w:val="0"/>
              <w:snapToGrid w:val="0"/>
              <w:jc w:val="center"/>
              <w:rPr>
                <w:rFonts w:hint="default" w:ascii="Times New Roman" w:hAnsi="Times New Roman" w:cs="Times New Roman"/>
                <w:sz w:val="24"/>
                <w:highlight w:val="none"/>
              </w:rPr>
            </w:pPr>
            <w:r>
              <w:rPr>
                <w:rFonts w:hint="default" w:ascii="Times New Roman" w:hAnsi="Times New Roman" w:cs="Times New Roman"/>
                <w:sz w:val="24"/>
                <w:highlight w:val="none"/>
              </w:rPr>
              <w:t>给料粒度</w:t>
            </w:r>
          </w:p>
        </w:tc>
        <w:tc>
          <w:tcPr>
            <w:tcW w:w="4814" w:type="dxa"/>
            <w:noWrap w:val="0"/>
            <w:vAlign w:val="center"/>
          </w:tcPr>
          <w:p>
            <w:pPr>
              <w:keepNext/>
              <w:keepLines w:val="0"/>
              <w:pageBreakBefore w:val="0"/>
              <w:widowControl w:val="0"/>
              <w:tabs>
                <w:tab w:val="left" w:pos="600"/>
                <w:tab w:val="left" w:pos="2960"/>
              </w:tabs>
              <w:kinsoku/>
              <w:overflowPunct/>
              <w:bidi w:val="0"/>
              <w:adjustRightInd w:val="0"/>
              <w:snapToGrid w:val="0"/>
              <w:jc w:val="center"/>
              <w:rPr>
                <w:rFonts w:hint="default" w:ascii="Times New Roman" w:hAnsi="Times New Roman" w:cs="Times New Roman"/>
                <w:sz w:val="24"/>
                <w:highlight w:val="none"/>
              </w:rPr>
            </w:pPr>
            <w:r>
              <w:rPr>
                <w:rFonts w:hint="default" w:ascii="Times New Roman" w:hAnsi="Times New Roman" w:cs="Times New Roman"/>
                <w:sz w:val="24"/>
                <w:highlight w:val="none"/>
              </w:rPr>
              <w:t>≤20mm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708" w:type="dxa"/>
            <w:noWrap w:val="0"/>
            <w:vAlign w:val="center"/>
          </w:tcPr>
          <w:p>
            <w:pPr>
              <w:keepNext/>
              <w:keepLines w:val="0"/>
              <w:pageBreakBefore w:val="0"/>
              <w:widowControl w:val="0"/>
              <w:tabs>
                <w:tab w:val="left" w:pos="600"/>
                <w:tab w:val="left" w:pos="2960"/>
              </w:tabs>
              <w:kinsoku/>
              <w:overflowPunct/>
              <w:bidi w:val="0"/>
              <w:adjustRightInd w:val="0"/>
              <w:snapToGrid w:val="0"/>
              <w:jc w:val="center"/>
              <w:rPr>
                <w:rFonts w:hint="default" w:ascii="Times New Roman" w:hAnsi="Times New Roman" w:cs="Times New Roman"/>
                <w:sz w:val="24"/>
                <w:highlight w:val="none"/>
              </w:rPr>
            </w:pPr>
            <w:r>
              <w:rPr>
                <w:rFonts w:hint="default" w:ascii="Times New Roman" w:hAnsi="Times New Roman" w:cs="Times New Roman"/>
                <w:sz w:val="24"/>
                <w:highlight w:val="none"/>
              </w:rPr>
              <w:t>产品尺寸</w:t>
            </w:r>
          </w:p>
        </w:tc>
        <w:tc>
          <w:tcPr>
            <w:tcW w:w="4814" w:type="dxa"/>
            <w:noWrap w:val="0"/>
            <w:vAlign w:val="center"/>
          </w:tcPr>
          <w:p>
            <w:pPr>
              <w:keepNext/>
              <w:keepLines w:val="0"/>
              <w:pageBreakBefore w:val="0"/>
              <w:widowControl w:val="0"/>
              <w:tabs>
                <w:tab w:val="left" w:pos="600"/>
                <w:tab w:val="left" w:pos="2960"/>
              </w:tabs>
              <w:kinsoku/>
              <w:overflowPunct/>
              <w:bidi w:val="0"/>
              <w:adjustRightInd w:val="0"/>
              <w:snapToGrid w:val="0"/>
              <w:jc w:val="center"/>
              <w:rPr>
                <w:rFonts w:hint="default" w:ascii="Times New Roman" w:hAnsi="Times New Roman" w:cs="Times New Roman"/>
                <w:sz w:val="24"/>
                <w:highlight w:val="none"/>
              </w:rPr>
            </w:pPr>
            <w:r>
              <w:rPr>
                <w:rFonts w:hint="default" w:ascii="Times New Roman" w:hAnsi="Times New Roman" w:cs="Times New Roman"/>
                <w:sz w:val="24"/>
                <w:highlight w:val="none"/>
              </w:rPr>
              <w:t>3400×7500 ≤325目90%通过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708" w:type="dxa"/>
            <w:noWrap w:val="0"/>
            <w:vAlign w:val="center"/>
          </w:tcPr>
          <w:p>
            <w:pPr>
              <w:keepNext/>
              <w:keepLines w:val="0"/>
              <w:pageBreakBefore w:val="0"/>
              <w:widowControl w:val="0"/>
              <w:tabs>
                <w:tab w:val="left" w:pos="600"/>
                <w:tab w:val="left" w:pos="2960"/>
              </w:tabs>
              <w:kinsoku/>
              <w:overflowPunct/>
              <w:bidi w:val="0"/>
              <w:adjustRightInd w:val="0"/>
              <w:snapToGrid w:val="0"/>
              <w:jc w:val="center"/>
              <w:rPr>
                <w:rFonts w:hint="default" w:ascii="Times New Roman" w:hAnsi="Times New Roman" w:cs="Times New Roman"/>
                <w:sz w:val="24"/>
                <w:highlight w:val="none"/>
              </w:rPr>
            </w:pPr>
            <w:r>
              <w:rPr>
                <w:rFonts w:hint="default" w:ascii="Times New Roman" w:hAnsi="Times New Roman" w:cs="Times New Roman"/>
                <w:sz w:val="24"/>
                <w:highlight w:val="none"/>
              </w:rPr>
              <w:t>主电机型号</w:t>
            </w:r>
          </w:p>
        </w:tc>
        <w:tc>
          <w:tcPr>
            <w:tcW w:w="4814" w:type="dxa"/>
            <w:noWrap w:val="0"/>
            <w:vAlign w:val="center"/>
          </w:tcPr>
          <w:p>
            <w:pPr>
              <w:keepNext/>
              <w:keepLines w:val="0"/>
              <w:pageBreakBefore w:val="0"/>
              <w:widowControl w:val="0"/>
              <w:tabs>
                <w:tab w:val="left" w:pos="600"/>
                <w:tab w:val="left" w:pos="2960"/>
              </w:tabs>
              <w:kinsoku/>
              <w:overflowPunct/>
              <w:bidi w:val="0"/>
              <w:adjustRightInd w:val="0"/>
              <w:snapToGrid w:val="0"/>
              <w:jc w:val="center"/>
              <w:rPr>
                <w:rFonts w:hint="default" w:ascii="Times New Roman" w:hAnsi="Times New Roman" w:cs="Times New Roman"/>
                <w:sz w:val="24"/>
                <w:highlight w:val="none"/>
              </w:rPr>
            </w:pPr>
            <w:r>
              <w:rPr>
                <w:rFonts w:hint="default" w:ascii="Times New Roman" w:hAnsi="Times New Roman" w:cs="Times New Roman"/>
                <w:sz w:val="24"/>
                <w:highlight w:val="none"/>
              </w:rPr>
              <w:t>YTM6301-6SZ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708" w:type="dxa"/>
            <w:noWrap w:val="0"/>
            <w:vAlign w:val="center"/>
          </w:tcPr>
          <w:p>
            <w:pPr>
              <w:keepNext/>
              <w:keepLines w:val="0"/>
              <w:pageBreakBefore w:val="0"/>
              <w:widowControl w:val="0"/>
              <w:tabs>
                <w:tab w:val="left" w:pos="600"/>
                <w:tab w:val="left" w:pos="2960"/>
              </w:tabs>
              <w:kinsoku/>
              <w:overflowPunct/>
              <w:bidi w:val="0"/>
              <w:adjustRightInd w:val="0"/>
              <w:snapToGrid w:val="0"/>
              <w:jc w:val="center"/>
              <w:rPr>
                <w:rFonts w:hint="default" w:ascii="Times New Roman" w:hAnsi="Times New Roman" w:cs="Times New Roman"/>
                <w:sz w:val="24"/>
                <w:highlight w:val="none"/>
              </w:rPr>
            </w:pPr>
            <w:r>
              <w:rPr>
                <w:rFonts w:hint="default" w:ascii="Times New Roman" w:hAnsi="Times New Roman" w:cs="Times New Roman"/>
                <w:sz w:val="24"/>
                <w:highlight w:val="none"/>
              </w:rPr>
              <w:t>功率</w:t>
            </w:r>
          </w:p>
        </w:tc>
        <w:tc>
          <w:tcPr>
            <w:tcW w:w="4814" w:type="dxa"/>
            <w:noWrap w:val="0"/>
            <w:vAlign w:val="center"/>
          </w:tcPr>
          <w:p>
            <w:pPr>
              <w:keepNext/>
              <w:keepLines w:val="0"/>
              <w:pageBreakBefore w:val="0"/>
              <w:widowControl w:val="0"/>
              <w:tabs>
                <w:tab w:val="left" w:pos="600"/>
                <w:tab w:val="left" w:pos="2960"/>
              </w:tabs>
              <w:kinsoku/>
              <w:overflowPunct/>
              <w:bidi w:val="0"/>
              <w:adjustRightInd w:val="0"/>
              <w:snapToGrid w:val="0"/>
              <w:jc w:val="center"/>
              <w:rPr>
                <w:rFonts w:hint="default" w:ascii="Times New Roman" w:hAnsi="Times New Roman" w:cs="Times New Roman"/>
                <w:sz w:val="24"/>
                <w:highlight w:val="none"/>
              </w:rPr>
            </w:pPr>
            <w:r>
              <w:rPr>
                <w:rFonts w:hint="default" w:ascii="Times New Roman" w:hAnsi="Times New Roman" w:cs="Times New Roman"/>
                <w:sz w:val="24"/>
                <w:highlight w:val="none"/>
              </w:rPr>
              <w:t>1120kw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708" w:type="dxa"/>
            <w:noWrap w:val="0"/>
            <w:vAlign w:val="center"/>
          </w:tcPr>
          <w:p>
            <w:pPr>
              <w:keepNext/>
              <w:keepLines w:val="0"/>
              <w:pageBreakBefore w:val="0"/>
              <w:widowControl w:val="0"/>
              <w:tabs>
                <w:tab w:val="left" w:pos="600"/>
                <w:tab w:val="left" w:pos="2960"/>
              </w:tabs>
              <w:kinsoku/>
              <w:overflowPunct/>
              <w:bidi w:val="0"/>
              <w:adjustRightInd w:val="0"/>
              <w:snapToGrid w:val="0"/>
              <w:jc w:val="center"/>
              <w:rPr>
                <w:rFonts w:hint="default" w:ascii="Times New Roman" w:hAnsi="Times New Roman" w:cs="Times New Roman"/>
                <w:sz w:val="24"/>
                <w:highlight w:val="none"/>
              </w:rPr>
            </w:pPr>
            <w:r>
              <w:rPr>
                <w:rFonts w:hint="default" w:ascii="Times New Roman" w:hAnsi="Times New Roman" w:cs="Times New Roman"/>
                <w:sz w:val="24"/>
                <w:highlight w:val="none"/>
              </w:rPr>
              <w:t>转速</w:t>
            </w:r>
          </w:p>
        </w:tc>
        <w:tc>
          <w:tcPr>
            <w:tcW w:w="4814" w:type="dxa"/>
            <w:noWrap w:val="0"/>
            <w:vAlign w:val="center"/>
          </w:tcPr>
          <w:p>
            <w:pPr>
              <w:keepNext/>
              <w:keepLines w:val="0"/>
              <w:pageBreakBefore w:val="0"/>
              <w:widowControl w:val="0"/>
              <w:tabs>
                <w:tab w:val="left" w:pos="600"/>
                <w:tab w:val="left" w:pos="2960"/>
              </w:tabs>
              <w:kinsoku/>
              <w:overflowPunct/>
              <w:bidi w:val="0"/>
              <w:adjustRightInd w:val="0"/>
              <w:snapToGrid w:val="0"/>
              <w:jc w:val="center"/>
              <w:rPr>
                <w:rFonts w:hint="default" w:ascii="Times New Roman" w:hAnsi="Times New Roman" w:cs="Times New Roman"/>
                <w:sz w:val="24"/>
                <w:highlight w:val="none"/>
              </w:rPr>
            </w:pPr>
            <w:r>
              <w:rPr>
                <w:rFonts w:hint="default" w:ascii="Times New Roman" w:hAnsi="Times New Roman" w:cs="Times New Roman"/>
                <w:sz w:val="24"/>
                <w:highlight w:val="none"/>
              </w:rPr>
              <w:t>990r/min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708" w:type="dxa"/>
            <w:noWrap w:val="0"/>
            <w:vAlign w:val="center"/>
          </w:tcPr>
          <w:p>
            <w:pPr>
              <w:keepNext/>
              <w:keepLines w:val="0"/>
              <w:pageBreakBefore w:val="0"/>
              <w:widowControl w:val="0"/>
              <w:tabs>
                <w:tab w:val="left" w:pos="600"/>
                <w:tab w:val="left" w:pos="2960"/>
              </w:tabs>
              <w:kinsoku/>
              <w:overflowPunct/>
              <w:bidi w:val="0"/>
              <w:adjustRightInd w:val="0"/>
              <w:snapToGrid w:val="0"/>
              <w:jc w:val="center"/>
              <w:rPr>
                <w:rFonts w:hint="default" w:ascii="Times New Roman" w:hAnsi="Times New Roman" w:cs="Times New Roman"/>
                <w:sz w:val="24"/>
                <w:highlight w:val="none"/>
              </w:rPr>
            </w:pPr>
            <w:r>
              <w:rPr>
                <w:rFonts w:hint="default" w:ascii="Times New Roman" w:hAnsi="Times New Roman" w:cs="Times New Roman"/>
                <w:sz w:val="24"/>
                <w:highlight w:val="none"/>
              </w:rPr>
              <w:t>磨机形式</w:t>
            </w:r>
          </w:p>
        </w:tc>
        <w:tc>
          <w:tcPr>
            <w:tcW w:w="4814" w:type="dxa"/>
            <w:noWrap w:val="0"/>
            <w:vAlign w:val="center"/>
          </w:tcPr>
          <w:p>
            <w:pPr>
              <w:keepNext/>
              <w:keepLines w:val="0"/>
              <w:pageBreakBefore w:val="0"/>
              <w:widowControl w:val="0"/>
              <w:tabs>
                <w:tab w:val="left" w:pos="600"/>
                <w:tab w:val="left" w:pos="2960"/>
              </w:tabs>
              <w:kinsoku/>
              <w:overflowPunct/>
              <w:bidi w:val="0"/>
              <w:adjustRightInd w:val="0"/>
              <w:snapToGrid w:val="0"/>
              <w:jc w:val="center"/>
              <w:rPr>
                <w:rFonts w:hint="default" w:ascii="Times New Roman" w:hAnsi="Times New Roman" w:cs="Times New Roman"/>
                <w:sz w:val="24"/>
                <w:highlight w:val="none"/>
              </w:rPr>
            </w:pPr>
            <w:r>
              <w:rPr>
                <w:rFonts w:hint="default" w:ascii="Times New Roman" w:hAnsi="Times New Roman" w:cs="Times New Roman"/>
                <w:sz w:val="24"/>
                <w:highlight w:val="none"/>
              </w:rPr>
              <w:t>溢流、左右旋两台(从出料端看)</w:t>
            </w:r>
          </w:p>
        </w:tc>
      </w:tr>
    </w:tbl>
    <w:p>
      <w:pPr>
        <w:keepNext/>
        <w:keepLines w:val="0"/>
        <w:pageBreakBefore w:val="0"/>
        <w:widowControl w:val="0"/>
        <w:numPr>
          <w:ilvl w:val="2"/>
          <w:numId w:val="1"/>
        </w:numPr>
        <w:tabs>
          <w:tab w:val="left" w:pos="420"/>
          <w:tab w:val="clear" w:pos="1021"/>
        </w:tabs>
        <w:kinsoku/>
        <w:wordWrap/>
        <w:overflowPunct/>
        <w:topLinePunct w:val="0"/>
        <w:autoSpaceDE/>
        <w:autoSpaceDN/>
        <w:bidi w:val="0"/>
        <w:adjustRightInd w:val="0"/>
        <w:snapToGrid/>
        <w:spacing w:before="157" w:beforeLines="50" w:after="157" w:afterLines="50" w:line="360" w:lineRule="auto"/>
        <w:ind w:left="0" w:firstLine="0"/>
        <w:jc w:val="left"/>
        <w:textAlignment w:val="baseline"/>
        <w:outlineLvl w:val="2"/>
        <w:rPr>
          <w:rFonts w:hint="default" w:ascii="Times New Roman" w:hAnsi="Times New Roman" w:eastAsia="黑体" w:cs="Times New Roman"/>
          <w:color w:val="000000"/>
          <w:spacing w:val="0"/>
          <w:kern w:val="2"/>
          <w:sz w:val="24"/>
          <w:szCs w:val="24"/>
          <w:highlight w:val="none"/>
          <w:lang w:val="en-US" w:eastAsia="zh-CN" w:bidi="ar-SA"/>
        </w:rPr>
      </w:pPr>
      <w:r>
        <w:rPr>
          <w:rFonts w:hint="eastAsia" w:eastAsia="黑体" w:cs="Times New Roman"/>
          <w:color w:val="000000"/>
          <w:spacing w:val="0"/>
          <w:kern w:val="2"/>
          <w:sz w:val="24"/>
          <w:szCs w:val="24"/>
          <w:highlight w:val="none"/>
          <w:lang w:val="en-US" w:eastAsia="zh-CN" w:bidi="ar-SA"/>
        </w:rPr>
        <w:t>入料端</w:t>
      </w:r>
      <w:r>
        <w:rPr>
          <w:rFonts w:hint="eastAsia" w:ascii="Times New Roman" w:hAnsi="Times New Roman" w:eastAsia="黑体" w:cs="Times New Roman"/>
          <w:color w:val="000000"/>
          <w:spacing w:val="0"/>
          <w:kern w:val="2"/>
          <w:sz w:val="24"/>
          <w:szCs w:val="24"/>
          <w:highlight w:val="none"/>
          <w:lang w:val="en-US" w:eastAsia="zh-CN" w:bidi="ar-SA"/>
        </w:rPr>
        <w:t>前两排衬板概述</w:t>
      </w:r>
    </w:p>
    <w:p>
      <w:pPr>
        <w:keepNext/>
        <w:keepLines w:val="0"/>
        <w:pageBreakBefore w:val="0"/>
        <w:widowControl w:val="0"/>
        <w:numPr>
          <w:ilvl w:val="0"/>
          <w:numId w:val="0"/>
        </w:numPr>
        <w:tabs>
          <w:tab w:val="left" w:pos="426"/>
        </w:tabs>
        <w:kinsoku/>
        <w:wordWrap w:val="0"/>
        <w:overflowPunct/>
        <w:topLinePunct/>
        <w:autoSpaceDE/>
        <w:autoSpaceDN/>
        <w:bidi w:val="0"/>
        <w:adjustRightInd w:val="0"/>
        <w:snapToGrid/>
        <w:spacing w:line="360" w:lineRule="auto"/>
        <w:ind w:leftChars="0" w:firstLine="480" w:firstLineChars="200"/>
        <w:jc w:val="left"/>
        <w:textAlignment w:val="baseline"/>
        <w:outlineLvl w:val="9"/>
        <w:rPr>
          <w:rFonts w:hint="eastAsia"/>
          <w:sz w:val="24"/>
          <w:szCs w:val="24"/>
          <w:highlight w:val="none"/>
          <w:lang w:val="en-US" w:eastAsia="zh-CN"/>
        </w:rPr>
      </w:pPr>
      <w:r>
        <w:rPr>
          <w:rFonts w:hint="eastAsia" w:eastAsia="宋体" w:cs="Times New Roman"/>
          <w:b w:val="0"/>
          <w:color w:val="000000"/>
          <w:spacing w:val="0"/>
          <w:sz w:val="24"/>
          <w:szCs w:val="24"/>
          <w:highlight w:val="none"/>
          <w:lang w:val="en-US" w:eastAsia="zh-CN" w:bidi="ar-SA"/>
        </w:rPr>
        <w:t>更换入料端前两排衬板所需施工备件材料如下表</w:t>
      </w:r>
      <w:r>
        <w:rPr>
          <w:rFonts w:hint="eastAsia" w:cs="Times New Roman"/>
          <w:b w:val="0"/>
          <w:color w:val="000000"/>
          <w:spacing w:val="0"/>
          <w:sz w:val="24"/>
          <w:szCs w:val="24"/>
          <w:highlight w:val="none"/>
          <w:lang w:val="en-US" w:eastAsia="zh-CN" w:bidi="ar-SA"/>
        </w:rPr>
        <w:t>。</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
        <w:gridCol w:w="1789"/>
        <w:gridCol w:w="2268"/>
        <w:gridCol w:w="1584"/>
        <w:gridCol w:w="968"/>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9" w:type="dxa"/>
            <w:tcBorders>
              <w:top w:val="single" w:color="auto" w:sz="4" w:space="0"/>
              <w:left w:val="single" w:color="auto" w:sz="4" w:space="0"/>
              <w:bottom w:val="single" w:color="auto" w:sz="4" w:space="0"/>
              <w:right w:val="single" w:color="auto" w:sz="4" w:space="0"/>
            </w:tcBorders>
            <w:noWrap w:val="0"/>
            <w:vAlign w:val="center"/>
          </w:tcPr>
          <w:p>
            <w:pPr>
              <w:keepNext/>
              <w:keepLines w:val="0"/>
              <w:pageBreakBefore w:val="0"/>
              <w:widowControl w:val="0"/>
              <w:kinsoku/>
              <w:overflowPunct/>
              <w:autoSpaceDE w:val="0"/>
              <w:autoSpaceDN w:val="0"/>
              <w:bidi w:val="0"/>
              <w:jc w:val="center"/>
              <w:rPr>
                <w:rFonts w:hint="default" w:ascii="Times New Roman" w:hAnsi="Times New Roman" w:cs="Times New Roman"/>
                <w:bCs/>
                <w:sz w:val="24"/>
                <w:highlight w:val="none"/>
                <w:lang w:val="zh-CN"/>
              </w:rPr>
            </w:pPr>
            <w:r>
              <w:rPr>
                <w:rFonts w:hint="default" w:ascii="Times New Roman" w:hAnsi="Times New Roman" w:cs="Times New Roman"/>
                <w:bCs/>
                <w:sz w:val="24"/>
                <w:highlight w:val="none"/>
                <w:lang w:val="zh-CN"/>
              </w:rPr>
              <w:t>序号</w:t>
            </w:r>
          </w:p>
        </w:tc>
        <w:tc>
          <w:tcPr>
            <w:tcW w:w="1789" w:type="dxa"/>
            <w:tcBorders>
              <w:top w:val="single" w:color="auto" w:sz="4" w:space="0"/>
              <w:left w:val="single" w:color="auto" w:sz="4" w:space="0"/>
              <w:bottom w:val="single" w:color="auto" w:sz="4" w:space="0"/>
              <w:right w:val="single" w:color="auto" w:sz="4" w:space="0"/>
            </w:tcBorders>
            <w:noWrap w:val="0"/>
            <w:vAlign w:val="center"/>
          </w:tcPr>
          <w:p>
            <w:pPr>
              <w:keepNext/>
              <w:keepLines w:val="0"/>
              <w:pageBreakBefore w:val="0"/>
              <w:widowControl w:val="0"/>
              <w:kinsoku/>
              <w:overflowPunct/>
              <w:autoSpaceDE w:val="0"/>
              <w:autoSpaceDN w:val="0"/>
              <w:bidi w:val="0"/>
              <w:ind w:right="420" w:firstLine="600" w:firstLineChars="250"/>
              <w:jc w:val="center"/>
              <w:rPr>
                <w:rFonts w:hint="default" w:ascii="Times New Roman" w:hAnsi="Times New Roman" w:cs="Times New Roman"/>
                <w:bCs/>
                <w:sz w:val="24"/>
                <w:highlight w:val="none"/>
                <w:lang w:val="zh-CN"/>
              </w:rPr>
            </w:pPr>
            <w:r>
              <w:rPr>
                <w:rFonts w:hint="default" w:ascii="Times New Roman" w:hAnsi="Times New Roman" w:cs="Times New Roman"/>
                <w:bCs/>
                <w:sz w:val="24"/>
                <w:highlight w:val="none"/>
                <w:lang w:val="zh-CN"/>
              </w:rPr>
              <w:t>名称</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keepNext/>
              <w:keepLines w:val="0"/>
              <w:pageBreakBefore w:val="0"/>
              <w:widowControl w:val="0"/>
              <w:kinsoku/>
              <w:overflowPunct/>
              <w:autoSpaceDE w:val="0"/>
              <w:autoSpaceDN w:val="0"/>
              <w:bidi w:val="0"/>
              <w:jc w:val="center"/>
              <w:rPr>
                <w:rFonts w:hint="eastAsia" w:ascii="Times New Roman" w:hAnsi="Times New Roman" w:eastAsia="宋体" w:cs="Times New Roman"/>
                <w:bCs/>
                <w:sz w:val="24"/>
                <w:highlight w:val="none"/>
                <w:lang w:val="en-US" w:eastAsia="zh-CN"/>
              </w:rPr>
            </w:pPr>
            <w:r>
              <w:rPr>
                <w:rFonts w:hint="default" w:ascii="Times New Roman" w:hAnsi="Times New Roman" w:cs="Times New Roman"/>
                <w:bCs/>
                <w:sz w:val="24"/>
                <w:highlight w:val="none"/>
                <w:lang w:val="zh-CN"/>
              </w:rPr>
              <w:t>规格</w:t>
            </w:r>
            <w:r>
              <w:rPr>
                <w:rFonts w:hint="eastAsia" w:cs="Times New Roman"/>
                <w:bCs/>
                <w:sz w:val="24"/>
                <w:highlight w:val="none"/>
                <w:lang w:val="zh-CN"/>
              </w:rPr>
              <w:t>（</w:t>
            </w:r>
            <w:r>
              <w:rPr>
                <w:rFonts w:hint="eastAsia" w:cs="Times New Roman"/>
                <w:bCs/>
                <w:sz w:val="24"/>
                <w:highlight w:val="none"/>
                <w:lang w:val="en-US" w:eastAsia="zh-CN"/>
              </w:rPr>
              <w:t>mm）</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keepNext/>
              <w:keepLines w:val="0"/>
              <w:pageBreakBefore w:val="0"/>
              <w:widowControl w:val="0"/>
              <w:kinsoku/>
              <w:overflowPunct/>
              <w:autoSpaceDE w:val="0"/>
              <w:autoSpaceDN w:val="0"/>
              <w:bidi w:val="0"/>
              <w:jc w:val="center"/>
              <w:rPr>
                <w:rFonts w:hint="default" w:ascii="Times New Roman" w:hAnsi="Times New Roman" w:cs="Times New Roman"/>
                <w:bCs/>
                <w:sz w:val="24"/>
                <w:highlight w:val="none"/>
                <w:lang w:val="zh-CN"/>
              </w:rPr>
            </w:pPr>
            <w:r>
              <w:rPr>
                <w:rFonts w:hint="default" w:ascii="Times New Roman" w:hAnsi="Times New Roman" w:cs="Times New Roman"/>
                <w:bCs/>
                <w:sz w:val="24"/>
                <w:highlight w:val="none"/>
                <w:lang w:val="zh-CN"/>
              </w:rPr>
              <w:t>材料</w:t>
            </w:r>
          </w:p>
        </w:tc>
        <w:tc>
          <w:tcPr>
            <w:tcW w:w="968" w:type="dxa"/>
            <w:tcBorders>
              <w:top w:val="single" w:color="auto" w:sz="4" w:space="0"/>
              <w:left w:val="single" w:color="auto" w:sz="4" w:space="0"/>
              <w:bottom w:val="single" w:color="auto" w:sz="4" w:space="0"/>
              <w:right w:val="single" w:color="auto" w:sz="4" w:space="0"/>
            </w:tcBorders>
            <w:noWrap w:val="0"/>
            <w:vAlign w:val="center"/>
          </w:tcPr>
          <w:p>
            <w:pPr>
              <w:keepNext/>
              <w:keepLines w:val="0"/>
              <w:pageBreakBefore w:val="0"/>
              <w:widowControl w:val="0"/>
              <w:kinsoku/>
              <w:overflowPunct/>
              <w:autoSpaceDE w:val="0"/>
              <w:autoSpaceDN w:val="0"/>
              <w:bidi w:val="0"/>
              <w:jc w:val="center"/>
              <w:rPr>
                <w:rFonts w:hint="default" w:ascii="Times New Roman" w:hAnsi="Times New Roman" w:cs="Times New Roman"/>
                <w:bCs/>
                <w:sz w:val="24"/>
                <w:highlight w:val="none"/>
                <w:lang w:val="zh-CN"/>
              </w:rPr>
            </w:pPr>
            <w:r>
              <w:rPr>
                <w:rFonts w:hint="default" w:ascii="Times New Roman" w:hAnsi="Times New Roman" w:cs="Times New Roman"/>
                <w:bCs/>
                <w:sz w:val="24"/>
                <w:highlight w:val="none"/>
                <w:lang w:val="zh-CN"/>
              </w:rPr>
              <w:t>数量</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keepLines w:val="0"/>
              <w:pageBreakBefore w:val="0"/>
              <w:widowControl w:val="0"/>
              <w:kinsoku/>
              <w:overflowPunct/>
              <w:autoSpaceDE w:val="0"/>
              <w:autoSpaceDN w:val="0"/>
              <w:bidi w:val="0"/>
              <w:jc w:val="center"/>
              <w:rPr>
                <w:rFonts w:hint="default" w:ascii="Times New Roman" w:hAnsi="Times New Roman" w:cs="Times New Roman"/>
                <w:bCs/>
                <w:sz w:val="24"/>
                <w:highlight w:val="none"/>
                <w:lang w:val="zh-CN"/>
              </w:rPr>
            </w:pPr>
            <w:r>
              <w:rPr>
                <w:rFonts w:hint="default" w:ascii="Times New Roman" w:hAnsi="Times New Roman" w:cs="Times New Roman"/>
                <w:bCs/>
                <w:sz w:val="24"/>
                <w:highlight w:val="none"/>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9" w:type="dxa"/>
            <w:tcBorders>
              <w:top w:val="single" w:color="auto" w:sz="4" w:space="0"/>
              <w:left w:val="single" w:color="auto" w:sz="4" w:space="0"/>
              <w:bottom w:val="single" w:color="auto" w:sz="4" w:space="0"/>
              <w:right w:val="single" w:color="auto" w:sz="4" w:space="0"/>
            </w:tcBorders>
            <w:noWrap w:val="0"/>
            <w:vAlign w:val="top"/>
          </w:tcPr>
          <w:p>
            <w:pPr>
              <w:keepNext/>
              <w:keepLines w:val="0"/>
              <w:pageBreakBefore w:val="0"/>
              <w:widowControl w:val="0"/>
              <w:kinsoku/>
              <w:overflowPunct/>
              <w:autoSpaceDE w:val="0"/>
              <w:autoSpaceDN w:val="0"/>
              <w:bidi w:val="0"/>
              <w:jc w:val="center"/>
              <w:rPr>
                <w:rFonts w:hint="default" w:ascii="Times New Roman" w:hAnsi="Times New Roman" w:cs="Times New Roman"/>
                <w:bCs/>
                <w:sz w:val="24"/>
                <w:highlight w:val="none"/>
                <w:lang w:val="zh-CN"/>
              </w:rPr>
            </w:pPr>
            <w:r>
              <w:rPr>
                <w:rFonts w:hint="default" w:ascii="Times New Roman" w:hAnsi="Times New Roman" w:cs="Times New Roman"/>
                <w:bCs/>
                <w:sz w:val="24"/>
                <w:highlight w:val="none"/>
                <w:lang w:val="zh-CN"/>
              </w:rPr>
              <w:t>1</w:t>
            </w:r>
          </w:p>
        </w:tc>
        <w:tc>
          <w:tcPr>
            <w:tcW w:w="1789" w:type="dxa"/>
            <w:tcBorders>
              <w:top w:val="single" w:color="auto" w:sz="4" w:space="0"/>
              <w:left w:val="single" w:color="auto" w:sz="4" w:space="0"/>
              <w:bottom w:val="single" w:color="auto" w:sz="4" w:space="0"/>
              <w:right w:val="single" w:color="auto" w:sz="4" w:space="0"/>
            </w:tcBorders>
            <w:noWrap w:val="0"/>
            <w:vAlign w:val="top"/>
          </w:tcPr>
          <w:p>
            <w:pPr>
              <w:keepNext/>
              <w:keepLines w:val="0"/>
              <w:pageBreakBefore w:val="0"/>
              <w:widowControl w:val="0"/>
              <w:kinsoku/>
              <w:overflowPunct/>
              <w:autoSpaceDE w:val="0"/>
              <w:autoSpaceDN w:val="0"/>
              <w:bidi w:val="0"/>
              <w:jc w:val="center"/>
              <w:rPr>
                <w:rFonts w:hint="default" w:ascii="Times New Roman" w:hAnsi="Times New Roman" w:cs="Times New Roman"/>
                <w:bCs/>
                <w:sz w:val="24"/>
                <w:highlight w:val="none"/>
              </w:rPr>
            </w:pPr>
            <w:r>
              <w:rPr>
                <w:rFonts w:hint="default" w:ascii="Times New Roman" w:hAnsi="Times New Roman" w:cs="Times New Roman"/>
                <w:bCs/>
                <w:sz w:val="24"/>
                <w:highlight w:val="none"/>
              </w:rPr>
              <w:t>筒体衬板</w:t>
            </w:r>
          </w:p>
        </w:tc>
        <w:tc>
          <w:tcPr>
            <w:tcW w:w="2268" w:type="dxa"/>
            <w:tcBorders>
              <w:top w:val="single" w:color="auto" w:sz="4" w:space="0"/>
              <w:left w:val="single" w:color="auto" w:sz="4" w:space="0"/>
              <w:bottom w:val="single" w:color="auto" w:sz="4" w:space="0"/>
              <w:right w:val="single" w:color="auto" w:sz="4" w:space="0"/>
            </w:tcBorders>
            <w:noWrap w:val="0"/>
            <w:vAlign w:val="top"/>
          </w:tcPr>
          <w:p>
            <w:pPr>
              <w:keepNext/>
              <w:keepLines w:val="0"/>
              <w:pageBreakBefore w:val="0"/>
              <w:widowControl w:val="0"/>
              <w:kinsoku/>
              <w:overflowPunct/>
              <w:autoSpaceDE w:val="0"/>
              <w:autoSpaceDN w:val="0"/>
              <w:bidi w:val="0"/>
              <w:jc w:val="center"/>
              <w:rPr>
                <w:rFonts w:hint="default" w:ascii="Times New Roman" w:hAnsi="Times New Roman" w:eastAsia="宋体" w:cs="Times New Roman"/>
                <w:bCs/>
                <w:sz w:val="24"/>
                <w:highlight w:val="none"/>
                <w:lang w:val="en-US" w:eastAsia="zh-CN"/>
              </w:rPr>
            </w:pPr>
            <w:r>
              <w:rPr>
                <w:rFonts w:hint="default" w:ascii="Times New Roman" w:hAnsi="Times New Roman" w:cs="Times New Roman"/>
                <w:bCs/>
                <w:sz w:val="24"/>
                <w:highlight w:val="none"/>
              </w:rPr>
              <w:t>1500×</w:t>
            </w:r>
            <w:r>
              <w:rPr>
                <w:rFonts w:hint="eastAsia" w:cs="Times New Roman"/>
                <w:bCs/>
                <w:sz w:val="24"/>
                <w:highlight w:val="none"/>
                <w:lang w:val="en-US" w:eastAsia="zh-CN"/>
              </w:rPr>
              <w:t>255</w:t>
            </w:r>
            <w:r>
              <w:rPr>
                <w:rFonts w:hint="default" w:ascii="Times New Roman" w:hAnsi="Times New Roman" w:cs="Times New Roman"/>
                <w:bCs/>
                <w:sz w:val="24"/>
                <w:highlight w:val="none"/>
              </w:rPr>
              <w:t>×</w:t>
            </w:r>
            <w:r>
              <w:rPr>
                <w:rFonts w:hint="eastAsia" w:cs="Times New Roman"/>
                <w:bCs/>
                <w:sz w:val="24"/>
                <w:highlight w:val="none"/>
                <w:lang w:val="en-US" w:eastAsia="zh-CN"/>
              </w:rPr>
              <w:t>80</w:t>
            </w:r>
          </w:p>
        </w:tc>
        <w:tc>
          <w:tcPr>
            <w:tcW w:w="1584" w:type="dxa"/>
            <w:tcBorders>
              <w:top w:val="single" w:color="auto" w:sz="4" w:space="0"/>
              <w:left w:val="single" w:color="auto" w:sz="4" w:space="0"/>
              <w:bottom w:val="single" w:color="auto" w:sz="4" w:space="0"/>
              <w:right w:val="single" w:color="auto" w:sz="4" w:space="0"/>
            </w:tcBorders>
            <w:noWrap w:val="0"/>
            <w:vAlign w:val="top"/>
          </w:tcPr>
          <w:p>
            <w:pPr>
              <w:keepNext/>
              <w:keepLines w:val="0"/>
              <w:pageBreakBefore w:val="0"/>
              <w:widowControl w:val="0"/>
              <w:kinsoku/>
              <w:overflowPunct/>
              <w:bidi w:val="0"/>
              <w:jc w:val="center"/>
              <w:rPr>
                <w:rFonts w:hint="default" w:ascii="Times New Roman" w:hAnsi="Times New Roman" w:cs="Times New Roman"/>
                <w:highlight w:val="none"/>
              </w:rPr>
            </w:pPr>
            <w:r>
              <w:rPr>
                <w:rFonts w:hint="default" w:ascii="Times New Roman" w:hAnsi="Times New Roman" w:cs="Times New Roman"/>
                <w:bCs/>
                <w:sz w:val="24"/>
                <w:highlight w:val="none"/>
                <w:lang w:val="zh-CN"/>
              </w:rPr>
              <w:t>橡胶</w:t>
            </w:r>
          </w:p>
        </w:tc>
        <w:tc>
          <w:tcPr>
            <w:tcW w:w="968" w:type="dxa"/>
            <w:tcBorders>
              <w:top w:val="single" w:color="auto" w:sz="4" w:space="0"/>
              <w:left w:val="single" w:color="auto" w:sz="4" w:space="0"/>
              <w:bottom w:val="single" w:color="auto" w:sz="4" w:space="0"/>
              <w:right w:val="single" w:color="auto" w:sz="4" w:space="0"/>
            </w:tcBorders>
            <w:noWrap w:val="0"/>
            <w:vAlign w:val="top"/>
          </w:tcPr>
          <w:p>
            <w:pPr>
              <w:keepNext/>
              <w:keepLines w:val="0"/>
              <w:pageBreakBefore w:val="0"/>
              <w:widowControl w:val="0"/>
              <w:kinsoku/>
              <w:overflowPunct/>
              <w:autoSpaceDE w:val="0"/>
              <w:autoSpaceDN w:val="0"/>
              <w:bidi w:val="0"/>
              <w:jc w:val="center"/>
              <w:rPr>
                <w:rFonts w:hint="default" w:ascii="Times New Roman" w:hAnsi="Times New Roman" w:cs="Times New Roman"/>
                <w:bCs/>
                <w:sz w:val="24"/>
                <w:highlight w:val="none"/>
              </w:rPr>
            </w:pPr>
            <w:r>
              <w:rPr>
                <w:rFonts w:hint="default" w:ascii="Times New Roman" w:hAnsi="Times New Roman" w:cs="Times New Roman"/>
                <w:bCs/>
                <w:sz w:val="24"/>
                <w:highlight w:val="none"/>
              </w:rPr>
              <w:t>48</w:t>
            </w:r>
          </w:p>
        </w:tc>
        <w:tc>
          <w:tcPr>
            <w:tcW w:w="992" w:type="dxa"/>
            <w:tcBorders>
              <w:top w:val="single" w:color="auto" w:sz="4" w:space="0"/>
              <w:left w:val="single" w:color="auto" w:sz="4" w:space="0"/>
              <w:bottom w:val="single" w:color="auto" w:sz="4" w:space="0"/>
              <w:right w:val="single" w:color="auto" w:sz="4" w:space="0"/>
            </w:tcBorders>
            <w:noWrap w:val="0"/>
            <w:vAlign w:val="top"/>
          </w:tcPr>
          <w:p>
            <w:pPr>
              <w:keepNext/>
              <w:keepLines w:val="0"/>
              <w:pageBreakBefore w:val="0"/>
              <w:widowControl w:val="0"/>
              <w:kinsoku/>
              <w:overflowPunct/>
              <w:autoSpaceDE w:val="0"/>
              <w:autoSpaceDN w:val="0"/>
              <w:bidi w:val="0"/>
              <w:jc w:val="center"/>
              <w:rPr>
                <w:rFonts w:hint="default" w:ascii="Times New Roman" w:hAnsi="Times New Roman" w:cs="Times New Roman"/>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9" w:type="dxa"/>
            <w:tcBorders>
              <w:top w:val="single" w:color="auto" w:sz="4" w:space="0"/>
              <w:left w:val="single" w:color="auto" w:sz="4" w:space="0"/>
              <w:bottom w:val="single" w:color="auto" w:sz="4" w:space="0"/>
              <w:right w:val="single" w:color="auto" w:sz="4" w:space="0"/>
            </w:tcBorders>
            <w:noWrap w:val="0"/>
            <w:vAlign w:val="top"/>
          </w:tcPr>
          <w:p>
            <w:pPr>
              <w:keepNext/>
              <w:keepLines w:val="0"/>
              <w:pageBreakBefore w:val="0"/>
              <w:widowControl w:val="0"/>
              <w:kinsoku/>
              <w:overflowPunct/>
              <w:autoSpaceDE w:val="0"/>
              <w:autoSpaceDN w:val="0"/>
              <w:bidi w:val="0"/>
              <w:jc w:val="center"/>
              <w:rPr>
                <w:rFonts w:hint="eastAsia" w:ascii="Times New Roman" w:hAnsi="Times New Roman" w:eastAsia="宋体" w:cs="Times New Roman"/>
                <w:bCs/>
                <w:sz w:val="24"/>
                <w:highlight w:val="none"/>
                <w:lang w:eastAsia="zh-CN"/>
              </w:rPr>
            </w:pPr>
            <w:r>
              <w:rPr>
                <w:rFonts w:hint="eastAsia" w:cs="Times New Roman"/>
                <w:bCs/>
                <w:sz w:val="24"/>
                <w:highlight w:val="none"/>
                <w:lang w:val="en-US" w:eastAsia="zh-CN"/>
              </w:rPr>
              <w:t>2</w:t>
            </w:r>
          </w:p>
        </w:tc>
        <w:tc>
          <w:tcPr>
            <w:tcW w:w="1789" w:type="dxa"/>
            <w:tcBorders>
              <w:top w:val="single" w:color="auto" w:sz="4" w:space="0"/>
              <w:left w:val="single" w:color="auto" w:sz="4" w:space="0"/>
              <w:bottom w:val="single" w:color="auto" w:sz="4" w:space="0"/>
              <w:right w:val="single" w:color="auto" w:sz="4" w:space="0"/>
            </w:tcBorders>
            <w:noWrap w:val="0"/>
            <w:vAlign w:val="top"/>
          </w:tcPr>
          <w:p>
            <w:pPr>
              <w:keepNext/>
              <w:keepLines w:val="0"/>
              <w:pageBreakBefore w:val="0"/>
              <w:widowControl w:val="0"/>
              <w:kinsoku/>
              <w:overflowPunct/>
              <w:autoSpaceDE w:val="0"/>
              <w:autoSpaceDN w:val="0"/>
              <w:bidi w:val="0"/>
              <w:jc w:val="center"/>
              <w:rPr>
                <w:rFonts w:hint="default" w:ascii="Times New Roman" w:hAnsi="Times New Roman" w:cs="Times New Roman"/>
                <w:bCs/>
                <w:sz w:val="24"/>
                <w:highlight w:val="none"/>
              </w:rPr>
            </w:pPr>
            <w:r>
              <w:rPr>
                <w:rFonts w:hint="default" w:ascii="Times New Roman" w:hAnsi="Times New Roman" w:cs="Times New Roman"/>
                <w:bCs/>
                <w:sz w:val="24"/>
                <w:highlight w:val="none"/>
              </w:rPr>
              <w:t>人孔处衬板</w:t>
            </w:r>
          </w:p>
        </w:tc>
        <w:tc>
          <w:tcPr>
            <w:tcW w:w="2268" w:type="dxa"/>
            <w:tcBorders>
              <w:top w:val="single" w:color="auto" w:sz="4" w:space="0"/>
              <w:left w:val="single" w:color="auto" w:sz="4" w:space="0"/>
              <w:bottom w:val="single" w:color="auto" w:sz="4" w:space="0"/>
              <w:right w:val="single" w:color="auto" w:sz="4" w:space="0"/>
            </w:tcBorders>
            <w:noWrap w:val="0"/>
            <w:vAlign w:val="top"/>
          </w:tcPr>
          <w:p>
            <w:pPr>
              <w:keepNext/>
              <w:keepLines w:val="0"/>
              <w:pageBreakBefore w:val="0"/>
              <w:widowControl w:val="0"/>
              <w:kinsoku/>
              <w:overflowPunct/>
              <w:bidi w:val="0"/>
              <w:jc w:val="center"/>
              <w:rPr>
                <w:rFonts w:hint="default" w:ascii="Times New Roman" w:hAnsi="Times New Roman" w:cs="Times New Roman"/>
                <w:highlight w:val="none"/>
              </w:rPr>
            </w:pPr>
            <w:r>
              <w:rPr>
                <w:rFonts w:hint="eastAsia" w:cs="Times New Roman"/>
                <w:bCs/>
                <w:sz w:val="24"/>
                <w:highlight w:val="none"/>
                <w:lang w:val="en-US" w:eastAsia="zh-CN"/>
              </w:rPr>
              <w:t>570</w:t>
            </w:r>
            <w:r>
              <w:rPr>
                <w:rFonts w:hint="default" w:ascii="Times New Roman" w:hAnsi="Times New Roman" w:cs="Times New Roman"/>
                <w:bCs/>
                <w:sz w:val="24"/>
                <w:highlight w:val="none"/>
              </w:rPr>
              <w:t>×</w:t>
            </w:r>
            <w:r>
              <w:rPr>
                <w:rFonts w:hint="eastAsia" w:cs="Times New Roman"/>
                <w:bCs/>
                <w:sz w:val="24"/>
                <w:highlight w:val="none"/>
                <w:lang w:val="en-US" w:eastAsia="zh-CN"/>
              </w:rPr>
              <w:t>37</w:t>
            </w:r>
            <w:r>
              <w:rPr>
                <w:rFonts w:hint="default" w:ascii="Times New Roman" w:hAnsi="Times New Roman" w:cs="Times New Roman"/>
                <w:bCs/>
                <w:sz w:val="24"/>
                <w:highlight w:val="none"/>
              </w:rPr>
              <w:t>0</w:t>
            </w:r>
          </w:p>
        </w:tc>
        <w:tc>
          <w:tcPr>
            <w:tcW w:w="1584" w:type="dxa"/>
            <w:tcBorders>
              <w:top w:val="single" w:color="auto" w:sz="4" w:space="0"/>
              <w:left w:val="single" w:color="auto" w:sz="4" w:space="0"/>
              <w:bottom w:val="single" w:color="auto" w:sz="4" w:space="0"/>
              <w:right w:val="single" w:color="auto" w:sz="4" w:space="0"/>
            </w:tcBorders>
            <w:noWrap w:val="0"/>
            <w:vAlign w:val="top"/>
          </w:tcPr>
          <w:p>
            <w:pPr>
              <w:keepNext/>
              <w:keepLines w:val="0"/>
              <w:pageBreakBefore w:val="0"/>
              <w:widowControl w:val="0"/>
              <w:kinsoku/>
              <w:overflowPunct/>
              <w:bidi w:val="0"/>
              <w:jc w:val="center"/>
              <w:rPr>
                <w:rFonts w:hint="default" w:ascii="Times New Roman" w:hAnsi="Times New Roman" w:cs="Times New Roman"/>
                <w:highlight w:val="none"/>
              </w:rPr>
            </w:pPr>
            <w:r>
              <w:rPr>
                <w:rFonts w:hint="default" w:ascii="Times New Roman" w:hAnsi="Times New Roman" w:cs="Times New Roman"/>
                <w:bCs/>
                <w:sz w:val="24"/>
                <w:highlight w:val="none"/>
                <w:lang w:val="zh-CN"/>
              </w:rPr>
              <w:t>橡胶</w:t>
            </w:r>
          </w:p>
        </w:tc>
        <w:tc>
          <w:tcPr>
            <w:tcW w:w="968" w:type="dxa"/>
            <w:tcBorders>
              <w:top w:val="single" w:color="auto" w:sz="4" w:space="0"/>
              <w:left w:val="single" w:color="auto" w:sz="4" w:space="0"/>
              <w:bottom w:val="single" w:color="auto" w:sz="4" w:space="0"/>
              <w:right w:val="single" w:color="auto" w:sz="4" w:space="0"/>
            </w:tcBorders>
            <w:noWrap w:val="0"/>
            <w:vAlign w:val="top"/>
          </w:tcPr>
          <w:p>
            <w:pPr>
              <w:keepNext/>
              <w:keepLines w:val="0"/>
              <w:pageBreakBefore w:val="0"/>
              <w:widowControl w:val="0"/>
              <w:kinsoku/>
              <w:overflowPunct/>
              <w:autoSpaceDE w:val="0"/>
              <w:autoSpaceDN w:val="0"/>
              <w:bidi w:val="0"/>
              <w:jc w:val="center"/>
              <w:rPr>
                <w:rFonts w:hint="eastAsia" w:ascii="Times New Roman" w:hAnsi="Times New Roman" w:eastAsia="宋体" w:cs="Times New Roman"/>
                <w:bCs/>
                <w:sz w:val="24"/>
                <w:highlight w:val="none"/>
                <w:lang w:eastAsia="zh-CN"/>
              </w:rPr>
            </w:pPr>
            <w:r>
              <w:rPr>
                <w:rFonts w:hint="eastAsia" w:cs="Times New Roman"/>
                <w:bCs/>
                <w:sz w:val="24"/>
                <w:highlight w:val="none"/>
                <w:lang w:val="en-US" w:eastAsia="zh-CN"/>
              </w:rPr>
              <w:t>1</w:t>
            </w:r>
          </w:p>
        </w:tc>
        <w:tc>
          <w:tcPr>
            <w:tcW w:w="992" w:type="dxa"/>
            <w:tcBorders>
              <w:top w:val="single" w:color="auto" w:sz="4" w:space="0"/>
              <w:left w:val="single" w:color="auto" w:sz="4" w:space="0"/>
              <w:bottom w:val="single" w:color="auto" w:sz="4" w:space="0"/>
              <w:right w:val="single" w:color="auto" w:sz="4" w:space="0"/>
            </w:tcBorders>
            <w:noWrap w:val="0"/>
            <w:vAlign w:val="top"/>
          </w:tcPr>
          <w:p>
            <w:pPr>
              <w:keepNext/>
              <w:keepLines w:val="0"/>
              <w:pageBreakBefore w:val="0"/>
              <w:widowControl w:val="0"/>
              <w:kinsoku/>
              <w:overflowPunct/>
              <w:autoSpaceDE w:val="0"/>
              <w:autoSpaceDN w:val="0"/>
              <w:bidi w:val="0"/>
              <w:jc w:val="center"/>
              <w:rPr>
                <w:rFonts w:hint="default" w:ascii="Times New Roman" w:hAnsi="Times New Roman" w:cs="Times New Roman"/>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9" w:type="dxa"/>
            <w:tcBorders>
              <w:top w:val="single" w:color="auto" w:sz="4" w:space="0"/>
              <w:left w:val="single" w:color="auto" w:sz="4" w:space="0"/>
              <w:bottom w:val="single" w:color="auto" w:sz="4" w:space="0"/>
              <w:right w:val="single" w:color="auto" w:sz="4" w:space="0"/>
            </w:tcBorders>
            <w:noWrap w:val="0"/>
            <w:vAlign w:val="top"/>
          </w:tcPr>
          <w:p>
            <w:pPr>
              <w:keepNext/>
              <w:keepLines w:val="0"/>
              <w:pageBreakBefore w:val="0"/>
              <w:widowControl w:val="0"/>
              <w:kinsoku/>
              <w:overflowPunct/>
              <w:autoSpaceDE w:val="0"/>
              <w:autoSpaceDN w:val="0"/>
              <w:bidi w:val="0"/>
              <w:jc w:val="center"/>
              <w:rPr>
                <w:rFonts w:hint="eastAsia" w:ascii="Times New Roman" w:hAnsi="Times New Roman" w:eastAsia="宋体" w:cs="Times New Roman"/>
                <w:bCs/>
                <w:sz w:val="24"/>
                <w:highlight w:val="none"/>
                <w:lang w:eastAsia="zh-CN"/>
              </w:rPr>
            </w:pPr>
            <w:r>
              <w:rPr>
                <w:rFonts w:hint="eastAsia" w:cs="Times New Roman"/>
                <w:bCs/>
                <w:sz w:val="24"/>
                <w:highlight w:val="none"/>
                <w:lang w:val="en-US" w:eastAsia="zh-CN"/>
              </w:rPr>
              <w:t>3</w:t>
            </w:r>
          </w:p>
        </w:tc>
        <w:tc>
          <w:tcPr>
            <w:tcW w:w="1789" w:type="dxa"/>
            <w:tcBorders>
              <w:top w:val="single" w:color="auto" w:sz="4" w:space="0"/>
              <w:left w:val="single" w:color="auto" w:sz="4" w:space="0"/>
              <w:bottom w:val="single" w:color="auto" w:sz="4" w:space="0"/>
              <w:right w:val="single" w:color="auto" w:sz="4" w:space="0"/>
            </w:tcBorders>
            <w:noWrap w:val="0"/>
            <w:vAlign w:val="top"/>
          </w:tcPr>
          <w:p>
            <w:pPr>
              <w:keepNext/>
              <w:keepLines w:val="0"/>
              <w:pageBreakBefore w:val="0"/>
              <w:widowControl w:val="0"/>
              <w:kinsoku/>
              <w:overflowPunct/>
              <w:autoSpaceDE w:val="0"/>
              <w:autoSpaceDN w:val="0"/>
              <w:bidi w:val="0"/>
              <w:jc w:val="center"/>
              <w:rPr>
                <w:rFonts w:hint="default" w:ascii="Times New Roman" w:hAnsi="Times New Roman" w:cs="Times New Roman"/>
                <w:bCs/>
                <w:sz w:val="24"/>
                <w:highlight w:val="none"/>
              </w:rPr>
            </w:pPr>
            <w:r>
              <w:rPr>
                <w:rFonts w:hint="default" w:ascii="Times New Roman" w:hAnsi="Times New Roman" w:cs="Times New Roman"/>
                <w:bCs/>
                <w:sz w:val="24"/>
                <w:highlight w:val="none"/>
              </w:rPr>
              <w:t>筒体压条</w:t>
            </w:r>
          </w:p>
        </w:tc>
        <w:tc>
          <w:tcPr>
            <w:tcW w:w="2268" w:type="dxa"/>
            <w:tcBorders>
              <w:top w:val="single" w:color="auto" w:sz="4" w:space="0"/>
              <w:left w:val="single" w:color="auto" w:sz="4" w:space="0"/>
              <w:bottom w:val="single" w:color="auto" w:sz="4" w:space="0"/>
              <w:right w:val="single" w:color="auto" w:sz="4" w:space="0"/>
            </w:tcBorders>
            <w:noWrap w:val="0"/>
            <w:vAlign w:val="top"/>
          </w:tcPr>
          <w:p>
            <w:pPr>
              <w:keepNext/>
              <w:keepLines w:val="0"/>
              <w:pageBreakBefore w:val="0"/>
              <w:widowControl w:val="0"/>
              <w:kinsoku/>
              <w:overflowPunct/>
              <w:autoSpaceDE w:val="0"/>
              <w:autoSpaceDN w:val="0"/>
              <w:bidi w:val="0"/>
              <w:jc w:val="center"/>
              <w:rPr>
                <w:rFonts w:hint="default" w:ascii="Times New Roman" w:hAnsi="Times New Roman" w:cs="Times New Roman"/>
                <w:bCs/>
                <w:sz w:val="24"/>
                <w:highlight w:val="none"/>
              </w:rPr>
            </w:pPr>
            <w:r>
              <w:rPr>
                <w:rFonts w:hint="default" w:ascii="Times New Roman" w:hAnsi="Times New Roman" w:cs="Times New Roman"/>
                <w:bCs/>
                <w:sz w:val="24"/>
                <w:highlight w:val="none"/>
              </w:rPr>
              <w:t>15</w:t>
            </w:r>
            <w:r>
              <w:rPr>
                <w:rFonts w:hint="eastAsia" w:cs="Times New Roman"/>
                <w:bCs/>
                <w:sz w:val="24"/>
                <w:highlight w:val="none"/>
                <w:lang w:val="en-US" w:eastAsia="zh-CN"/>
              </w:rPr>
              <w:t>2</w:t>
            </w:r>
            <w:r>
              <w:rPr>
                <w:rFonts w:hint="default" w:ascii="Times New Roman" w:hAnsi="Times New Roman" w:cs="Times New Roman"/>
                <w:bCs/>
                <w:sz w:val="24"/>
                <w:highlight w:val="none"/>
              </w:rPr>
              <w:t>0×165×160</w:t>
            </w:r>
          </w:p>
        </w:tc>
        <w:tc>
          <w:tcPr>
            <w:tcW w:w="1584" w:type="dxa"/>
            <w:tcBorders>
              <w:top w:val="single" w:color="auto" w:sz="4" w:space="0"/>
              <w:left w:val="single" w:color="auto" w:sz="4" w:space="0"/>
              <w:bottom w:val="single" w:color="auto" w:sz="4" w:space="0"/>
              <w:right w:val="single" w:color="auto" w:sz="4" w:space="0"/>
            </w:tcBorders>
            <w:noWrap w:val="0"/>
            <w:vAlign w:val="top"/>
          </w:tcPr>
          <w:p>
            <w:pPr>
              <w:keepNext/>
              <w:keepLines w:val="0"/>
              <w:pageBreakBefore w:val="0"/>
              <w:widowControl w:val="0"/>
              <w:kinsoku/>
              <w:overflowPunct/>
              <w:autoSpaceDE w:val="0"/>
              <w:autoSpaceDN w:val="0"/>
              <w:bidi w:val="0"/>
              <w:jc w:val="center"/>
              <w:rPr>
                <w:rFonts w:hint="default" w:ascii="Times New Roman" w:hAnsi="Times New Roman" w:cs="Times New Roman"/>
                <w:bCs/>
                <w:sz w:val="24"/>
                <w:highlight w:val="none"/>
              </w:rPr>
            </w:pPr>
            <w:r>
              <w:rPr>
                <w:rFonts w:hint="default" w:ascii="Times New Roman" w:hAnsi="Times New Roman" w:cs="Times New Roman"/>
                <w:bCs/>
                <w:sz w:val="24"/>
                <w:highlight w:val="none"/>
                <w:lang w:val="zh-CN"/>
              </w:rPr>
              <w:t>钢+胶</w:t>
            </w:r>
          </w:p>
        </w:tc>
        <w:tc>
          <w:tcPr>
            <w:tcW w:w="968" w:type="dxa"/>
            <w:tcBorders>
              <w:top w:val="single" w:color="auto" w:sz="4" w:space="0"/>
              <w:left w:val="single" w:color="auto" w:sz="4" w:space="0"/>
              <w:bottom w:val="single" w:color="auto" w:sz="4" w:space="0"/>
              <w:right w:val="single" w:color="auto" w:sz="4" w:space="0"/>
            </w:tcBorders>
            <w:noWrap w:val="0"/>
            <w:vAlign w:val="top"/>
          </w:tcPr>
          <w:p>
            <w:pPr>
              <w:keepNext/>
              <w:keepLines w:val="0"/>
              <w:pageBreakBefore w:val="0"/>
              <w:widowControl w:val="0"/>
              <w:kinsoku/>
              <w:overflowPunct/>
              <w:autoSpaceDE w:val="0"/>
              <w:autoSpaceDN w:val="0"/>
              <w:bidi w:val="0"/>
              <w:jc w:val="center"/>
              <w:rPr>
                <w:rFonts w:hint="default" w:ascii="Times New Roman" w:hAnsi="Times New Roman" w:eastAsia="宋体" w:cs="Times New Roman"/>
                <w:bCs/>
                <w:sz w:val="24"/>
                <w:highlight w:val="none"/>
                <w:lang w:val="en-US" w:eastAsia="zh-CN"/>
              </w:rPr>
            </w:pPr>
            <w:r>
              <w:rPr>
                <w:rFonts w:hint="eastAsia" w:cs="Times New Roman"/>
                <w:bCs/>
                <w:sz w:val="24"/>
                <w:highlight w:val="none"/>
                <w:lang w:val="en-US" w:eastAsia="zh-CN"/>
              </w:rPr>
              <w:t>48</w:t>
            </w:r>
          </w:p>
        </w:tc>
        <w:tc>
          <w:tcPr>
            <w:tcW w:w="992" w:type="dxa"/>
            <w:tcBorders>
              <w:top w:val="single" w:color="auto" w:sz="4" w:space="0"/>
              <w:left w:val="single" w:color="auto" w:sz="4" w:space="0"/>
              <w:bottom w:val="single" w:color="auto" w:sz="4" w:space="0"/>
              <w:right w:val="single" w:color="auto" w:sz="4" w:space="0"/>
            </w:tcBorders>
            <w:noWrap w:val="0"/>
            <w:vAlign w:val="top"/>
          </w:tcPr>
          <w:p>
            <w:pPr>
              <w:keepNext/>
              <w:keepLines w:val="0"/>
              <w:pageBreakBefore w:val="0"/>
              <w:widowControl w:val="0"/>
              <w:kinsoku/>
              <w:overflowPunct/>
              <w:autoSpaceDE w:val="0"/>
              <w:autoSpaceDN w:val="0"/>
              <w:bidi w:val="0"/>
              <w:jc w:val="center"/>
              <w:rPr>
                <w:rFonts w:hint="default" w:ascii="Times New Roman" w:hAnsi="Times New Roman" w:cs="Times New Roman"/>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9" w:type="dxa"/>
            <w:tcBorders>
              <w:top w:val="single" w:color="auto" w:sz="4" w:space="0"/>
              <w:left w:val="single" w:color="auto" w:sz="4" w:space="0"/>
              <w:bottom w:val="single" w:color="auto" w:sz="4" w:space="0"/>
              <w:right w:val="single" w:color="auto" w:sz="4" w:space="0"/>
            </w:tcBorders>
            <w:noWrap w:val="0"/>
            <w:vAlign w:val="top"/>
          </w:tcPr>
          <w:p>
            <w:pPr>
              <w:keepNext/>
              <w:keepLines w:val="0"/>
              <w:pageBreakBefore w:val="0"/>
              <w:widowControl w:val="0"/>
              <w:kinsoku/>
              <w:overflowPunct/>
              <w:autoSpaceDE w:val="0"/>
              <w:autoSpaceDN w:val="0"/>
              <w:bidi w:val="0"/>
              <w:jc w:val="center"/>
              <w:rPr>
                <w:rFonts w:hint="eastAsia" w:ascii="Times New Roman" w:hAnsi="Times New Roman" w:eastAsia="宋体" w:cs="Times New Roman"/>
                <w:bCs/>
                <w:sz w:val="24"/>
                <w:highlight w:val="none"/>
                <w:lang w:val="en-US" w:eastAsia="zh-CN"/>
              </w:rPr>
            </w:pPr>
            <w:r>
              <w:rPr>
                <w:rFonts w:hint="eastAsia" w:cs="Times New Roman"/>
                <w:bCs/>
                <w:sz w:val="24"/>
                <w:highlight w:val="none"/>
                <w:lang w:val="en-US" w:eastAsia="zh-CN"/>
              </w:rPr>
              <w:t>4</w:t>
            </w:r>
          </w:p>
        </w:tc>
        <w:tc>
          <w:tcPr>
            <w:tcW w:w="1789" w:type="dxa"/>
            <w:tcBorders>
              <w:top w:val="single" w:color="auto" w:sz="4" w:space="0"/>
              <w:left w:val="single" w:color="auto" w:sz="4" w:space="0"/>
              <w:bottom w:val="single" w:color="auto" w:sz="4" w:space="0"/>
              <w:right w:val="single" w:color="auto" w:sz="4" w:space="0"/>
            </w:tcBorders>
            <w:noWrap w:val="0"/>
            <w:vAlign w:val="top"/>
          </w:tcPr>
          <w:p>
            <w:pPr>
              <w:keepNext/>
              <w:keepLines w:val="0"/>
              <w:pageBreakBefore w:val="0"/>
              <w:widowControl w:val="0"/>
              <w:kinsoku/>
              <w:overflowPunct/>
              <w:autoSpaceDE w:val="0"/>
              <w:autoSpaceDN w:val="0"/>
              <w:bidi w:val="0"/>
              <w:jc w:val="center"/>
              <w:rPr>
                <w:rFonts w:hint="eastAsia" w:ascii="Times New Roman" w:hAnsi="Times New Roman" w:eastAsia="宋体" w:cs="Times New Roman"/>
                <w:bCs/>
                <w:sz w:val="24"/>
                <w:highlight w:val="none"/>
                <w:lang w:val="en-US" w:eastAsia="zh-CN"/>
              </w:rPr>
            </w:pPr>
            <w:r>
              <w:rPr>
                <w:rFonts w:hint="eastAsia" w:cs="Times New Roman"/>
                <w:bCs/>
                <w:sz w:val="24"/>
                <w:highlight w:val="none"/>
                <w:lang w:val="en-US" w:eastAsia="zh-CN"/>
              </w:rPr>
              <w:t>方头螺栓</w:t>
            </w:r>
          </w:p>
        </w:tc>
        <w:tc>
          <w:tcPr>
            <w:tcW w:w="2268" w:type="dxa"/>
            <w:tcBorders>
              <w:top w:val="single" w:color="auto" w:sz="4" w:space="0"/>
              <w:left w:val="single" w:color="auto" w:sz="4" w:space="0"/>
              <w:bottom w:val="single" w:color="auto" w:sz="4" w:space="0"/>
              <w:right w:val="single" w:color="auto" w:sz="4" w:space="0"/>
            </w:tcBorders>
            <w:noWrap w:val="0"/>
            <w:vAlign w:val="top"/>
          </w:tcPr>
          <w:p>
            <w:pPr>
              <w:keepNext/>
              <w:keepLines w:val="0"/>
              <w:pageBreakBefore w:val="0"/>
              <w:widowControl w:val="0"/>
              <w:kinsoku/>
              <w:overflowPunct/>
              <w:autoSpaceDE w:val="0"/>
              <w:autoSpaceDN w:val="0"/>
              <w:bidi w:val="0"/>
              <w:jc w:val="center"/>
              <w:rPr>
                <w:rFonts w:hint="default" w:ascii="Times New Roman" w:hAnsi="Times New Roman" w:eastAsia="宋体" w:cs="Times New Roman"/>
                <w:bCs/>
                <w:sz w:val="24"/>
                <w:highlight w:val="none"/>
                <w:lang w:val="en-US" w:eastAsia="zh-CN"/>
              </w:rPr>
            </w:pPr>
            <w:r>
              <w:rPr>
                <w:rFonts w:hint="eastAsia" w:cs="Times New Roman"/>
                <w:bCs/>
                <w:sz w:val="24"/>
                <w:highlight w:val="none"/>
                <w:lang w:val="en-US" w:eastAsia="zh-CN"/>
              </w:rPr>
              <w:t>M24</w:t>
            </w:r>
            <w:r>
              <w:rPr>
                <w:rFonts w:hint="default" w:ascii="Times New Roman" w:hAnsi="Times New Roman" w:cs="Times New Roman"/>
                <w:bCs/>
                <w:sz w:val="24"/>
                <w:highlight w:val="none"/>
              </w:rPr>
              <w:t>×</w:t>
            </w:r>
            <w:r>
              <w:rPr>
                <w:rFonts w:hint="eastAsia" w:ascii="Times New Roman" w:hAnsi="Times New Roman" w:cs="Times New Roman"/>
                <w:bCs/>
                <w:sz w:val="24"/>
                <w:highlight w:val="none"/>
                <w:lang w:val="en-US" w:eastAsia="zh-CN"/>
              </w:rPr>
              <w:t>200</w:t>
            </w:r>
          </w:p>
        </w:tc>
        <w:tc>
          <w:tcPr>
            <w:tcW w:w="1584" w:type="dxa"/>
            <w:tcBorders>
              <w:top w:val="single" w:color="auto" w:sz="4" w:space="0"/>
              <w:left w:val="single" w:color="auto" w:sz="4" w:space="0"/>
              <w:bottom w:val="single" w:color="auto" w:sz="4" w:space="0"/>
              <w:right w:val="single" w:color="auto" w:sz="4" w:space="0"/>
            </w:tcBorders>
            <w:noWrap w:val="0"/>
            <w:vAlign w:val="top"/>
          </w:tcPr>
          <w:p>
            <w:pPr>
              <w:keepNext/>
              <w:keepLines w:val="0"/>
              <w:pageBreakBefore w:val="0"/>
              <w:widowControl w:val="0"/>
              <w:kinsoku/>
              <w:overflowPunct/>
              <w:autoSpaceDE w:val="0"/>
              <w:autoSpaceDN w:val="0"/>
              <w:bidi w:val="0"/>
              <w:jc w:val="center"/>
              <w:rPr>
                <w:rFonts w:hint="default" w:ascii="Times New Roman" w:hAnsi="Times New Roman" w:cs="Times New Roman"/>
                <w:bCs/>
                <w:sz w:val="24"/>
                <w:highlight w:val="none"/>
                <w:lang w:val="zh-CN"/>
              </w:rPr>
            </w:pPr>
            <w:r>
              <w:rPr>
                <w:rFonts w:hint="default" w:ascii="Times New Roman" w:hAnsi="Times New Roman" w:cs="Times New Roman"/>
                <w:bCs/>
                <w:sz w:val="24"/>
                <w:highlight w:val="none"/>
                <w:lang w:val="zh-CN"/>
              </w:rPr>
              <w:t>Q235-A.F</w:t>
            </w:r>
          </w:p>
        </w:tc>
        <w:tc>
          <w:tcPr>
            <w:tcW w:w="968" w:type="dxa"/>
            <w:tcBorders>
              <w:top w:val="single" w:color="auto" w:sz="4" w:space="0"/>
              <w:left w:val="single" w:color="auto" w:sz="4" w:space="0"/>
              <w:bottom w:val="single" w:color="auto" w:sz="4" w:space="0"/>
              <w:right w:val="single" w:color="auto" w:sz="4" w:space="0"/>
            </w:tcBorders>
            <w:noWrap w:val="0"/>
            <w:vAlign w:val="top"/>
          </w:tcPr>
          <w:p>
            <w:pPr>
              <w:keepNext/>
              <w:keepLines w:val="0"/>
              <w:pageBreakBefore w:val="0"/>
              <w:widowControl w:val="0"/>
              <w:kinsoku/>
              <w:overflowPunct/>
              <w:autoSpaceDE w:val="0"/>
              <w:autoSpaceDN w:val="0"/>
              <w:bidi w:val="0"/>
              <w:jc w:val="center"/>
              <w:rPr>
                <w:rFonts w:hint="default" w:ascii="Times New Roman" w:hAnsi="Times New Roman" w:eastAsia="宋体" w:cs="Times New Roman"/>
                <w:bCs/>
                <w:sz w:val="24"/>
                <w:highlight w:val="none"/>
                <w:lang w:val="en-US" w:eastAsia="zh-CN"/>
              </w:rPr>
            </w:pPr>
            <w:r>
              <w:rPr>
                <w:rFonts w:hint="eastAsia" w:cs="Times New Roman"/>
                <w:bCs/>
                <w:sz w:val="24"/>
                <w:highlight w:val="none"/>
                <w:lang w:val="en-US" w:eastAsia="zh-CN"/>
              </w:rPr>
              <w:t>168</w:t>
            </w:r>
          </w:p>
        </w:tc>
        <w:tc>
          <w:tcPr>
            <w:tcW w:w="992" w:type="dxa"/>
            <w:tcBorders>
              <w:top w:val="single" w:color="auto" w:sz="4" w:space="0"/>
              <w:left w:val="single" w:color="auto" w:sz="4" w:space="0"/>
              <w:bottom w:val="single" w:color="auto" w:sz="4" w:space="0"/>
              <w:right w:val="single" w:color="auto" w:sz="4" w:space="0"/>
            </w:tcBorders>
            <w:noWrap w:val="0"/>
            <w:vAlign w:val="top"/>
          </w:tcPr>
          <w:p>
            <w:pPr>
              <w:keepNext/>
              <w:keepLines w:val="0"/>
              <w:pageBreakBefore w:val="0"/>
              <w:widowControl w:val="0"/>
              <w:kinsoku/>
              <w:overflowPunct/>
              <w:autoSpaceDE w:val="0"/>
              <w:autoSpaceDN w:val="0"/>
              <w:bidi w:val="0"/>
              <w:jc w:val="center"/>
              <w:rPr>
                <w:rFonts w:hint="default" w:ascii="Times New Roman" w:hAnsi="Times New Roman" w:cs="Times New Roman"/>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9" w:type="dxa"/>
            <w:tcBorders>
              <w:top w:val="single" w:color="auto" w:sz="4" w:space="0"/>
              <w:left w:val="single" w:color="auto" w:sz="4" w:space="0"/>
              <w:bottom w:val="single" w:color="auto" w:sz="4" w:space="0"/>
              <w:right w:val="single" w:color="auto" w:sz="4" w:space="0"/>
            </w:tcBorders>
            <w:noWrap w:val="0"/>
            <w:vAlign w:val="top"/>
          </w:tcPr>
          <w:p>
            <w:pPr>
              <w:keepNext/>
              <w:keepLines w:val="0"/>
              <w:pageBreakBefore w:val="0"/>
              <w:widowControl w:val="0"/>
              <w:kinsoku/>
              <w:overflowPunct/>
              <w:autoSpaceDE w:val="0"/>
              <w:autoSpaceDN w:val="0"/>
              <w:bidi w:val="0"/>
              <w:jc w:val="center"/>
              <w:rPr>
                <w:rFonts w:hint="eastAsia" w:ascii="Times New Roman" w:hAnsi="Times New Roman" w:eastAsia="宋体" w:cs="Times New Roman"/>
                <w:bCs/>
                <w:sz w:val="24"/>
                <w:highlight w:val="none"/>
                <w:lang w:val="en-US" w:eastAsia="zh-CN"/>
              </w:rPr>
            </w:pPr>
            <w:r>
              <w:rPr>
                <w:rFonts w:hint="eastAsia" w:cs="Times New Roman"/>
                <w:bCs/>
                <w:sz w:val="24"/>
                <w:highlight w:val="none"/>
                <w:lang w:val="en-US" w:eastAsia="zh-CN"/>
              </w:rPr>
              <w:t>5</w:t>
            </w:r>
          </w:p>
        </w:tc>
        <w:tc>
          <w:tcPr>
            <w:tcW w:w="1789" w:type="dxa"/>
            <w:tcBorders>
              <w:top w:val="single" w:color="auto" w:sz="4" w:space="0"/>
              <w:left w:val="single" w:color="auto" w:sz="4" w:space="0"/>
              <w:bottom w:val="single" w:color="auto" w:sz="4" w:space="0"/>
              <w:right w:val="single" w:color="auto" w:sz="4" w:space="0"/>
            </w:tcBorders>
            <w:noWrap w:val="0"/>
            <w:vAlign w:val="top"/>
          </w:tcPr>
          <w:p>
            <w:pPr>
              <w:keepNext/>
              <w:keepLines w:val="0"/>
              <w:pageBreakBefore w:val="0"/>
              <w:widowControl w:val="0"/>
              <w:kinsoku/>
              <w:overflowPunct/>
              <w:autoSpaceDE w:val="0"/>
              <w:autoSpaceDN w:val="0"/>
              <w:bidi w:val="0"/>
              <w:jc w:val="center"/>
              <w:rPr>
                <w:rFonts w:hint="default" w:cs="Times New Roman"/>
                <w:bCs/>
                <w:sz w:val="24"/>
                <w:highlight w:val="none"/>
                <w:lang w:val="en-US" w:eastAsia="zh-CN"/>
              </w:rPr>
            </w:pPr>
            <w:r>
              <w:rPr>
                <w:rFonts w:hint="eastAsia" w:cs="Times New Roman"/>
                <w:bCs/>
                <w:sz w:val="24"/>
                <w:highlight w:val="none"/>
                <w:lang w:val="en-US" w:eastAsia="zh-CN"/>
              </w:rPr>
              <w:t>螺母</w:t>
            </w:r>
          </w:p>
        </w:tc>
        <w:tc>
          <w:tcPr>
            <w:tcW w:w="2268" w:type="dxa"/>
            <w:tcBorders>
              <w:top w:val="single" w:color="auto" w:sz="4" w:space="0"/>
              <w:left w:val="single" w:color="auto" w:sz="4" w:space="0"/>
              <w:bottom w:val="single" w:color="auto" w:sz="4" w:space="0"/>
              <w:right w:val="single" w:color="auto" w:sz="4" w:space="0"/>
            </w:tcBorders>
            <w:noWrap w:val="0"/>
            <w:vAlign w:val="top"/>
          </w:tcPr>
          <w:p>
            <w:pPr>
              <w:keepNext/>
              <w:keepLines w:val="0"/>
              <w:pageBreakBefore w:val="0"/>
              <w:widowControl w:val="0"/>
              <w:kinsoku/>
              <w:overflowPunct/>
              <w:autoSpaceDE w:val="0"/>
              <w:autoSpaceDN w:val="0"/>
              <w:bidi w:val="0"/>
              <w:jc w:val="center"/>
              <w:rPr>
                <w:rFonts w:hint="eastAsia" w:cs="Times New Roman"/>
                <w:bCs/>
                <w:sz w:val="24"/>
                <w:highlight w:val="none"/>
                <w:lang w:val="en-US" w:eastAsia="zh-CN"/>
              </w:rPr>
            </w:pPr>
            <w:r>
              <w:rPr>
                <w:rFonts w:hint="eastAsia" w:cs="Times New Roman"/>
                <w:bCs/>
                <w:sz w:val="24"/>
                <w:highlight w:val="none"/>
                <w:lang w:val="en-US" w:eastAsia="zh-CN"/>
              </w:rPr>
              <w:t>M24</w:t>
            </w:r>
          </w:p>
        </w:tc>
        <w:tc>
          <w:tcPr>
            <w:tcW w:w="1584" w:type="dxa"/>
            <w:tcBorders>
              <w:top w:val="single" w:color="auto" w:sz="4" w:space="0"/>
              <w:left w:val="single" w:color="auto" w:sz="4" w:space="0"/>
              <w:bottom w:val="single" w:color="auto" w:sz="4" w:space="0"/>
              <w:right w:val="single" w:color="auto" w:sz="4" w:space="0"/>
            </w:tcBorders>
            <w:noWrap w:val="0"/>
            <w:vAlign w:val="top"/>
          </w:tcPr>
          <w:p>
            <w:pPr>
              <w:keepNext/>
              <w:keepLines w:val="0"/>
              <w:pageBreakBefore w:val="0"/>
              <w:widowControl w:val="0"/>
              <w:kinsoku/>
              <w:overflowPunct/>
              <w:autoSpaceDE w:val="0"/>
              <w:autoSpaceDN w:val="0"/>
              <w:bidi w:val="0"/>
              <w:jc w:val="center"/>
              <w:rPr>
                <w:rFonts w:hint="default" w:ascii="Times New Roman" w:hAnsi="Times New Roman" w:cs="Times New Roman"/>
                <w:bCs/>
                <w:sz w:val="24"/>
                <w:highlight w:val="none"/>
                <w:lang w:val="zh-CN"/>
              </w:rPr>
            </w:pPr>
          </w:p>
        </w:tc>
        <w:tc>
          <w:tcPr>
            <w:tcW w:w="968" w:type="dxa"/>
            <w:tcBorders>
              <w:top w:val="single" w:color="auto" w:sz="4" w:space="0"/>
              <w:left w:val="single" w:color="auto" w:sz="4" w:space="0"/>
              <w:bottom w:val="single" w:color="auto" w:sz="4" w:space="0"/>
              <w:right w:val="single" w:color="auto" w:sz="4" w:space="0"/>
            </w:tcBorders>
            <w:noWrap w:val="0"/>
            <w:vAlign w:val="top"/>
          </w:tcPr>
          <w:p>
            <w:pPr>
              <w:keepNext/>
              <w:keepLines w:val="0"/>
              <w:pageBreakBefore w:val="0"/>
              <w:widowControl w:val="0"/>
              <w:kinsoku/>
              <w:overflowPunct/>
              <w:autoSpaceDE w:val="0"/>
              <w:autoSpaceDN w:val="0"/>
              <w:bidi w:val="0"/>
              <w:jc w:val="center"/>
              <w:rPr>
                <w:rFonts w:hint="default" w:cs="Times New Roman"/>
                <w:bCs/>
                <w:sz w:val="24"/>
                <w:highlight w:val="none"/>
                <w:lang w:val="en-US" w:eastAsia="zh-CN"/>
              </w:rPr>
            </w:pPr>
            <w:r>
              <w:rPr>
                <w:rFonts w:hint="eastAsia" w:cs="Times New Roman"/>
                <w:bCs/>
                <w:sz w:val="24"/>
                <w:highlight w:val="none"/>
                <w:lang w:val="en-US" w:eastAsia="zh-CN"/>
              </w:rPr>
              <w:t>336</w:t>
            </w:r>
          </w:p>
        </w:tc>
        <w:tc>
          <w:tcPr>
            <w:tcW w:w="992" w:type="dxa"/>
            <w:tcBorders>
              <w:top w:val="single" w:color="auto" w:sz="4" w:space="0"/>
              <w:left w:val="single" w:color="auto" w:sz="4" w:space="0"/>
              <w:bottom w:val="single" w:color="auto" w:sz="4" w:space="0"/>
              <w:right w:val="single" w:color="auto" w:sz="4" w:space="0"/>
            </w:tcBorders>
            <w:noWrap w:val="0"/>
            <w:vAlign w:val="top"/>
          </w:tcPr>
          <w:p>
            <w:pPr>
              <w:keepNext/>
              <w:keepLines w:val="0"/>
              <w:pageBreakBefore w:val="0"/>
              <w:widowControl w:val="0"/>
              <w:kinsoku/>
              <w:overflowPunct/>
              <w:autoSpaceDE w:val="0"/>
              <w:autoSpaceDN w:val="0"/>
              <w:bidi w:val="0"/>
              <w:jc w:val="center"/>
              <w:rPr>
                <w:rFonts w:hint="default" w:ascii="Times New Roman" w:hAnsi="Times New Roman" w:cs="Times New Roman"/>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9" w:type="dxa"/>
            <w:tcBorders>
              <w:top w:val="single" w:color="auto" w:sz="4" w:space="0"/>
              <w:left w:val="single" w:color="auto" w:sz="4" w:space="0"/>
              <w:bottom w:val="single" w:color="auto" w:sz="4" w:space="0"/>
              <w:right w:val="single" w:color="auto" w:sz="4" w:space="0"/>
            </w:tcBorders>
            <w:noWrap w:val="0"/>
            <w:vAlign w:val="top"/>
          </w:tcPr>
          <w:p>
            <w:pPr>
              <w:keepNext/>
              <w:keepLines w:val="0"/>
              <w:pageBreakBefore w:val="0"/>
              <w:widowControl w:val="0"/>
              <w:kinsoku/>
              <w:overflowPunct/>
              <w:autoSpaceDE w:val="0"/>
              <w:autoSpaceDN w:val="0"/>
              <w:bidi w:val="0"/>
              <w:jc w:val="center"/>
              <w:rPr>
                <w:rFonts w:hint="eastAsia" w:ascii="Times New Roman" w:hAnsi="Times New Roman" w:eastAsia="宋体" w:cs="Times New Roman"/>
                <w:bCs/>
                <w:sz w:val="24"/>
                <w:highlight w:val="none"/>
                <w:lang w:val="en-US" w:eastAsia="zh-CN"/>
              </w:rPr>
            </w:pPr>
            <w:r>
              <w:rPr>
                <w:rFonts w:hint="eastAsia" w:cs="Times New Roman"/>
                <w:bCs/>
                <w:sz w:val="24"/>
                <w:highlight w:val="none"/>
                <w:lang w:val="en-US" w:eastAsia="zh-CN"/>
              </w:rPr>
              <w:t>6</w:t>
            </w:r>
          </w:p>
        </w:tc>
        <w:tc>
          <w:tcPr>
            <w:tcW w:w="1789" w:type="dxa"/>
            <w:tcBorders>
              <w:top w:val="single" w:color="auto" w:sz="4" w:space="0"/>
              <w:left w:val="single" w:color="auto" w:sz="4" w:space="0"/>
              <w:bottom w:val="single" w:color="auto" w:sz="4" w:space="0"/>
              <w:right w:val="single" w:color="auto" w:sz="4" w:space="0"/>
            </w:tcBorders>
            <w:noWrap w:val="0"/>
            <w:vAlign w:val="top"/>
          </w:tcPr>
          <w:p>
            <w:pPr>
              <w:keepNext/>
              <w:keepLines w:val="0"/>
              <w:pageBreakBefore w:val="0"/>
              <w:widowControl w:val="0"/>
              <w:kinsoku/>
              <w:overflowPunct/>
              <w:autoSpaceDE w:val="0"/>
              <w:autoSpaceDN w:val="0"/>
              <w:bidi w:val="0"/>
              <w:jc w:val="center"/>
              <w:rPr>
                <w:rFonts w:hint="default" w:cs="Times New Roman"/>
                <w:bCs/>
                <w:sz w:val="24"/>
                <w:highlight w:val="none"/>
                <w:lang w:val="en-US" w:eastAsia="zh-CN"/>
              </w:rPr>
            </w:pPr>
            <w:r>
              <w:rPr>
                <w:rFonts w:hint="eastAsia" w:cs="Times New Roman"/>
                <w:bCs/>
                <w:sz w:val="24"/>
                <w:highlight w:val="none"/>
                <w:lang w:val="en-US" w:eastAsia="zh-CN"/>
              </w:rPr>
              <w:t>橡胶密封胶圈</w:t>
            </w:r>
          </w:p>
        </w:tc>
        <w:tc>
          <w:tcPr>
            <w:tcW w:w="2268" w:type="dxa"/>
            <w:tcBorders>
              <w:top w:val="single" w:color="auto" w:sz="4" w:space="0"/>
              <w:left w:val="single" w:color="auto" w:sz="4" w:space="0"/>
              <w:bottom w:val="single" w:color="auto" w:sz="4" w:space="0"/>
              <w:right w:val="single" w:color="auto" w:sz="4" w:space="0"/>
            </w:tcBorders>
            <w:noWrap w:val="0"/>
            <w:vAlign w:val="top"/>
          </w:tcPr>
          <w:p>
            <w:pPr>
              <w:keepNext/>
              <w:keepLines w:val="0"/>
              <w:pageBreakBefore w:val="0"/>
              <w:widowControl w:val="0"/>
              <w:kinsoku/>
              <w:overflowPunct/>
              <w:autoSpaceDE w:val="0"/>
              <w:autoSpaceDN w:val="0"/>
              <w:bidi w:val="0"/>
              <w:jc w:val="center"/>
              <w:rPr>
                <w:rFonts w:hint="default" w:ascii="宋体" w:hAnsi="宋体" w:eastAsia="宋体" w:cs="宋体"/>
                <w:bCs/>
                <w:sz w:val="24"/>
                <w:highlight w:val="none"/>
                <w:lang w:val="en-US" w:eastAsia="zh-CN"/>
              </w:rPr>
            </w:pPr>
            <w:r>
              <w:rPr>
                <w:rFonts w:hint="default" w:ascii="Times New Roman" w:hAnsi="Times New Roman" w:eastAsia="宋体" w:cs="Times New Roman"/>
                <w:bCs/>
                <w:sz w:val="24"/>
                <w:highlight w:val="none"/>
                <w:lang w:val="en-US" w:eastAsia="zh-CN"/>
              </w:rPr>
              <w:t>Φ</w:t>
            </w:r>
            <w:r>
              <w:rPr>
                <w:rFonts w:hint="default" w:ascii="Times New Roman" w:hAnsi="Times New Roman" w:cs="Times New Roman"/>
                <w:bCs/>
                <w:sz w:val="24"/>
                <w:highlight w:val="none"/>
                <w:lang w:val="en-US" w:eastAsia="zh-CN"/>
              </w:rPr>
              <w:t>24</w:t>
            </w:r>
          </w:p>
        </w:tc>
        <w:tc>
          <w:tcPr>
            <w:tcW w:w="1584" w:type="dxa"/>
            <w:tcBorders>
              <w:top w:val="single" w:color="auto" w:sz="4" w:space="0"/>
              <w:left w:val="single" w:color="auto" w:sz="4" w:space="0"/>
              <w:bottom w:val="single" w:color="auto" w:sz="4" w:space="0"/>
              <w:right w:val="single" w:color="auto" w:sz="4" w:space="0"/>
            </w:tcBorders>
            <w:noWrap w:val="0"/>
            <w:vAlign w:val="top"/>
          </w:tcPr>
          <w:p>
            <w:pPr>
              <w:keepNext/>
              <w:keepLines w:val="0"/>
              <w:pageBreakBefore w:val="0"/>
              <w:widowControl w:val="0"/>
              <w:kinsoku/>
              <w:overflowPunct/>
              <w:autoSpaceDE w:val="0"/>
              <w:autoSpaceDN w:val="0"/>
              <w:bidi w:val="0"/>
              <w:jc w:val="center"/>
              <w:rPr>
                <w:rFonts w:hint="default" w:ascii="Times New Roman" w:hAnsi="Times New Roman" w:cs="Times New Roman"/>
                <w:bCs/>
                <w:sz w:val="24"/>
                <w:highlight w:val="none"/>
                <w:lang w:val="zh-CN"/>
              </w:rPr>
            </w:pPr>
            <w:r>
              <w:rPr>
                <w:rFonts w:hint="default" w:ascii="Times New Roman" w:hAnsi="Times New Roman" w:cs="Times New Roman"/>
                <w:bCs/>
                <w:sz w:val="24"/>
                <w:highlight w:val="none"/>
                <w:lang w:val="zh-CN"/>
              </w:rPr>
              <w:t>橡胶</w:t>
            </w:r>
          </w:p>
        </w:tc>
        <w:tc>
          <w:tcPr>
            <w:tcW w:w="968" w:type="dxa"/>
            <w:tcBorders>
              <w:top w:val="single" w:color="auto" w:sz="4" w:space="0"/>
              <w:left w:val="single" w:color="auto" w:sz="4" w:space="0"/>
              <w:bottom w:val="single" w:color="auto" w:sz="4" w:space="0"/>
              <w:right w:val="single" w:color="auto" w:sz="4" w:space="0"/>
            </w:tcBorders>
            <w:noWrap w:val="0"/>
            <w:vAlign w:val="top"/>
          </w:tcPr>
          <w:p>
            <w:pPr>
              <w:keepNext/>
              <w:keepLines w:val="0"/>
              <w:pageBreakBefore w:val="0"/>
              <w:widowControl w:val="0"/>
              <w:kinsoku/>
              <w:overflowPunct/>
              <w:autoSpaceDE w:val="0"/>
              <w:autoSpaceDN w:val="0"/>
              <w:bidi w:val="0"/>
              <w:jc w:val="center"/>
              <w:rPr>
                <w:rFonts w:hint="default" w:cs="Times New Roman"/>
                <w:bCs/>
                <w:sz w:val="24"/>
                <w:highlight w:val="none"/>
                <w:lang w:val="en-US" w:eastAsia="zh-CN"/>
              </w:rPr>
            </w:pPr>
            <w:r>
              <w:rPr>
                <w:rFonts w:hint="eastAsia" w:cs="Times New Roman"/>
                <w:bCs/>
                <w:sz w:val="24"/>
                <w:highlight w:val="none"/>
                <w:lang w:val="en-US" w:eastAsia="zh-CN"/>
              </w:rPr>
              <w:t>168</w:t>
            </w:r>
          </w:p>
        </w:tc>
        <w:tc>
          <w:tcPr>
            <w:tcW w:w="992" w:type="dxa"/>
            <w:tcBorders>
              <w:top w:val="single" w:color="auto" w:sz="4" w:space="0"/>
              <w:left w:val="single" w:color="auto" w:sz="4" w:space="0"/>
              <w:bottom w:val="single" w:color="auto" w:sz="4" w:space="0"/>
              <w:right w:val="single" w:color="auto" w:sz="4" w:space="0"/>
            </w:tcBorders>
            <w:noWrap w:val="0"/>
            <w:vAlign w:val="top"/>
          </w:tcPr>
          <w:p>
            <w:pPr>
              <w:keepNext/>
              <w:keepLines w:val="0"/>
              <w:pageBreakBefore w:val="0"/>
              <w:widowControl w:val="0"/>
              <w:kinsoku/>
              <w:overflowPunct/>
              <w:autoSpaceDE w:val="0"/>
              <w:autoSpaceDN w:val="0"/>
              <w:bidi w:val="0"/>
              <w:jc w:val="center"/>
              <w:rPr>
                <w:rFonts w:hint="default" w:ascii="Times New Roman" w:hAnsi="Times New Roman" w:cs="Times New Roman"/>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9" w:type="dxa"/>
            <w:tcBorders>
              <w:top w:val="single" w:color="auto" w:sz="4" w:space="0"/>
              <w:left w:val="single" w:color="auto" w:sz="4" w:space="0"/>
              <w:bottom w:val="single" w:color="auto" w:sz="4" w:space="0"/>
              <w:right w:val="single" w:color="auto" w:sz="4" w:space="0"/>
            </w:tcBorders>
            <w:noWrap w:val="0"/>
            <w:vAlign w:val="top"/>
          </w:tcPr>
          <w:p>
            <w:pPr>
              <w:keepNext/>
              <w:keepLines w:val="0"/>
              <w:pageBreakBefore w:val="0"/>
              <w:widowControl w:val="0"/>
              <w:kinsoku/>
              <w:overflowPunct/>
              <w:autoSpaceDE w:val="0"/>
              <w:autoSpaceDN w:val="0"/>
              <w:bidi w:val="0"/>
              <w:jc w:val="center"/>
              <w:rPr>
                <w:rFonts w:hint="eastAsia" w:ascii="Times New Roman" w:hAnsi="Times New Roman" w:eastAsia="宋体" w:cs="Times New Roman"/>
                <w:bCs/>
                <w:sz w:val="24"/>
                <w:highlight w:val="none"/>
                <w:lang w:val="en-US" w:eastAsia="zh-CN"/>
              </w:rPr>
            </w:pPr>
            <w:r>
              <w:rPr>
                <w:rFonts w:hint="eastAsia" w:cs="Times New Roman"/>
                <w:bCs/>
                <w:sz w:val="24"/>
                <w:highlight w:val="none"/>
                <w:lang w:val="en-US" w:eastAsia="zh-CN"/>
              </w:rPr>
              <w:t>7</w:t>
            </w:r>
          </w:p>
        </w:tc>
        <w:tc>
          <w:tcPr>
            <w:tcW w:w="1789" w:type="dxa"/>
            <w:tcBorders>
              <w:top w:val="single" w:color="auto" w:sz="4" w:space="0"/>
              <w:left w:val="single" w:color="auto" w:sz="4" w:space="0"/>
              <w:bottom w:val="single" w:color="auto" w:sz="4" w:space="0"/>
              <w:right w:val="single" w:color="auto" w:sz="4" w:space="0"/>
            </w:tcBorders>
            <w:noWrap w:val="0"/>
            <w:vAlign w:val="top"/>
          </w:tcPr>
          <w:p>
            <w:pPr>
              <w:keepNext/>
              <w:keepLines w:val="0"/>
              <w:pageBreakBefore w:val="0"/>
              <w:widowControl w:val="0"/>
              <w:kinsoku/>
              <w:overflowPunct/>
              <w:autoSpaceDE w:val="0"/>
              <w:autoSpaceDN w:val="0"/>
              <w:bidi w:val="0"/>
              <w:jc w:val="center"/>
              <w:rPr>
                <w:rFonts w:hint="eastAsia" w:cs="Times New Roman"/>
                <w:bCs/>
                <w:sz w:val="24"/>
                <w:highlight w:val="none"/>
                <w:lang w:val="en-US" w:eastAsia="zh-CN"/>
              </w:rPr>
            </w:pPr>
            <w:r>
              <w:rPr>
                <w:rFonts w:hint="default" w:ascii="Times New Roman" w:hAnsi="Times New Roman" w:cs="Times New Roman"/>
                <w:bCs/>
                <w:sz w:val="24"/>
                <w:highlight w:val="none"/>
                <w:lang w:val="zh-CN"/>
              </w:rPr>
              <w:t>压盖</w:t>
            </w:r>
          </w:p>
        </w:tc>
        <w:tc>
          <w:tcPr>
            <w:tcW w:w="2268" w:type="dxa"/>
            <w:tcBorders>
              <w:top w:val="single" w:color="auto" w:sz="4" w:space="0"/>
              <w:left w:val="single" w:color="auto" w:sz="4" w:space="0"/>
              <w:bottom w:val="single" w:color="auto" w:sz="4" w:space="0"/>
              <w:right w:val="single" w:color="auto" w:sz="4" w:space="0"/>
            </w:tcBorders>
            <w:noWrap w:val="0"/>
            <w:vAlign w:val="top"/>
          </w:tcPr>
          <w:p>
            <w:pPr>
              <w:keepNext/>
              <w:keepLines w:val="0"/>
              <w:pageBreakBefore w:val="0"/>
              <w:widowControl w:val="0"/>
              <w:kinsoku/>
              <w:overflowPunct/>
              <w:autoSpaceDE w:val="0"/>
              <w:autoSpaceDN w:val="0"/>
              <w:bidi w:val="0"/>
              <w:jc w:val="center"/>
              <w:rPr>
                <w:rFonts w:hint="default" w:ascii="Times New Roman" w:hAnsi="Times New Roman" w:eastAsia="宋体" w:cs="Times New Roman"/>
                <w:bCs/>
                <w:sz w:val="24"/>
                <w:highlight w:val="none"/>
                <w:lang w:val="en-US" w:eastAsia="zh-CN"/>
              </w:rPr>
            </w:pPr>
            <w:r>
              <w:rPr>
                <w:rFonts w:hint="default" w:ascii="Times New Roman" w:hAnsi="Times New Roman" w:eastAsia="宋体" w:cs="Times New Roman"/>
                <w:bCs/>
                <w:sz w:val="24"/>
                <w:highlight w:val="none"/>
                <w:lang w:val="en-US" w:eastAsia="zh-CN"/>
              </w:rPr>
              <w:t>Φ</w:t>
            </w:r>
            <w:r>
              <w:rPr>
                <w:rFonts w:hint="default" w:ascii="Times New Roman" w:hAnsi="Times New Roman" w:cs="Times New Roman"/>
                <w:bCs/>
                <w:sz w:val="24"/>
                <w:highlight w:val="none"/>
                <w:lang w:val="en-US" w:eastAsia="zh-CN"/>
              </w:rPr>
              <w:t>2</w:t>
            </w:r>
            <w:r>
              <w:rPr>
                <w:rFonts w:hint="eastAsia" w:ascii="Times New Roman" w:hAnsi="Times New Roman" w:cs="Times New Roman"/>
                <w:bCs/>
                <w:sz w:val="24"/>
                <w:highlight w:val="none"/>
                <w:lang w:val="en-US" w:eastAsia="zh-CN"/>
              </w:rPr>
              <w:t>5</w:t>
            </w:r>
          </w:p>
        </w:tc>
        <w:tc>
          <w:tcPr>
            <w:tcW w:w="1584" w:type="dxa"/>
            <w:tcBorders>
              <w:top w:val="single" w:color="auto" w:sz="4" w:space="0"/>
              <w:left w:val="single" w:color="auto" w:sz="4" w:space="0"/>
              <w:bottom w:val="single" w:color="auto" w:sz="4" w:space="0"/>
              <w:right w:val="single" w:color="auto" w:sz="4" w:space="0"/>
            </w:tcBorders>
            <w:noWrap w:val="0"/>
            <w:vAlign w:val="top"/>
          </w:tcPr>
          <w:p>
            <w:pPr>
              <w:keepNext/>
              <w:keepLines w:val="0"/>
              <w:pageBreakBefore w:val="0"/>
              <w:widowControl w:val="0"/>
              <w:kinsoku/>
              <w:overflowPunct/>
              <w:autoSpaceDE w:val="0"/>
              <w:autoSpaceDN w:val="0"/>
              <w:bidi w:val="0"/>
              <w:jc w:val="center"/>
              <w:rPr>
                <w:rFonts w:hint="default" w:ascii="Times New Roman" w:hAnsi="Times New Roman" w:cs="Times New Roman"/>
                <w:bCs/>
                <w:sz w:val="24"/>
                <w:highlight w:val="none"/>
                <w:lang w:val="zh-CN"/>
              </w:rPr>
            </w:pPr>
            <w:r>
              <w:rPr>
                <w:rFonts w:hint="default" w:ascii="Times New Roman" w:hAnsi="Times New Roman" w:cs="Times New Roman"/>
                <w:bCs/>
                <w:sz w:val="24"/>
                <w:highlight w:val="none"/>
                <w:lang w:val="zh-CN"/>
              </w:rPr>
              <w:t>Q235-A.F</w:t>
            </w:r>
          </w:p>
        </w:tc>
        <w:tc>
          <w:tcPr>
            <w:tcW w:w="968" w:type="dxa"/>
            <w:tcBorders>
              <w:top w:val="single" w:color="auto" w:sz="4" w:space="0"/>
              <w:left w:val="single" w:color="auto" w:sz="4" w:space="0"/>
              <w:bottom w:val="single" w:color="auto" w:sz="4" w:space="0"/>
              <w:right w:val="single" w:color="auto" w:sz="4" w:space="0"/>
            </w:tcBorders>
            <w:noWrap w:val="0"/>
            <w:vAlign w:val="top"/>
          </w:tcPr>
          <w:p>
            <w:pPr>
              <w:keepNext/>
              <w:keepLines w:val="0"/>
              <w:pageBreakBefore w:val="0"/>
              <w:widowControl w:val="0"/>
              <w:kinsoku/>
              <w:overflowPunct/>
              <w:autoSpaceDE w:val="0"/>
              <w:autoSpaceDN w:val="0"/>
              <w:bidi w:val="0"/>
              <w:jc w:val="center"/>
              <w:rPr>
                <w:rFonts w:hint="default" w:cs="Times New Roman"/>
                <w:bCs/>
                <w:sz w:val="24"/>
                <w:highlight w:val="none"/>
                <w:lang w:val="en-US" w:eastAsia="zh-CN"/>
              </w:rPr>
            </w:pPr>
            <w:r>
              <w:rPr>
                <w:rFonts w:hint="eastAsia" w:cs="Times New Roman"/>
                <w:bCs/>
                <w:sz w:val="24"/>
                <w:highlight w:val="none"/>
                <w:lang w:val="en-US" w:eastAsia="zh-CN"/>
              </w:rPr>
              <w:t>168</w:t>
            </w:r>
          </w:p>
        </w:tc>
        <w:tc>
          <w:tcPr>
            <w:tcW w:w="992" w:type="dxa"/>
            <w:tcBorders>
              <w:top w:val="single" w:color="auto" w:sz="4" w:space="0"/>
              <w:left w:val="single" w:color="auto" w:sz="4" w:space="0"/>
              <w:bottom w:val="single" w:color="auto" w:sz="4" w:space="0"/>
              <w:right w:val="single" w:color="auto" w:sz="4" w:space="0"/>
            </w:tcBorders>
            <w:noWrap w:val="0"/>
            <w:vAlign w:val="top"/>
          </w:tcPr>
          <w:p>
            <w:pPr>
              <w:keepNext/>
              <w:keepLines w:val="0"/>
              <w:pageBreakBefore w:val="0"/>
              <w:widowControl w:val="0"/>
              <w:kinsoku/>
              <w:overflowPunct/>
              <w:autoSpaceDE w:val="0"/>
              <w:autoSpaceDN w:val="0"/>
              <w:bidi w:val="0"/>
              <w:jc w:val="center"/>
              <w:rPr>
                <w:rFonts w:hint="default" w:ascii="Times New Roman" w:hAnsi="Times New Roman" w:cs="Times New Roman"/>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9" w:type="dxa"/>
            <w:tcBorders>
              <w:top w:val="single" w:color="auto" w:sz="4" w:space="0"/>
              <w:left w:val="single" w:color="auto" w:sz="4" w:space="0"/>
              <w:bottom w:val="single" w:color="auto" w:sz="4" w:space="0"/>
              <w:right w:val="single" w:color="auto" w:sz="4" w:space="0"/>
            </w:tcBorders>
            <w:noWrap w:val="0"/>
            <w:vAlign w:val="center"/>
          </w:tcPr>
          <w:p>
            <w:pPr>
              <w:keepNext/>
              <w:keepLines w:val="0"/>
              <w:pageBreakBefore w:val="0"/>
              <w:widowControl w:val="0"/>
              <w:kinsoku/>
              <w:overflowPunct/>
              <w:autoSpaceDE w:val="0"/>
              <w:autoSpaceDN w:val="0"/>
              <w:bidi w:val="0"/>
              <w:jc w:val="center"/>
              <w:rPr>
                <w:rFonts w:hint="eastAsia" w:ascii="Times New Roman" w:hAnsi="Times New Roman" w:eastAsia="宋体" w:cs="Times New Roman"/>
                <w:bCs/>
                <w:sz w:val="24"/>
                <w:highlight w:val="none"/>
                <w:lang w:eastAsia="zh-CN"/>
              </w:rPr>
            </w:pPr>
            <w:r>
              <w:rPr>
                <w:rFonts w:hint="eastAsia" w:cs="Times New Roman"/>
                <w:bCs/>
                <w:sz w:val="24"/>
                <w:highlight w:val="none"/>
                <w:lang w:val="en-US" w:eastAsia="zh-CN"/>
              </w:rPr>
              <w:t>8</w:t>
            </w:r>
          </w:p>
        </w:tc>
        <w:tc>
          <w:tcPr>
            <w:tcW w:w="1789" w:type="dxa"/>
            <w:tcBorders>
              <w:top w:val="single" w:color="auto" w:sz="4" w:space="0"/>
              <w:left w:val="single" w:color="auto" w:sz="4" w:space="0"/>
              <w:bottom w:val="single" w:color="auto" w:sz="4" w:space="0"/>
              <w:right w:val="single" w:color="auto" w:sz="4" w:space="0"/>
            </w:tcBorders>
            <w:noWrap w:val="0"/>
            <w:vAlign w:val="center"/>
          </w:tcPr>
          <w:p>
            <w:pPr>
              <w:keepNext/>
              <w:keepLines w:val="0"/>
              <w:pageBreakBefore w:val="0"/>
              <w:widowControl w:val="0"/>
              <w:kinsoku/>
              <w:overflowPunct/>
              <w:autoSpaceDE w:val="0"/>
              <w:autoSpaceDN w:val="0"/>
              <w:bidi w:val="0"/>
              <w:jc w:val="center"/>
              <w:rPr>
                <w:rFonts w:hint="default" w:ascii="Times New Roman" w:hAnsi="Times New Roman" w:eastAsia="宋体" w:cs="Times New Roman"/>
                <w:bCs/>
                <w:sz w:val="24"/>
                <w:highlight w:val="none"/>
                <w:lang w:val="en-US" w:eastAsia="zh-CN"/>
              </w:rPr>
            </w:pPr>
            <w:r>
              <w:rPr>
                <w:rFonts w:hint="eastAsia" w:cs="Times New Roman"/>
                <w:bCs/>
                <w:sz w:val="24"/>
                <w:highlight w:val="none"/>
                <w:lang w:val="en-US" w:eastAsia="zh-CN"/>
              </w:rPr>
              <w:t>胶板</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keepNext/>
              <w:keepLines w:val="0"/>
              <w:pageBreakBefore w:val="0"/>
              <w:widowControl w:val="0"/>
              <w:kinsoku/>
              <w:overflowPunct/>
              <w:autoSpaceDE w:val="0"/>
              <w:autoSpaceDN w:val="0"/>
              <w:bidi w:val="0"/>
              <w:jc w:val="center"/>
              <w:rPr>
                <w:rFonts w:hint="eastAsia" w:ascii="Times New Roman" w:hAnsi="Times New Roman" w:eastAsia="宋体" w:cs="Times New Roman"/>
                <w:bCs/>
                <w:sz w:val="24"/>
                <w:highlight w:val="none"/>
                <w:lang w:eastAsia="zh-CN"/>
              </w:rPr>
            </w:pPr>
            <w:r>
              <w:rPr>
                <w:rFonts w:hint="eastAsia" w:cs="Times New Roman"/>
                <w:bCs/>
                <w:sz w:val="24"/>
                <w:highlight w:val="none"/>
                <w:lang w:val="en-US" w:eastAsia="zh-CN"/>
              </w:rPr>
              <w:t>5</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keepNext/>
              <w:keepLines w:val="0"/>
              <w:pageBreakBefore w:val="0"/>
              <w:widowControl w:val="0"/>
              <w:kinsoku/>
              <w:overflowPunct/>
              <w:autoSpaceDE w:val="0"/>
              <w:autoSpaceDN w:val="0"/>
              <w:bidi w:val="0"/>
              <w:jc w:val="center"/>
              <w:rPr>
                <w:rFonts w:hint="default" w:ascii="Times New Roman" w:hAnsi="Times New Roman" w:cs="Times New Roman"/>
                <w:bCs/>
                <w:sz w:val="24"/>
                <w:highlight w:val="none"/>
                <w:lang w:val="zh-CN"/>
              </w:rPr>
            </w:pPr>
            <w:r>
              <w:rPr>
                <w:rFonts w:hint="eastAsia" w:cs="Times New Roman"/>
                <w:bCs/>
                <w:sz w:val="24"/>
                <w:highlight w:val="none"/>
                <w:lang w:val="en-US" w:eastAsia="zh-CN"/>
              </w:rPr>
              <w:t>丁基</w:t>
            </w:r>
            <w:r>
              <w:rPr>
                <w:rFonts w:hint="default" w:ascii="Times New Roman" w:hAnsi="Times New Roman" w:cs="Times New Roman"/>
                <w:bCs/>
                <w:sz w:val="24"/>
                <w:highlight w:val="none"/>
                <w:lang w:val="zh-CN"/>
              </w:rPr>
              <w:t>橡胶</w:t>
            </w:r>
          </w:p>
        </w:tc>
        <w:tc>
          <w:tcPr>
            <w:tcW w:w="968" w:type="dxa"/>
            <w:tcBorders>
              <w:top w:val="single" w:color="auto" w:sz="4" w:space="0"/>
              <w:left w:val="single" w:color="auto" w:sz="4" w:space="0"/>
              <w:bottom w:val="single" w:color="auto" w:sz="4" w:space="0"/>
              <w:right w:val="single" w:color="auto" w:sz="4" w:space="0"/>
            </w:tcBorders>
            <w:noWrap w:val="0"/>
            <w:vAlign w:val="center"/>
          </w:tcPr>
          <w:p>
            <w:pPr>
              <w:keepNext/>
              <w:keepLines w:val="0"/>
              <w:pageBreakBefore w:val="0"/>
              <w:widowControl w:val="0"/>
              <w:kinsoku/>
              <w:overflowPunct/>
              <w:autoSpaceDE w:val="0"/>
              <w:autoSpaceDN w:val="0"/>
              <w:bidi w:val="0"/>
              <w:jc w:val="center"/>
              <w:rPr>
                <w:rFonts w:hint="default" w:ascii="Times New Roman" w:hAnsi="Times New Roman" w:eastAsia="宋体" w:cs="Times New Roman"/>
                <w:bCs/>
                <w:sz w:val="24"/>
                <w:highlight w:val="none"/>
                <w:lang w:val="en-US" w:eastAsia="zh-CN"/>
              </w:rPr>
            </w:pPr>
            <w:r>
              <w:rPr>
                <w:rFonts w:hint="eastAsia" w:cs="Times New Roman"/>
                <w:bCs/>
                <w:sz w:val="18"/>
                <w:szCs w:val="18"/>
                <w:highlight w:val="none"/>
                <w:lang w:val="en-US" w:eastAsia="zh-CN"/>
              </w:rPr>
              <w:t>施工所需</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keepLines w:val="0"/>
              <w:pageBreakBefore w:val="0"/>
              <w:widowControl w:val="0"/>
              <w:kinsoku/>
              <w:overflowPunct/>
              <w:autoSpaceDE w:val="0"/>
              <w:autoSpaceDN w:val="0"/>
              <w:bidi w:val="0"/>
              <w:jc w:val="center"/>
              <w:rPr>
                <w:rFonts w:hint="default" w:ascii="Times New Roman" w:hAnsi="Times New Roman" w:cs="Times New Roman"/>
                <w:bCs/>
                <w:sz w:val="24"/>
                <w:highlight w:val="none"/>
              </w:rPr>
            </w:pPr>
            <w:r>
              <w:rPr>
                <w:rFonts w:hint="eastAsia" w:cs="Times New Roman"/>
                <w:bCs/>
                <w:sz w:val="18"/>
                <w:szCs w:val="18"/>
                <w:highlight w:val="none"/>
                <w:lang w:val="en-US" w:eastAsia="zh-CN"/>
              </w:rPr>
              <w:t>两排衬板</w:t>
            </w:r>
          </w:p>
        </w:tc>
      </w:tr>
    </w:tbl>
    <w:p>
      <w:pPr>
        <w:keepNext/>
        <w:keepLines w:val="0"/>
        <w:pageBreakBefore w:val="0"/>
        <w:widowControl w:val="0"/>
        <w:numPr>
          <w:ilvl w:val="2"/>
          <w:numId w:val="1"/>
        </w:numPr>
        <w:tabs>
          <w:tab w:val="left" w:pos="420"/>
          <w:tab w:val="clear" w:pos="1021"/>
        </w:tabs>
        <w:kinsoku/>
        <w:wordWrap/>
        <w:overflowPunct/>
        <w:topLinePunct w:val="0"/>
        <w:autoSpaceDE/>
        <w:autoSpaceDN/>
        <w:bidi w:val="0"/>
        <w:adjustRightInd w:val="0"/>
        <w:snapToGrid/>
        <w:spacing w:before="157" w:beforeLines="50" w:after="157" w:afterLines="50" w:line="360" w:lineRule="auto"/>
        <w:ind w:left="0" w:firstLine="0"/>
        <w:jc w:val="left"/>
        <w:textAlignment w:val="baseline"/>
        <w:outlineLvl w:val="2"/>
        <w:rPr>
          <w:rFonts w:hint="default" w:eastAsia="黑体" w:cs="Times New Roman"/>
          <w:color w:val="000000"/>
          <w:spacing w:val="0"/>
          <w:kern w:val="2"/>
          <w:sz w:val="24"/>
          <w:szCs w:val="24"/>
          <w:highlight w:val="none"/>
          <w:lang w:val="en-US" w:eastAsia="zh-CN" w:bidi="ar-SA"/>
        </w:rPr>
      </w:pPr>
      <w:r>
        <w:rPr>
          <w:rFonts w:hint="eastAsia" w:eastAsia="黑体" w:cs="Times New Roman"/>
          <w:color w:val="000000"/>
          <w:spacing w:val="0"/>
          <w:kern w:val="2"/>
          <w:sz w:val="24"/>
          <w:szCs w:val="24"/>
          <w:highlight w:val="none"/>
          <w:lang w:val="en-US" w:eastAsia="zh-CN" w:bidi="ar-SA"/>
        </w:rPr>
        <w:t>工作内容描述</w:t>
      </w:r>
    </w:p>
    <w:p>
      <w:pPr>
        <w:keepNext/>
        <w:keepLines w:val="0"/>
        <w:pageBreakBefore w:val="0"/>
        <w:widowControl w:val="0"/>
        <w:numPr>
          <w:ilvl w:val="3"/>
          <w:numId w:val="1"/>
        </w:numPr>
        <w:tabs>
          <w:tab w:val="left" w:pos="426"/>
          <w:tab w:val="clear" w:pos="1589"/>
        </w:tabs>
        <w:kinsoku/>
        <w:overflowPunct/>
        <w:bidi w:val="0"/>
        <w:adjustRightInd w:val="0"/>
        <w:spacing w:line="360" w:lineRule="auto"/>
        <w:ind w:left="0" w:firstLine="0"/>
        <w:jc w:val="left"/>
        <w:textAlignment w:val="baseline"/>
        <w:outlineLvl w:val="3"/>
        <w:rPr>
          <w:rFonts w:hint="default" w:ascii="Times New Roman" w:hAnsi="Times New Roman" w:eastAsia="宋体" w:cs="Times New Roman"/>
          <w:b w:val="0"/>
          <w:color w:val="000000"/>
          <w:spacing w:val="0"/>
          <w:sz w:val="24"/>
          <w:szCs w:val="24"/>
          <w:highlight w:val="none"/>
          <w:lang w:val="en-US" w:eastAsia="zh-CN" w:bidi="ar-SA"/>
        </w:rPr>
      </w:pPr>
      <w:r>
        <w:rPr>
          <w:rFonts w:hint="eastAsia" w:ascii="Times New Roman" w:hAnsi="Times New Roman" w:eastAsia="宋体" w:cs="Times New Roman"/>
          <w:b w:val="0"/>
          <w:color w:val="000000"/>
          <w:spacing w:val="0"/>
          <w:sz w:val="24"/>
          <w:szCs w:val="24"/>
          <w:highlight w:val="none"/>
          <w:lang w:val="en-US" w:eastAsia="zh-CN" w:bidi="ar-SA"/>
        </w:rPr>
        <w:t>将筒体内的钢球（</w:t>
      </w:r>
      <w:r>
        <w:rPr>
          <w:rFonts w:hint="eastAsia" w:cs="Times New Roman"/>
          <w:b w:val="0"/>
          <w:color w:val="000000"/>
          <w:spacing w:val="0"/>
          <w:sz w:val="24"/>
          <w:szCs w:val="24"/>
          <w:highlight w:val="none"/>
          <w:lang w:val="en-US" w:eastAsia="zh-CN" w:bidi="ar-SA"/>
        </w:rPr>
        <w:t>约5</w:t>
      </w:r>
      <w:r>
        <w:rPr>
          <w:rFonts w:hint="eastAsia" w:ascii="Times New Roman" w:hAnsi="Times New Roman" w:eastAsia="宋体" w:cs="Times New Roman"/>
          <w:b w:val="0"/>
          <w:color w:val="000000"/>
          <w:spacing w:val="0"/>
          <w:sz w:val="24"/>
          <w:szCs w:val="24"/>
          <w:highlight w:val="none"/>
          <w:lang w:val="en-US" w:eastAsia="zh-CN" w:bidi="ar-SA"/>
        </w:rPr>
        <w:t>0t</w:t>
      </w:r>
      <w:bookmarkStart w:id="11" w:name="_GoBack"/>
      <w:bookmarkEnd w:id="11"/>
      <w:r>
        <w:rPr>
          <w:rFonts w:hint="eastAsia" w:ascii="Times New Roman" w:hAnsi="Times New Roman" w:eastAsia="宋体" w:cs="Times New Roman"/>
          <w:b w:val="0"/>
          <w:color w:val="000000"/>
          <w:spacing w:val="0"/>
          <w:sz w:val="24"/>
          <w:szCs w:val="24"/>
          <w:highlight w:val="none"/>
          <w:lang w:val="en-US" w:eastAsia="zh-CN" w:bidi="ar-SA"/>
        </w:rPr>
        <w:t>）放出。</w:t>
      </w:r>
    </w:p>
    <w:p>
      <w:pPr>
        <w:keepNext/>
        <w:keepLines w:val="0"/>
        <w:pageBreakBefore w:val="0"/>
        <w:widowControl w:val="0"/>
        <w:numPr>
          <w:ilvl w:val="3"/>
          <w:numId w:val="1"/>
        </w:numPr>
        <w:tabs>
          <w:tab w:val="left" w:pos="426"/>
          <w:tab w:val="clear" w:pos="1589"/>
        </w:tabs>
        <w:kinsoku/>
        <w:overflowPunct/>
        <w:bidi w:val="0"/>
        <w:adjustRightInd w:val="0"/>
        <w:spacing w:line="360" w:lineRule="auto"/>
        <w:ind w:left="0" w:firstLine="0"/>
        <w:jc w:val="left"/>
        <w:textAlignment w:val="baseline"/>
        <w:outlineLvl w:val="3"/>
        <w:rPr>
          <w:rFonts w:hint="eastAsia" w:ascii="Times New Roman" w:hAnsi="Times New Roman" w:eastAsia="宋体" w:cs="Times New Roman"/>
          <w:b w:val="0"/>
          <w:color w:val="000000"/>
          <w:spacing w:val="0"/>
          <w:sz w:val="24"/>
          <w:szCs w:val="24"/>
          <w:highlight w:val="none"/>
          <w:lang w:val="en-US" w:eastAsia="zh-CN" w:bidi="ar-SA"/>
        </w:rPr>
      </w:pPr>
      <w:r>
        <w:rPr>
          <w:rFonts w:hint="eastAsia" w:ascii="Times New Roman" w:hAnsi="Times New Roman" w:eastAsia="宋体" w:cs="Times New Roman"/>
          <w:b w:val="0"/>
          <w:color w:val="000000"/>
          <w:spacing w:val="0"/>
          <w:sz w:val="24"/>
          <w:szCs w:val="24"/>
          <w:highlight w:val="none"/>
          <w:lang w:val="en-US" w:eastAsia="zh-CN" w:bidi="ar-SA"/>
        </w:rPr>
        <w:t>将</w:t>
      </w:r>
      <w:r>
        <w:rPr>
          <w:rFonts w:hint="eastAsia" w:cs="Times New Roman"/>
          <w:b w:val="0"/>
          <w:color w:val="000000"/>
          <w:spacing w:val="0"/>
          <w:sz w:val="24"/>
          <w:szCs w:val="24"/>
          <w:highlight w:val="none"/>
          <w:lang w:val="en-US" w:eastAsia="zh-CN" w:bidi="ar-SA"/>
        </w:rPr>
        <w:t>前两排衬板</w:t>
      </w:r>
      <w:r>
        <w:rPr>
          <w:rFonts w:hint="eastAsia" w:ascii="Times New Roman" w:hAnsi="Times New Roman" w:eastAsia="宋体" w:cs="Times New Roman"/>
          <w:b w:val="0"/>
          <w:color w:val="000000"/>
          <w:spacing w:val="0"/>
          <w:sz w:val="24"/>
          <w:szCs w:val="24"/>
          <w:highlight w:val="none"/>
          <w:lang w:val="en-US" w:eastAsia="zh-CN" w:bidi="ar-SA"/>
        </w:rPr>
        <w:t>螺</w:t>
      </w:r>
      <w:r>
        <w:rPr>
          <w:rFonts w:hint="eastAsia" w:cs="Times New Roman"/>
          <w:b w:val="0"/>
          <w:color w:val="000000"/>
          <w:spacing w:val="0"/>
          <w:sz w:val="24"/>
          <w:szCs w:val="24"/>
          <w:highlight w:val="none"/>
          <w:lang w:val="en-US" w:eastAsia="zh-CN" w:bidi="ar-SA"/>
        </w:rPr>
        <w:t>栓</w:t>
      </w:r>
      <w:r>
        <w:rPr>
          <w:rFonts w:hint="eastAsia" w:ascii="Times New Roman" w:hAnsi="Times New Roman" w:eastAsia="宋体" w:cs="Times New Roman"/>
          <w:b w:val="0"/>
          <w:color w:val="000000"/>
          <w:spacing w:val="0"/>
          <w:sz w:val="24"/>
          <w:szCs w:val="24"/>
          <w:highlight w:val="none"/>
          <w:lang w:val="en-US" w:eastAsia="zh-CN" w:bidi="ar-SA"/>
        </w:rPr>
        <w:t>全部卸掉，打下楔子，并卸掉</w:t>
      </w:r>
      <w:r>
        <w:rPr>
          <w:rFonts w:hint="eastAsia" w:cs="Times New Roman"/>
          <w:b w:val="0"/>
          <w:color w:val="000000"/>
          <w:spacing w:val="0"/>
          <w:sz w:val="24"/>
          <w:szCs w:val="24"/>
          <w:highlight w:val="none"/>
          <w:lang w:val="en-US" w:eastAsia="zh-CN" w:bidi="ar-SA"/>
        </w:rPr>
        <w:t>衬板</w:t>
      </w:r>
      <w:r>
        <w:rPr>
          <w:rFonts w:hint="eastAsia" w:ascii="Times New Roman" w:hAnsi="Times New Roman" w:eastAsia="宋体" w:cs="Times New Roman"/>
          <w:b w:val="0"/>
          <w:color w:val="000000"/>
          <w:spacing w:val="0"/>
          <w:sz w:val="24"/>
          <w:szCs w:val="24"/>
          <w:highlight w:val="none"/>
          <w:lang w:val="en-US" w:eastAsia="zh-CN" w:bidi="ar-SA"/>
        </w:rPr>
        <w:t>。</w:t>
      </w:r>
      <w:r>
        <w:rPr>
          <w:rFonts w:hint="eastAsia" w:cs="Times New Roman"/>
          <w:b w:val="0"/>
          <w:color w:val="000000"/>
          <w:spacing w:val="0"/>
          <w:sz w:val="24"/>
          <w:szCs w:val="24"/>
          <w:highlight w:val="none"/>
          <w:lang w:val="en-US" w:eastAsia="zh-CN" w:bidi="ar-SA"/>
        </w:rPr>
        <w:t>清理</w:t>
      </w:r>
      <w:r>
        <w:rPr>
          <w:rFonts w:hint="default" w:ascii="Times New Roman" w:hAnsi="Times New Roman" w:eastAsia="宋体" w:cs="Times New Roman"/>
          <w:b w:val="0"/>
          <w:color w:val="000000"/>
          <w:spacing w:val="0"/>
          <w:sz w:val="24"/>
          <w:szCs w:val="24"/>
          <w:highlight w:val="none"/>
          <w:lang w:val="en-US" w:eastAsia="zh-CN" w:bidi="ar-SA"/>
        </w:rPr>
        <w:t>底部</w:t>
      </w:r>
      <w:r>
        <w:rPr>
          <w:rFonts w:hint="eastAsia" w:ascii="Times New Roman" w:hAnsi="Times New Roman" w:eastAsia="宋体" w:cs="Times New Roman"/>
          <w:b w:val="0"/>
          <w:color w:val="000000"/>
          <w:spacing w:val="0"/>
          <w:sz w:val="24"/>
          <w:szCs w:val="24"/>
          <w:highlight w:val="none"/>
          <w:lang w:val="en-US" w:eastAsia="zh-CN" w:bidi="ar-SA"/>
        </w:rPr>
        <w:t>橡</w:t>
      </w:r>
      <w:r>
        <w:rPr>
          <w:rFonts w:hint="default" w:ascii="Times New Roman" w:hAnsi="Times New Roman" w:eastAsia="宋体" w:cs="Times New Roman"/>
          <w:b w:val="0"/>
          <w:color w:val="000000"/>
          <w:spacing w:val="0"/>
          <w:sz w:val="24"/>
          <w:szCs w:val="24"/>
          <w:highlight w:val="none"/>
          <w:lang w:val="en-US" w:eastAsia="zh-CN" w:bidi="ar-SA"/>
        </w:rPr>
        <w:t>胶</w:t>
      </w:r>
      <w:r>
        <w:rPr>
          <w:rFonts w:hint="eastAsia" w:ascii="Times New Roman" w:hAnsi="Times New Roman" w:eastAsia="宋体" w:cs="Times New Roman"/>
          <w:b w:val="0"/>
          <w:color w:val="000000"/>
          <w:spacing w:val="0"/>
          <w:sz w:val="24"/>
          <w:szCs w:val="24"/>
          <w:highlight w:val="none"/>
          <w:lang w:val="en-US" w:eastAsia="zh-CN" w:bidi="ar-SA"/>
        </w:rPr>
        <w:t>板</w:t>
      </w:r>
      <w:r>
        <w:rPr>
          <w:rFonts w:hint="default" w:ascii="Times New Roman" w:hAnsi="Times New Roman" w:eastAsia="宋体" w:cs="Times New Roman"/>
          <w:b w:val="0"/>
          <w:color w:val="000000"/>
          <w:spacing w:val="0"/>
          <w:sz w:val="24"/>
          <w:szCs w:val="24"/>
          <w:highlight w:val="none"/>
          <w:lang w:val="en-US" w:eastAsia="zh-CN" w:bidi="ar-SA"/>
        </w:rPr>
        <w:t>，对磨机筒体内部</w:t>
      </w:r>
      <w:r>
        <w:rPr>
          <w:rFonts w:hint="eastAsia" w:cs="Times New Roman"/>
          <w:b w:val="0"/>
          <w:color w:val="000000"/>
          <w:spacing w:val="0"/>
          <w:sz w:val="24"/>
          <w:szCs w:val="24"/>
          <w:highlight w:val="none"/>
          <w:lang w:val="en-US" w:eastAsia="zh-CN" w:bidi="ar-SA"/>
        </w:rPr>
        <w:t>杂物进行清理，筒体内壁打磨光洁。</w:t>
      </w:r>
    </w:p>
    <w:p>
      <w:pPr>
        <w:keepNext/>
        <w:keepLines w:val="0"/>
        <w:pageBreakBefore w:val="0"/>
        <w:widowControl w:val="0"/>
        <w:numPr>
          <w:ilvl w:val="3"/>
          <w:numId w:val="1"/>
        </w:numPr>
        <w:tabs>
          <w:tab w:val="left" w:pos="426"/>
          <w:tab w:val="clear" w:pos="1589"/>
        </w:tabs>
        <w:kinsoku/>
        <w:overflowPunct/>
        <w:bidi w:val="0"/>
        <w:adjustRightInd w:val="0"/>
        <w:spacing w:line="360" w:lineRule="auto"/>
        <w:ind w:left="0" w:firstLine="0"/>
        <w:jc w:val="left"/>
        <w:textAlignment w:val="baseline"/>
        <w:outlineLvl w:val="3"/>
        <w:rPr>
          <w:rFonts w:hint="default" w:ascii="Times New Roman" w:hAnsi="Times New Roman" w:eastAsia="宋体" w:cs="Times New Roman"/>
          <w:b w:val="0"/>
          <w:color w:val="000000"/>
          <w:spacing w:val="0"/>
          <w:sz w:val="24"/>
          <w:szCs w:val="24"/>
          <w:highlight w:val="none"/>
          <w:lang w:val="en-US" w:eastAsia="zh-CN" w:bidi="ar-SA"/>
        </w:rPr>
      </w:pPr>
      <w:r>
        <w:rPr>
          <w:rFonts w:hint="default" w:ascii="Times New Roman" w:hAnsi="Times New Roman" w:eastAsia="宋体" w:cs="Times New Roman"/>
          <w:b w:val="0"/>
          <w:color w:val="000000"/>
          <w:spacing w:val="0"/>
          <w:sz w:val="24"/>
          <w:szCs w:val="24"/>
          <w:highlight w:val="none"/>
          <w:lang w:val="en-US" w:eastAsia="zh-CN" w:bidi="ar-SA"/>
        </w:rPr>
        <w:t>内部处理完成后，安装橡底</w:t>
      </w:r>
      <w:r>
        <w:rPr>
          <w:rFonts w:hint="eastAsia" w:ascii="Times New Roman" w:hAnsi="Times New Roman" w:eastAsia="宋体" w:cs="Times New Roman"/>
          <w:b w:val="0"/>
          <w:color w:val="000000"/>
          <w:spacing w:val="0"/>
          <w:sz w:val="24"/>
          <w:szCs w:val="24"/>
          <w:highlight w:val="none"/>
          <w:lang w:val="en-US" w:eastAsia="zh-CN" w:bidi="ar-SA"/>
        </w:rPr>
        <w:t>部</w:t>
      </w:r>
      <w:r>
        <w:rPr>
          <w:rFonts w:hint="default" w:ascii="Times New Roman" w:hAnsi="Times New Roman" w:eastAsia="宋体" w:cs="Times New Roman"/>
          <w:b w:val="0"/>
          <w:color w:val="000000"/>
          <w:spacing w:val="0"/>
          <w:sz w:val="24"/>
          <w:szCs w:val="24"/>
          <w:highlight w:val="none"/>
          <w:lang w:val="en-US" w:eastAsia="zh-CN" w:bidi="ar-SA"/>
        </w:rPr>
        <w:t>胶板至符合安装要求，</w:t>
      </w:r>
      <w:r>
        <w:rPr>
          <w:rFonts w:hint="eastAsia" w:ascii="Times New Roman" w:hAnsi="Times New Roman" w:eastAsia="宋体" w:cs="Times New Roman"/>
          <w:b w:val="0"/>
          <w:color w:val="000000"/>
          <w:spacing w:val="0"/>
          <w:sz w:val="24"/>
          <w:szCs w:val="24"/>
          <w:highlight w:val="none"/>
          <w:lang w:val="en-US" w:eastAsia="zh-CN" w:bidi="ar-SA"/>
        </w:rPr>
        <w:t>粘接牢固、平整</w:t>
      </w:r>
      <w:r>
        <w:rPr>
          <w:rFonts w:hint="eastAsia" w:cs="Times New Roman"/>
          <w:b w:val="0"/>
          <w:color w:val="000000"/>
          <w:spacing w:val="0"/>
          <w:sz w:val="24"/>
          <w:szCs w:val="24"/>
          <w:highlight w:val="none"/>
          <w:lang w:val="en-US" w:eastAsia="zh-CN" w:bidi="ar-SA"/>
        </w:rPr>
        <w:t>无漏点</w:t>
      </w:r>
      <w:r>
        <w:rPr>
          <w:rFonts w:hint="eastAsia" w:ascii="Times New Roman" w:hAnsi="Times New Roman" w:eastAsia="宋体" w:cs="Times New Roman"/>
          <w:b w:val="0"/>
          <w:color w:val="000000"/>
          <w:spacing w:val="0"/>
          <w:sz w:val="24"/>
          <w:szCs w:val="24"/>
          <w:highlight w:val="none"/>
          <w:lang w:val="en-US" w:eastAsia="zh-CN" w:bidi="ar-SA"/>
        </w:rPr>
        <w:t>，</w:t>
      </w:r>
      <w:r>
        <w:rPr>
          <w:rFonts w:hint="default" w:ascii="Times New Roman" w:hAnsi="Times New Roman" w:eastAsia="宋体" w:cs="Times New Roman"/>
          <w:b w:val="0"/>
          <w:color w:val="000000"/>
          <w:spacing w:val="0"/>
          <w:sz w:val="24"/>
          <w:szCs w:val="24"/>
          <w:highlight w:val="none"/>
          <w:lang w:val="en-US" w:eastAsia="zh-CN" w:bidi="ar-SA"/>
        </w:rPr>
        <w:t>检查合格</w:t>
      </w:r>
      <w:r>
        <w:rPr>
          <w:rFonts w:hint="eastAsia" w:cs="Times New Roman"/>
          <w:b w:val="0"/>
          <w:color w:val="000000"/>
          <w:spacing w:val="0"/>
          <w:sz w:val="24"/>
          <w:szCs w:val="24"/>
          <w:highlight w:val="none"/>
          <w:lang w:val="en-US" w:eastAsia="zh-CN" w:bidi="ar-SA"/>
        </w:rPr>
        <w:t>。</w:t>
      </w:r>
    </w:p>
    <w:p>
      <w:pPr>
        <w:keepNext/>
        <w:keepLines w:val="0"/>
        <w:pageBreakBefore w:val="0"/>
        <w:widowControl w:val="0"/>
        <w:numPr>
          <w:ilvl w:val="3"/>
          <w:numId w:val="1"/>
        </w:numPr>
        <w:tabs>
          <w:tab w:val="left" w:pos="426"/>
          <w:tab w:val="clear" w:pos="1589"/>
        </w:tabs>
        <w:kinsoku/>
        <w:overflowPunct/>
        <w:bidi w:val="0"/>
        <w:adjustRightInd w:val="0"/>
        <w:spacing w:line="360" w:lineRule="auto"/>
        <w:ind w:left="0" w:firstLine="0"/>
        <w:jc w:val="left"/>
        <w:textAlignment w:val="baseline"/>
        <w:outlineLvl w:val="3"/>
        <w:rPr>
          <w:rFonts w:hint="default" w:ascii="Times New Roman" w:hAnsi="Times New Roman" w:eastAsia="宋体" w:cs="Times New Roman"/>
          <w:b w:val="0"/>
          <w:color w:val="000000"/>
          <w:spacing w:val="0"/>
          <w:sz w:val="24"/>
          <w:szCs w:val="24"/>
          <w:highlight w:val="none"/>
          <w:lang w:val="en-US" w:eastAsia="zh-CN" w:bidi="ar-SA"/>
        </w:rPr>
      </w:pPr>
      <w:r>
        <w:rPr>
          <w:rFonts w:hint="default" w:ascii="Times New Roman" w:hAnsi="Times New Roman" w:eastAsia="宋体" w:cs="Times New Roman"/>
          <w:b w:val="0"/>
          <w:color w:val="000000"/>
          <w:spacing w:val="0"/>
          <w:sz w:val="24"/>
          <w:szCs w:val="24"/>
          <w:highlight w:val="none"/>
          <w:lang w:val="en-US" w:eastAsia="zh-CN" w:bidi="ar-SA"/>
        </w:rPr>
        <w:t>新</w:t>
      </w:r>
      <w:r>
        <w:rPr>
          <w:rFonts w:hint="eastAsia" w:cs="Times New Roman"/>
          <w:b w:val="0"/>
          <w:color w:val="000000"/>
          <w:spacing w:val="0"/>
          <w:sz w:val="24"/>
          <w:szCs w:val="24"/>
          <w:highlight w:val="none"/>
          <w:lang w:val="en-US" w:eastAsia="zh-CN" w:bidi="ar-SA"/>
        </w:rPr>
        <w:t>衬板</w:t>
      </w:r>
      <w:r>
        <w:rPr>
          <w:rFonts w:hint="default" w:ascii="Times New Roman" w:hAnsi="Times New Roman" w:eastAsia="宋体" w:cs="Times New Roman"/>
          <w:b w:val="0"/>
          <w:color w:val="000000"/>
          <w:spacing w:val="0"/>
          <w:sz w:val="24"/>
          <w:szCs w:val="24"/>
          <w:highlight w:val="none"/>
          <w:lang w:val="en-US" w:eastAsia="zh-CN" w:bidi="ar-SA"/>
        </w:rPr>
        <w:t>在组装前，应对</w:t>
      </w:r>
      <w:r>
        <w:rPr>
          <w:rFonts w:hint="eastAsia" w:cs="Times New Roman"/>
          <w:b w:val="0"/>
          <w:color w:val="000000"/>
          <w:spacing w:val="0"/>
          <w:sz w:val="24"/>
          <w:szCs w:val="24"/>
          <w:highlight w:val="none"/>
          <w:lang w:val="en-US" w:eastAsia="zh-CN" w:bidi="ar-SA"/>
        </w:rPr>
        <w:t>衬板、压条</w:t>
      </w:r>
      <w:r>
        <w:rPr>
          <w:rFonts w:hint="default" w:ascii="Times New Roman" w:hAnsi="Times New Roman" w:eastAsia="宋体" w:cs="Times New Roman"/>
          <w:b w:val="0"/>
          <w:color w:val="000000"/>
          <w:spacing w:val="0"/>
          <w:sz w:val="24"/>
          <w:szCs w:val="24"/>
          <w:highlight w:val="none"/>
          <w:lang w:val="en-US" w:eastAsia="zh-CN" w:bidi="ar-SA"/>
        </w:rPr>
        <w:t>质量和尺寸进行全面检查与图纸校对无误</w:t>
      </w:r>
      <w:r>
        <w:rPr>
          <w:rFonts w:hint="eastAsia" w:cs="Times New Roman"/>
          <w:b w:val="0"/>
          <w:color w:val="000000"/>
          <w:spacing w:val="0"/>
          <w:sz w:val="24"/>
          <w:szCs w:val="24"/>
          <w:highlight w:val="none"/>
          <w:lang w:val="en-US" w:eastAsia="zh-CN" w:bidi="ar-SA"/>
        </w:rPr>
        <w:t>，衬板、压条</w:t>
      </w:r>
      <w:r>
        <w:rPr>
          <w:rFonts w:hint="default" w:ascii="Times New Roman" w:hAnsi="Times New Roman" w:eastAsia="宋体" w:cs="Times New Roman"/>
          <w:b w:val="0"/>
          <w:color w:val="000000"/>
          <w:spacing w:val="0"/>
          <w:sz w:val="24"/>
          <w:szCs w:val="24"/>
          <w:highlight w:val="none"/>
          <w:lang w:val="en-US" w:eastAsia="zh-CN" w:bidi="ar-SA"/>
        </w:rPr>
        <w:t>衔接处接合面应清砂和去掉毛刺。</w:t>
      </w:r>
    </w:p>
    <w:p>
      <w:pPr>
        <w:keepNext/>
        <w:keepLines w:val="0"/>
        <w:pageBreakBefore w:val="0"/>
        <w:widowControl w:val="0"/>
        <w:numPr>
          <w:ilvl w:val="3"/>
          <w:numId w:val="1"/>
        </w:numPr>
        <w:tabs>
          <w:tab w:val="left" w:pos="426"/>
          <w:tab w:val="clear" w:pos="1589"/>
        </w:tabs>
        <w:kinsoku/>
        <w:overflowPunct/>
        <w:bidi w:val="0"/>
        <w:adjustRightInd w:val="0"/>
        <w:spacing w:line="360" w:lineRule="auto"/>
        <w:ind w:left="0" w:firstLine="0"/>
        <w:jc w:val="left"/>
        <w:textAlignment w:val="baseline"/>
        <w:outlineLvl w:val="3"/>
        <w:rPr>
          <w:rFonts w:hint="default" w:ascii="Times New Roman" w:hAnsi="Times New Roman" w:eastAsia="宋体" w:cs="Times New Roman"/>
          <w:b w:val="0"/>
          <w:color w:val="000000"/>
          <w:spacing w:val="0"/>
          <w:sz w:val="24"/>
          <w:szCs w:val="24"/>
          <w:highlight w:val="none"/>
          <w:lang w:val="en-US" w:eastAsia="zh-CN" w:bidi="ar-SA"/>
        </w:rPr>
      </w:pPr>
      <w:r>
        <w:rPr>
          <w:rFonts w:hint="default" w:ascii="Times New Roman" w:hAnsi="Times New Roman" w:eastAsia="宋体" w:cs="Times New Roman"/>
          <w:b w:val="0"/>
          <w:color w:val="000000"/>
          <w:spacing w:val="0"/>
          <w:sz w:val="24"/>
          <w:szCs w:val="24"/>
          <w:highlight w:val="none"/>
          <w:lang w:val="en-US" w:eastAsia="zh-CN" w:bidi="ar-SA"/>
        </w:rPr>
        <w:t>按</w:t>
      </w:r>
      <w:r>
        <w:rPr>
          <w:rFonts w:hint="eastAsia" w:cs="Times New Roman"/>
          <w:b w:val="0"/>
          <w:color w:val="000000"/>
          <w:spacing w:val="0"/>
          <w:sz w:val="24"/>
          <w:szCs w:val="24"/>
          <w:highlight w:val="none"/>
          <w:lang w:val="en-US" w:eastAsia="zh-CN" w:bidi="ar-SA"/>
        </w:rPr>
        <w:t>装配图纸</w:t>
      </w:r>
      <w:r>
        <w:rPr>
          <w:rFonts w:hint="default" w:ascii="Times New Roman" w:hAnsi="Times New Roman" w:eastAsia="宋体" w:cs="Times New Roman"/>
          <w:b w:val="0"/>
          <w:color w:val="000000"/>
          <w:spacing w:val="0"/>
          <w:sz w:val="24"/>
          <w:szCs w:val="24"/>
          <w:highlight w:val="none"/>
          <w:lang w:val="en-US" w:eastAsia="zh-CN" w:bidi="ar-SA"/>
        </w:rPr>
        <w:t>安装衬胶</w:t>
      </w:r>
      <w:r>
        <w:rPr>
          <w:rFonts w:hint="eastAsia" w:ascii="Times New Roman" w:hAnsi="Times New Roman" w:eastAsia="宋体" w:cs="Times New Roman"/>
          <w:b w:val="0"/>
          <w:color w:val="000000"/>
          <w:spacing w:val="0"/>
          <w:sz w:val="24"/>
          <w:szCs w:val="24"/>
          <w:highlight w:val="none"/>
          <w:lang w:val="en-US" w:eastAsia="zh-CN" w:bidi="ar-SA"/>
        </w:rPr>
        <w:t>衬</w:t>
      </w:r>
      <w:r>
        <w:rPr>
          <w:rFonts w:hint="default" w:ascii="Times New Roman" w:hAnsi="Times New Roman" w:eastAsia="宋体" w:cs="Times New Roman"/>
          <w:b w:val="0"/>
          <w:color w:val="000000"/>
          <w:spacing w:val="0"/>
          <w:sz w:val="24"/>
          <w:szCs w:val="24"/>
          <w:highlight w:val="none"/>
          <w:lang w:val="en-US" w:eastAsia="zh-CN" w:bidi="ar-SA"/>
        </w:rPr>
        <w:t>板，</w:t>
      </w:r>
      <w:r>
        <w:rPr>
          <w:rFonts w:hint="eastAsia" w:cs="Times New Roman"/>
          <w:b w:val="0"/>
          <w:color w:val="000000"/>
          <w:spacing w:val="0"/>
          <w:sz w:val="24"/>
          <w:szCs w:val="24"/>
          <w:highlight w:val="none"/>
          <w:lang w:val="en-US" w:eastAsia="zh-CN" w:bidi="ar-SA"/>
        </w:rPr>
        <w:t>衬板应紧敷在湿磨机筒壁上，安装规范、不得有凸凹现象，螺栓紧固，</w:t>
      </w:r>
      <w:r>
        <w:rPr>
          <w:rFonts w:hint="default" w:ascii="Times New Roman" w:hAnsi="Times New Roman" w:eastAsia="宋体" w:cs="Times New Roman"/>
          <w:b w:val="0"/>
          <w:color w:val="000000"/>
          <w:spacing w:val="0"/>
          <w:sz w:val="24"/>
          <w:szCs w:val="24"/>
          <w:highlight w:val="none"/>
          <w:lang w:val="en-US" w:eastAsia="zh-CN" w:bidi="ar-SA"/>
        </w:rPr>
        <w:t>检查合格</w:t>
      </w:r>
      <w:r>
        <w:rPr>
          <w:rFonts w:hint="eastAsia" w:ascii="Times New Roman" w:hAnsi="Times New Roman" w:eastAsia="宋体" w:cs="Times New Roman"/>
          <w:b w:val="0"/>
          <w:color w:val="000000"/>
          <w:spacing w:val="0"/>
          <w:sz w:val="24"/>
          <w:szCs w:val="24"/>
          <w:highlight w:val="none"/>
          <w:lang w:val="en-US" w:eastAsia="zh-CN" w:bidi="ar-SA"/>
        </w:rPr>
        <w:t>。</w:t>
      </w:r>
    </w:p>
    <w:p>
      <w:pPr>
        <w:keepNext/>
        <w:keepLines w:val="0"/>
        <w:pageBreakBefore w:val="0"/>
        <w:widowControl w:val="0"/>
        <w:numPr>
          <w:ilvl w:val="3"/>
          <w:numId w:val="1"/>
        </w:numPr>
        <w:tabs>
          <w:tab w:val="left" w:pos="426"/>
          <w:tab w:val="clear" w:pos="1589"/>
        </w:tabs>
        <w:kinsoku/>
        <w:overflowPunct/>
        <w:bidi w:val="0"/>
        <w:adjustRightInd w:val="0"/>
        <w:spacing w:line="360" w:lineRule="auto"/>
        <w:ind w:left="0" w:firstLine="0"/>
        <w:jc w:val="left"/>
        <w:textAlignment w:val="baseline"/>
        <w:outlineLvl w:val="3"/>
        <w:rPr>
          <w:rFonts w:hint="default" w:ascii="Times New Roman" w:hAnsi="Times New Roman" w:eastAsia="宋体" w:cs="Times New Roman"/>
          <w:b w:val="0"/>
          <w:color w:val="000000"/>
          <w:spacing w:val="0"/>
          <w:sz w:val="24"/>
          <w:szCs w:val="24"/>
          <w:lang w:val="en-US" w:eastAsia="zh-CN" w:bidi="ar-SA"/>
        </w:rPr>
      </w:pPr>
      <w:r>
        <w:rPr>
          <w:rFonts w:hint="eastAsia" w:ascii="Times New Roman" w:hAnsi="Times New Roman" w:eastAsia="宋体" w:cs="Times New Roman"/>
          <w:b w:val="0"/>
          <w:color w:val="000000"/>
          <w:spacing w:val="0"/>
          <w:sz w:val="24"/>
          <w:szCs w:val="24"/>
          <w:lang w:val="en-US" w:eastAsia="zh-CN" w:bidi="ar-SA"/>
        </w:rPr>
        <w:t>更换筒体衬板完毕后</w:t>
      </w:r>
      <w:r>
        <w:rPr>
          <w:rFonts w:hint="eastAsia" w:cs="Times New Roman"/>
          <w:b w:val="0"/>
          <w:color w:val="000000"/>
          <w:spacing w:val="0"/>
          <w:sz w:val="24"/>
          <w:szCs w:val="24"/>
          <w:lang w:val="en-US" w:eastAsia="zh-CN" w:bidi="ar-SA"/>
        </w:rPr>
        <w:t>分拣</w:t>
      </w:r>
      <w:r>
        <w:rPr>
          <w:rFonts w:hint="eastAsia" w:ascii="Times New Roman" w:hAnsi="Times New Roman" w:eastAsia="宋体" w:cs="Times New Roman"/>
          <w:b w:val="0"/>
          <w:color w:val="000000"/>
          <w:spacing w:val="0"/>
          <w:sz w:val="24"/>
          <w:szCs w:val="24"/>
          <w:lang w:val="en-US" w:eastAsia="zh-CN" w:bidi="ar-SA"/>
        </w:rPr>
        <w:t>、</w:t>
      </w:r>
      <w:r>
        <w:rPr>
          <w:rFonts w:hint="eastAsia" w:cs="Times New Roman"/>
          <w:b w:val="0"/>
          <w:color w:val="000000"/>
          <w:spacing w:val="0"/>
          <w:sz w:val="24"/>
          <w:szCs w:val="24"/>
          <w:lang w:val="en-US" w:eastAsia="zh-CN" w:bidi="ar-SA"/>
        </w:rPr>
        <w:t>添加</w:t>
      </w:r>
      <w:r>
        <w:rPr>
          <w:rFonts w:hint="eastAsia" w:ascii="Times New Roman" w:hAnsi="Times New Roman" w:eastAsia="宋体" w:cs="Times New Roman"/>
          <w:b w:val="0"/>
          <w:color w:val="000000"/>
          <w:spacing w:val="0"/>
          <w:sz w:val="24"/>
          <w:szCs w:val="24"/>
          <w:lang w:val="en-US" w:eastAsia="zh-CN" w:bidi="ar-SA"/>
        </w:rPr>
        <w:t>钢球</w:t>
      </w:r>
      <w:r>
        <w:rPr>
          <w:rFonts w:hint="eastAsia" w:cs="Times New Roman"/>
          <w:b w:val="0"/>
          <w:color w:val="000000"/>
          <w:spacing w:val="0"/>
          <w:sz w:val="24"/>
          <w:szCs w:val="24"/>
          <w:lang w:val="en-US" w:eastAsia="zh-CN" w:bidi="ar-SA"/>
        </w:rPr>
        <w:t>。</w:t>
      </w:r>
    </w:p>
    <w:p>
      <w:pPr>
        <w:keepNext/>
        <w:keepLines w:val="0"/>
        <w:pageBreakBefore w:val="0"/>
        <w:widowControl w:val="0"/>
        <w:numPr>
          <w:ilvl w:val="3"/>
          <w:numId w:val="1"/>
        </w:numPr>
        <w:tabs>
          <w:tab w:val="left" w:pos="426"/>
          <w:tab w:val="clear" w:pos="1589"/>
        </w:tabs>
        <w:kinsoku/>
        <w:overflowPunct/>
        <w:bidi w:val="0"/>
        <w:adjustRightInd w:val="0"/>
        <w:spacing w:line="360" w:lineRule="auto"/>
        <w:ind w:left="0" w:firstLine="0"/>
        <w:jc w:val="left"/>
        <w:textAlignment w:val="baseline"/>
        <w:outlineLvl w:val="3"/>
        <w:rPr>
          <w:rFonts w:hint="default" w:ascii="Times New Roman" w:hAnsi="Times New Roman" w:eastAsia="宋体" w:cs="Times New Roman"/>
          <w:b w:val="0"/>
          <w:color w:val="000000"/>
          <w:spacing w:val="0"/>
          <w:sz w:val="24"/>
          <w:szCs w:val="24"/>
          <w:lang w:val="en-US" w:eastAsia="zh-CN" w:bidi="ar-SA"/>
        </w:rPr>
      </w:pPr>
      <w:r>
        <w:rPr>
          <w:rFonts w:hint="default" w:ascii="Times New Roman" w:hAnsi="Times New Roman" w:eastAsia="宋体" w:cs="Times New Roman"/>
          <w:b w:val="0"/>
          <w:color w:val="000000"/>
          <w:spacing w:val="0"/>
          <w:sz w:val="24"/>
          <w:szCs w:val="24"/>
          <w:lang w:val="en-US" w:eastAsia="zh-CN" w:bidi="ar-SA"/>
        </w:rPr>
        <w:t>灌水试验至磨机密封合格</w:t>
      </w:r>
      <w:r>
        <w:rPr>
          <w:rFonts w:hint="eastAsia" w:cs="Times New Roman"/>
          <w:b w:val="0"/>
          <w:color w:val="000000"/>
          <w:spacing w:val="0"/>
          <w:sz w:val="24"/>
          <w:szCs w:val="24"/>
          <w:lang w:val="en-US" w:eastAsia="zh-CN" w:bidi="ar-SA"/>
        </w:rPr>
        <w:t>，无泄漏</w:t>
      </w:r>
      <w:r>
        <w:rPr>
          <w:rFonts w:hint="eastAsia" w:ascii="Times New Roman" w:hAnsi="Times New Roman" w:eastAsia="宋体" w:cs="Times New Roman"/>
          <w:b w:val="0"/>
          <w:color w:val="000000"/>
          <w:spacing w:val="0"/>
          <w:sz w:val="24"/>
          <w:szCs w:val="24"/>
          <w:lang w:val="en-US" w:eastAsia="zh-CN" w:bidi="ar-SA"/>
        </w:rPr>
        <w:t>。</w:t>
      </w:r>
    </w:p>
    <w:p>
      <w:pPr>
        <w:keepNext/>
        <w:keepLines w:val="0"/>
        <w:pageBreakBefore w:val="0"/>
        <w:widowControl w:val="0"/>
        <w:numPr>
          <w:ilvl w:val="3"/>
          <w:numId w:val="1"/>
        </w:numPr>
        <w:tabs>
          <w:tab w:val="left" w:pos="426"/>
          <w:tab w:val="clear" w:pos="1589"/>
        </w:tabs>
        <w:kinsoku/>
        <w:overflowPunct/>
        <w:bidi w:val="0"/>
        <w:adjustRightInd w:val="0"/>
        <w:spacing w:line="360" w:lineRule="auto"/>
        <w:ind w:left="0" w:firstLine="0"/>
        <w:jc w:val="left"/>
        <w:textAlignment w:val="baseline"/>
        <w:outlineLvl w:val="3"/>
        <w:rPr>
          <w:rFonts w:hint="default" w:ascii="Times New Roman" w:hAnsi="Times New Roman" w:eastAsia="宋体" w:cs="Times New Roman"/>
          <w:b w:val="0"/>
          <w:color w:val="000000"/>
          <w:spacing w:val="0"/>
          <w:sz w:val="24"/>
          <w:szCs w:val="24"/>
          <w:lang w:val="en-US" w:eastAsia="zh-CN" w:bidi="ar-SA"/>
        </w:rPr>
      </w:pPr>
      <w:r>
        <w:rPr>
          <w:rFonts w:hint="default" w:ascii="Times New Roman" w:hAnsi="Times New Roman" w:eastAsia="宋体" w:cs="Times New Roman"/>
          <w:b w:val="0"/>
          <w:color w:val="000000"/>
          <w:spacing w:val="0"/>
          <w:sz w:val="24"/>
          <w:szCs w:val="24"/>
          <w:lang w:val="en-US" w:eastAsia="zh-CN" w:bidi="ar-SA"/>
        </w:rPr>
        <w:t>再次热紧筒体螺栓至紧度均匀</w:t>
      </w:r>
      <w:r>
        <w:rPr>
          <w:rFonts w:hint="eastAsia" w:ascii="Times New Roman" w:hAnsi="Times New Roman" w:eastAsia="宋体" w:cs="Times New Roman"/>
          <w:b w:val="0"/>
          <w:color w:val="000000"/>
          <w:spacing w:val="0"/>
          <w:sz w:val="24"/>
          <w:szCs w:val="24"/>
          <w:lang w:val="en-US" w:eastAsia="zh-CN" w:bidi="ar-SA"/>
        </w:rPr>
        <w:t>。</w:t>
      </w:r>
    </w:p>
    <w:p>
      <w:pPr>
        <w:keepNext/>
        <w:keepLines w:val="0"/>
        <w:pageBreakBefore w:val="0"/>
        <w:widowControl w:val="0"/>
        <w:numPr>
          <w:ilvl w:val="3"/>
          <w:numId w:val="1"/>
        </w:numPr>
        <w:tabs>
          <w:tab w:val="left" w:pos="426"/>
          <w:tab w:val="clear" w:pos="1589"/>
        </w:tabs>
        <w:kinsoku/>
        <w:overflowPunct/>
        <w:bidi w:val="0"/>
        <w:adjustRightInd w:val="0"/>
        <w:spacing w:line="360" w:lineRule="auto"/>
        <w:ind w:left="0" w:firstLine="0"/>
        <w:jc w:val="left"/>
        <w:textAlignment w:val="baseline"/>
        <w:outlineLvl w:val="3"/>
        <w:rPr>
          <w:rFonts w:hint="default" w:ascii="Times New Roman" w:hAnsi="Times New Roman" w:eastAsia="宋体" w:cs="Times New Roman"/>
          <w:b w:val="0"/>
          <w:color w:val="000000"/>
          <w:spacing w:val="0"/>
          <w:sz w:val="24"/>
          <w:szCs w:val="24"/>
          <w:lang w:val="en-US" w:eastAsia="zh-CN" w:bidi="ar-SA"/>
        </w:rPr>
      </w:pPr>
      <w:r>
        <w:rPr>
          <w:rFonts w:hint="eastAsia" w:ascii="Times New Roman" w:hAnsi="Times New Roman" w:eastAsia="宋体" w:cs="Times New Roman"/>
          <w:b w:val="0"/>
          <w:color w:val="000000"/>
          <w:spacing w:val="0"/>
          <w:sz w:val="24"/>
          <w:szCs w:val="24"/>
          <w:lang w:val="en-US" w:eastAsia="zh-CN" w:bidi="ar-SA"/>
        </w:rPr>
        <w:t>清理现场卫生</w:t>
      </w:r>
      <w:r>
        <w:rPr>
          <w:rFonts w:hint="eastAsia" w:cs="Times New Roman"/>
          <w:b w:val="0"/>
          <w:color w:val="000000"/>
          <w:spacing w:val="0"/>
          <w:sz w:val="24"/>
          <w:szCs w:val="24"/>
          <w:lang w:val="en-US" w:eastAsia="zh-CN" w:bidi="ar-SA"/>
        </w:rPr>
        <w:t>。</w:t>
      </w:r>
    </w:p>
    <w:p>
      <w:pPr>
        <w:keepNext/>
        <w:keepLines w:val="0"/>
        <w:pageBreakBefore w:val="0"/>
        <w:widowControl w:val="0"/>
        <w:numPr>
          <w:ilvl w:val="3"/>
          <w:numId w:val="1"/>
        </w:numPr>
        <w:tabs>
          <w:tab w:val="left" w:pos="426"/>
          <w:tab w:val="clear" w:pos="1589"/>
        </w:tabs>
        <w:kinsoku/>
        <w:overflowPunct/>
        <w:bidi w:val="0"/>
        <w:adjustRightInd w:val="0"/>
        <w:spacing w:line="360" w:lineRule="auto"/>
        <w:ind w:left="0" w:firstLine="0"/>
        <w:jc w:val="left"/>
        <w:textAlignment w:val="baseline"/>
        <w:outlineLvl w:val="3"/>
        <w:rPr>
          <w:rFonts w:hint="default" w:ascii="Times New Roman" w:hAnsi="Times New Roman" w:eastAsia="宋体" w:cs="Times New Roman"/>
          <w:b w:val="0"/>
          <w:color w:val="000000"/>
          <w:spacing w:val="0"/>
          <w:sz w:val="24"/>
          <w:szCs w:val="24"/>
          <w:lang w:val="en-US" w:eastAsia="zh-CN" w:bidi="ar-SA"/>
        </w:rPr>
      </w:pPr>
      <w:r>
        <w:rPr>
          <w:rFonts w:hint="default" w:ascii="Times New Roman" w:hAnsi="Times New Roman" w:eastAsia="宋体" w:cs="Times New Roman"/>
          <w:b w:val="0"/>
          <w:color w:val="000000"/>
          <w:spacing w:val="0"/>
          <w:sz w:val="24"/>
          <w:szCs w:val="24"/>
          <w:lang w:val="en-US" w:eastAsia="zh-CN" w:bidi="ar-SA"/>
        </w:rPr>
        <w:t>技术资料整理，现场三级验收签证合格</w:t>
      </w:r>
      <w:r>
        <w:rPr>
          <w:rFonts w:hint="eastAsia" w:cs="Times New Roman"/>
          <w:b w:val="0"/>
          <w:color w:val="000000"/>
          <w:spacing w:val="0"/>
          <w:sz w:val="24"/>
          <w:szCs w:val="24"/>
          <w:lang w:val="en-US" w:eastAsia="zh-CN" w:bidi="ar-SA"/>
        </w:rPr>
        <w:t>。</w:t>
      </w:r>
    </w:p>
    <w:p>
      <w:pPr>
        <w:keepNext/>
        <w:keepLines w:val="0"/>
        <w:pageBreakBefore w:val="0"/>
        <w:widowControl w:val="0"/>
        <w:numPr>
          <w:ilvl w:val="2"/>
          <w:numId w:val="1"/>
        </w:numPr>
        <w:tabs>
          <w:tab w:val="left" w:pos="420"/>
          <w:tab w:val="clear" w:pos="1021"/>
        </w:tabs>
        <w:kinsoku/>
        <w:wordWrap/>
        <w:overflowPunct/>
        <w:topLinePunct w:val="0"/>
        <w:autoSpaceDE/>
        <w:autoSpaceDN/>
        <w:bidi w:val="0"/>
        <w:adjustRightInd w:val="0"/>
        <w:snapToGrid/>
        <w:spacing w:before="157" w:beforeLines="50" w:after="157" w:afterLines="50" w:line="360" w:lineRule="auto"/>
        <w:ind w:left="0" w:firstLine="0"/>
        <w:jc w:val="left"/>
        <w:textAlignment w:val="baseline"/>
        <w:outlineLvl w:val="2"/>
        <w:rPr>
          <w:rFonts w:hint="default" w:ascii="Times New Roman" w:hAnsi="Times New Roman" w:eastAsia="黑体" w:cs="Times New Roman"/>
          <w:color w:val="000000"/>
          <w:spacing w:val="0"/>
          <w:kern w:val="2"/>
          <w:sz w:val="24"/>
          <w:szCs w:val="24"/>
          <w:lang w:val="en-US" w:eastAsia="zh-CN" w:bidi="ar-SA"/>
        </w:rPr>
      </w:pPr>
      <w:r>
        <w:rPr>
          <w:rFonts w:hint="eastAsia" w:eastAsia="黑体" w:cs="Times New Roman"/>
          <w:color w:val="000000"/>
          <w:spacing w:val="0"/>
          <w:kern w:val="2"/>
          <w:sz w:val="24"/>
          <w:szCs w:val="24"/>
          <w:lang w:val="en-US" w:eastAsia="zh-CN" w:bidi="ar-SA"/>
        </w:rPr>
        <w:t>施工安全注意事项</w:t>
      </w:r>
    </w:p>
    <w:p>
      <w:pPr>
        <w:keepNext/>
        <w:keepLines w:val="0"/>
        <w:pageBreakBefore w:val="0"/>
        <w:widowControl w:val="0"/>
        <w:numPr>
          <w:ilvl w:val="3"/>
          <w:numId w:val="1"/>
        </w:numPr>
        <w:tabs>
          <w:tab w:val="left" w:pos="426"/>
          <w:tab w:val="clear" w:pos="1589"/>
        </w:tabs>
        <w:kinsoku/>
        <w:overflowPunct/>
        <w:bidi w:val="0"/>
        <w:adjustRightInd w:val="0"/>
        <w:spacing w:line="360" w:lineRule="auto"/>
        <w:ind w:left="0" w:firstLine="0"/>
        <w:jc w:val="left"/>
        <w:textAlignment w:val="baseline"/>
        <w:outlineLvl w:val="3"/>
        <w:rPr>
          <w:rFonts w:hint="eastAsia" w:ascii="Times New Roman" w:hAnsi="Times New Roman" w:eastAsia="宋体" w:cs="Times New Roman"/>
          <w:b w:val="0"/>
          <w:color w:val="000000"/>
          <w:spacing w:val="0"/>
          <w:sz w:val="24"/>
          <w:szCs w:val="24"/>
          <w:lang w:val="en-US" w:eastAsia="zh-CN" w:bidi="ar-SA"/>
        </w:rPr>
      </w:pPr>
      <w:r>
        <w:rPr>
          <w:rFonts w:hint="eastAsia" w:cs="Times New Roman"/>
          <w:b w:val="0"/>
          <w:color w:val="000000"/>
          <w:spacing w:val="0"/>
          <w:sz w:val="24"/>
          <w:szCs w:val="24"/>
          <w:lang w:val="en-US" w:eastAsia="zh-CN" w:bidi="ar-SA"/>
        </w:rPr>
        <w:t>湿磨机衬板更换工作，新入场的人员应按要求完成安全教育培训及考试，并取得工作负责人资格。</w:t>
      </w:r>
    </w:p>
    <w:p>
      <w:pPr>
        <w:keepNext/>
        <w:keepLines w:val="0"/>
        <w:pageBreakBefore w:val="0"/>
        <w:widowControl w:val="0"/>
        <w:numPr>
          <w:ilvl w:val="3"/>
          <w:numId w:val="1"/>
        </w:numPr>
        <w:tabs>
          <w:tab w:val="left" w:pos="426"/>
          <w:tab w:val="clear" w:pos="1589"/>
        </w:tabs>
        <w:kinsoku/>
        <w:overflowPunct/>
        <w:bidi w:val="0"/>
        <w:adjustRightInd w:val="0"/>
        <w:spacing w:line="360" w:lineRule="auto"/>
        <w:ind w:left="0" w:firstLine="0"/>
        <w:jc w:val="left"/>
        <w:textAlignment w:val="baseline"/>
        <w:outlineLvl w:val="3"/>
        <w:rPr>
          <w:rFonts w:hint="eastAsia" w:ascii="Times New Roman" w:hAnsi="Times New Roman" w:eastAsia="宋体" w:cs="Times New Roman"/>
          <w:b w:val="0"/>
          <w:color w:val="000000"/>
          <w:spacing w:val="0"/>
          <w:sz w:val="24"/>
          <w:szCs w:val="24"/>
          <w:lang w:val="en-US" w:eastAsia="zh-CN" w:bidi="ar-SA"/>
        </w:rPr>
      </w:pPr>
      <w:r>
        <w:rPr>
          <w:rFonts w:hint="eastAsia" w:cs="Times New Roman"/>
          <w:b w:val="0"/>
          <w:color w:val="000000"/>
          <w:spacing w:val="0"/>
          <w:sz w:val="24"/>
          <w:szCs w:val="24"/>
          <w:lang w:val="en-US" w:eastAsia="zh-CN" w:bidi="ar-SA"/>
        </w:rPr>
        <w:t>开工前办理工作票及有限空间作业票，确认施工环境安全，方准施工。</w:t>
      </w:r>
    </w:p>
    <w:p>
      <w:pPr>
        <w:keepNext/>
        <w:keepLines w:val="0"/>
        <w:pageBreakBefore w:val="0"/>
        <w:widowControl w:val="0"/>
        <w:numPr>
          <w:ilvl w:val="3"/>
          <w:numId w:val="1"/>
        </w:numPr>
        <w:tabs>
          <w:tab w:val="left" w:pos="426"/>
          <w:tab w:val="clear" w:pos="1589"/>
        </w:tabs>
        <w:kinsoku/>
        <w:overflowPunct/>
        <w:bidi w:val="0"/>
        <w:adjustRightInd w:val="0"/>
        <w:spacing w:line="360" w:lineRule="auto"/>
        <w:ind w:left="0" w:firstLine="0"/>
        <w:jc w:val="left"/>
        <w:textAlignment w:val="baseline"/>
        <w:outlineLvl w:val="3"/>
        <w:rPr>
          <w:rFonts w:hint="eastAsia" w:ascii="Times New Roman" w:hAnsi="Times New Roman" w:eastAsia="宋体" w:cs="Times New Roman"/>
          <w:b w:val="0"/>
          <w:color w:val="000000"/>
          <w:spacing w:val="0"/>
          <w:sz w:val="24"/>
          <w:szCs w:val="24"/>
          <w:lang w:val="en-US" w:eastAsia="zh-CN" w:bidi="ar-SA"/>
        </w:rPr>
      </w:pPr>
      <w:r>
        <w:rPr>
          <w:rFonts w:hint="eastAsia" w:cs="Times New Roman"/>
          <w:b w:val="0"/>
          <w:color w:val="000000"/>
          <w:spacing w:val="0"/>
          <w:sz w:val="24"/>
          <w:szCs w:val="24"/>
          <w:lang w:val="en-US" w:eastAsia="zh-CN" w:bidi="ar-SA"/>
        </w:rPr>
        <w:t>罐体盘动时罐内不应有人，以防万一衬板、压条脱落伤人。</w:t>
      </w:r>
    </w:p>
    <w:p>
      <w:pPr>
        <w:keepNext/>
        <w:keepLines w:val="0"/>
        <w:pageBreakBefore w:val="0"/>
        <w:widowControl w:val="0"/>
        <w:numPr>
          <w:ilvl w:val="3"/>
          <w:numId w:val="1"/>
        </w:numPr>
        <w:tabs>
          <w:tab w:val="left" w:pos="426"/>
          <w:tab w:val="clear" w:pos="1589"/>
        </w:tabs>
        <w:kinsoku/>
        <w:overflowPunct/>
        <w:bidi w:val="0"/>
        <w:adjustRightInd w:val="0"/>
        <w:spacing w:line="360" w:lineRule="auto"/>
        <w:ind w:left="0" w:firstLine="0"/>
        <w:jc w:val="left"/>
        <w:textAlignment w:val="baseline"/>
        <w:outlineLvl w:val="3"/>
        <w:rPr>
          <w:rFonts w:hint="default" w:cs="Times New Roman"/>
          <w:b w:val="0"/>
          <w:color w:val="000000"/>
          <w:spacing w:val="0"/>
          <w:sz w:val="24"/>
          <w:szCs w:val="24"/>
          <w:lang w:val="en-US" w:eastAsia="zh-CN" w:bidi="ar-SA"/>
        </w:rPr>
      </w:pPr>
      <w:r>
        <w:rPr>
          <w:rFonts w:hint="eastAsia" w:cs="Times New Roman"/>
          <w:b w:val="0"/>
          <w:color w:val="000000"/>
          <w:spacing w:val="0"/>
          <w:sz w:val="24"/>
          <w:szCs w:val="24"/>
          <w:lang w:val="en-US" w:eastAsia="zh-CN" w:bidi="ar-SA"/>
        </w:rPr>
        <w:t>组装瓦时要装牢固固定瓦的工具，防止掉下伤人。</w:t>
      </w:r>
    </w:p>
    <w:p>
      <w:pPr>
        <w:keepNext/>
        <w:keepLines w:val="0"/>
        <w:pageBreakBefore w:val="0"/>
        <w:widowControl w:val="0"/>
        <w:numPr>
          <w:ilvl w:val="3"/>
          <w:numId w:val="1"/>
        </w:numPr>
        <w:tabs>
          <w:tab w:val="left" w:pos="426"/>
          <w:tab w:val="clear" w:pos="1589"/>
        </w:tabs>
        <w:kinsoku/>
        <w:overflowPunct/>
        <w:bidi w:val="0"/>
        <w:adjustRightInd w:val="0"/>
        <w:spacing w:line="360" w:lineRule="auto"/>
        <w:ind w:left="0" w:firstLine="0"/>
        <w:jc w:val="left"/>
        <w:textAlignment w:val="baseline"/>
        <w:outlineLvl w:val="3"/>
        <w:rPr>
          <w:rFonts w:hint="default"/>
          <w:lang w:val="en-US" w:eastAsia="zh-CN"/>
        </w:rPr>
      </w:pPr>
      <w:r>
        <w:rPr>
          <w:rFonts w:hint="eastAsia" w:cs="Times New Roman"/>
          <w:b w:val="0"/>
          <w:color w:val="000000"/>
          <w:spacing w:val="0"/>
          <w:sz w:val="24"/>
          <w:szCs w:val="24"/>
          <w:lang w:val="en-US" w:eastAsia="zh-CN" w:bidi="ar-SA"/>
        </w:rPr>
        <w:t>大罐内照明应采用12V安全照明灯具，使用电焊要做好防止触电的安全措施,除工作人员外至少有1人负责监护。大罐内装通风机，保证通风良好。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53A0BEE"/>
    <w:multiLevelType w:val="multilevel"/>
    <w:tmpl w:val="753A0BEE"/>
    <w:lvl w:ilvl="0" w:tentative="0">
      <w:start w:val="1"/>
      <w:numFmt w:val="chineseCountingThousand"/>
      <w:lvlText w:val="第 %1 篇"/>
      <w:lvlJc w:val="left"/>
      <w:pPr>
        <w:tabs>
          <w:tab w:val="left" w:pos="2291"/>
        </w:tabs>
        <w:ind w:left="2291" w:hanging="851"/>
      </w:pPr>
      <w:rPr>
        <w:rFonts w:hint="default" w:ascii="Arial" w:hAnsi="Arial" w:eastAsia="宋体"/>
        <w:b/>
        <w:sz w:val="44"/>
        <w:szCs w:val="44"/>
      </w:rPr>
    </w:lvl>
    <w:lvl w:ilvl="1" w:tentative="0">
      <w:start w:val="1"/>
      <w:numFmt w:val="decimal"/>
      <w:lvlText w:val="第 %2 章"/>
      <w:lvlJc w:val="left"/>
      <w:pPr>
        <w:tabs>
          <w:tab w:val="left" w:pos="3686"/>
        </w:tabs>
        <w:ind w:left="2977" w:firstLine="284"/>
      </w:pPr>
      <w:rPr>
        <w:rFonts w:hint="eastAsia" w:ascii="黑体" w:hAnsi="黑体" w:eastAsia="黑体"/>
        <w:b w:val="0"/>
        <w:i w:val="0"/>
        <w:spacing w:val="-20"/>
        <w:sz w:val="36"/>
        <w:szCs w:val="36"/>
      </w:rPr>
    </w:lvl>
    <w:lvl w:ilvl="2" w:tentative="0">
      <w:start w:val="1"/>
      <w:numFmt w:val="decimal"/>
      <w:lvlText w:val="%3"/>
      <w:lvlJc w:val="left"/>
      <w:pPr>
        <w:tabs>
          <w:tab w:val="left" w:pos="1021"/>
        </w:tabs>
        <w:ind w:left="1021" w:hanging="1021"/>
      </w:pPr>
      <w:rPr>
        <w:rFonts w:hint="default" w:ascii="Arial" w:hAnsi="Arial" w:eastAsia="黑体" w:cs="Arial"/>
        <w:b w:val="0"/>
        <w:sz w:val="24"/>
        <w:szCs w:val="24"/>
      </w:rPr>
    </w:lvl>
    <w:lvl w:ilvl="3" w:tentative="0">
      <w:start w:val="1"/>
      <w:numFmt w:val="decimal"/>
      <w:lvlText w:val="%3.%4"/>
      <w:lvlJc w:val="left"/>
      <w:pPr>
        <w:tabs>
          <w:tab w:val="left" w:pos="1589"/>
        </w:tabs>
        <w:ind w:left="1589" w:hanging="1021"/>
      </w:pPr>
      <w:rPr>
        <w:rFonts w:hint="default" w:ascii="Arial" w:hAnsi="Arial" w:eastAsia="黑体" w:cs="Arial"/>
        <w:b w:val="0"/>
        <w:color w:val="000000"/>
        <w:sz w:val="24"/>
        <w:szCs w:val="24"/>
      </w:rPr>
    </w:lvl>
    <w:lvl w:ilvl="4" w:tentative="0">
      <w:start w:val="1"/>
      <w:numFmt w:val="decimal"/>
      <w:lvlText w:val="%3.%4.%5"/>
      <w:lvlJc w:val="left"/>
      <w:pPr>
        <w:tabs>
          <w:tab w:val="left" w:pos="1305"/>
        </w:tabs>
        <w:ind w:left="1305" w:hanging="1021"/>
      </w:pPr>
      <w:rPr>
        <w:rFonts w:hint="default" w:ascii="Arial" w:hAnsi="Arial" w:eastAsia="宋体"/>
        <w:b w:val="0"/>
        <w:color w:val="auto"/>
        <w:sz w:val="24"/>
        <w:szCs w:val="24"/>
      </w:rPr>
    </w:lvl>
    <w:lvl w:ilvl="5" w:tentative="0">
      <w:start w:val="1"/>
      <w:numFmt w:val="decimal"/>
      <w:lvlText w:val="%3.%4.%5.%6"/>
      <w:lvlJc w:val="left"/>
      <w:pPr>
        <w:tabs>
          <w:tab w:val="left" w:pos="1021"/>
        </w:tabs>
        <w:ind w:left="1021" w:hanging="737"/>
      </w:pPr>
      <w:rPr>
        <w:rFonts w:hint="default" w:ascii="Arial" w:hAnsi="Arial" w:eastAsia="宋体"/>
        <w:b w:val="0"/>
        <w:color w:val="auto"/>
        <w:sz w:val="24"/>
        <w:szCs w:val="24"/>
      </w:rPr>
    </w:lvl>
    <w:lvl w:ilvl="6" w:tentative="0">
      <w:start w:val="1"/>
      <w:numFmt w:val="lowerLetter"/>
      <w:lvlText w:val="%7)"/>
      <w:lvlJc w:val="left"/>
      <w:pPr>
        <w:tabs>
          <w:tab w:val="left" w:pos="1101"/>
        </w:tabs>
        <w:ind w:left="1084" w:hanging="454"/>
      </w:pPr>
      <w:rPr>
        <w:rFonts w:hint="default"/>
        <w:b w:val="0"/>
        <w:color w:val="auto"/>
        <w:sz w:val="24"/>
        <w:szCs w:val="24"/>
      </w:rPr>
    </w:lvl>
    <w:lvl w:ilvl="7" w:tentative="0">
      <w:start w:val="1"/>
      <w:numFmt w:val="lowerLetter"/>
      <w:lvlText w:val="%8）"/>
      <w:lvlJc w:val="left"/>
      <w:pPr>
        <w:tabs>
          <w:tab w:val="left" w:pos="5856"/>
        </w:tabs>
        <w:ind w:left="4394" w:hanging="4167"/>
      </w:pPr>
      <w:rPr>
        <w:rFonts w:hint="default" w:ascii="Arial" w:hAnsi="Arial" w:eastAsia="宋体"/>
      </w:rPr>
    </w:lvl>
    <w:lvl w:ilvl="8" w:tentative="0">
      <w:start w:val="1"/>
      <w:numFmt w:val="decimal"/>
      <w:lvlText w:val="%1.%2.%3.%4.%5.%6.%7.%8.%9"/>
      <w:lvlJc w:val="left"/>
      <w:pPr>
        <w:tabs>
          <w:tab w:val="left" w:pos="6642"/>
        </w:tabs>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F0564D"/>
    <w:rsid w:val="08056335"/>
    <w:rsid w:val="0A861E5E"/>
    <w:rsid w:val="0BCF2F91"/>
    <w:rsid w:val="0DB53616"/>
    <w:rsid w:val="22EE06E2"/>
    <w:rsid w:val="25CB6C32"/>
    <w:rsid w:val="26F249B1"/>
    <w:rsid w:val="270A6764"/>
    <w:rsid w:val="27F77D90"/>
    <w:rsid w:val="2A351C37"/>
    <w:rsid w:val="3170329C"/>
    <w:rsid w:val="34420E37"/>
    <w:rsid w:val="34EC4A4D"/>
    <w:rsid w:val="3751126F"/>
    <w:rsid w:val="37B21FCE"/>
    <w:rsid w:val="3C9841F4"/>
    <w:rsid w:val="3FDE04C5"/>
    <w:rsid w:val="43FC513B"/>
    <w:rsid w:val="45F67AB2"/>
    <w:rsid w:val="46E56A5F"/>
    <w:rsid w:val="52384C20"/>
    <w:rsid w:val="52FC6F00"/>
    <w:rsid w:val="5DA03127"/>
    <w:rsid w:val="610B25A5"/>
    <w:rsid w:val="642E5328"/>
    <w:rsid w:val="643F1E61"/>
    <w:rsid w:val="64784344"/>
    <w:rsid w:val="64FC5825"/>
    <w:rsid w:val="654634CF"/>
    <w:rsid w:val="699740CB"/>
    <w:rsid w:val="6A543DFF"/>
    <w:rsid w:val="70605BAF"/>
    <w:rsid w:val="73AF0CA3"/>
    <w:rsid w:val="7F8B71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5" w:lineRule="auto"/>
      <w:outlineLvl w:val="1"/>
    </w:pPr>
    <w:rPr>
      <w:rFonts w:ascii="Arial" w:hAnsi="Arial" w:eastAsia="黑体"/>
      <w:b/>
      <w:bCs/>
      <w:sz w:val="32"/>
      <w:szCs w:val="32"/>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Office_11.8.6.11829_F1E327BC-269C-435d-A152-05C5408002CA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2024-02-26T03:08:00Z</dcterms:created>
  <dc:creator>Administrator</dc:creator>
  <cp:lastModifiedBy>刘继行</cp:lastModifiedBy>
  <dcterms:modified xsi:type="dcterms:W3CDTF">2024-03-15T01:42:41Z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2052-11.8.6.11829</vt:lpwstr>
  </property>
  <property fmtid="{D5CDD505-2E9C-101B-9397-08002B2CF9AE}" pid="3" name="ICV">
    <vt:lpwstr>32CAFCAD8E644ADBB9E1C3E0DCB9ED57</vt:lpwstr>
  </property>
</Properties>
</file>