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hAnsi="宋体"/>
          <w:b/>
          <w:color w:val="000000"/>
          <w:sz w:val="32"/>
          <w:szCs w:val="32"/>
        </w:rPr>
      </w:pPr>
      <w:r>
        <w:rPr>
          <w:rFonts w:hint="eastAsia" w:ascii="仿宋_GB2312" w:hAnsi="宋体"/>
          <w:b/>
          <w:color w:val="000000"/>
          <w:sz w:val="32"/>
          <w:szCs w:val="32"/>
        </w:rPr>
        <w:t xml:space="preserve">                                                                                                                                                                                                                                                                                                                                                                                                                                                                                                                                                                                                                                                                                                                                                  </w:t>
      </w:r>
    </w:p>
    <w:p>
      <w:pPr>
        <w:spacing w:line="360" w:lineRule="auto"/>
        <w:rPr>
          <w:rFonts w:hint="eastAsia" w:ascii="仿宋_GB2312" w:hAnsi="宋体" w:eastAsia="仿宋_GB2312"/>
          <w:b/>
          <w:color w:val="000000"/>
          <w:sz w:val="32"/>
          <w:szCs w:val="32"/>
        </w:rPr>
      </w:pPr>
    </w:p>
    <w:p>
      <w:pPr>
        <w:spacing w:line="360" w:lineRule="auto"/>
        <w:jc w:val="center"/>
        <w:rPr>
          <w:rFonts w:ascii="仿宋" w:hAnsi="仿宋" w:eastAsia="仿宋"/>
          <w:b/>
          <w:color w:val="000000"/>
          <w:sz w:val="32"/>
          <w:szCs w:val="32"/>
        </w:rPr>
      </w:pPr>
      <w:r>
        <w:rPr>
          <w:rFonts w:hint="eastAsia" w:ascii="仿宋" w:hAnsi="仿宋" w:eastAsia="仿宋"/>
          <w:b/>
          <w:color w:val="000000"/>
          <w:sz w:val="36"/>
          <w:szCs w:val="36"/>
        </w:rPr>
        <w:t>四川泸州川南发电有限责任公司2×600MW机组</w:t>
      </w:r>
    </w:p>
    <w:p>
      <w:pPr>
        <w:spacing w:line="360" w:lineRule="auto"/>
        <w:jc w:val="center"/>
        <w:rPr>
          <w:rFonts w:hint="eastAsia" w:ascii="仿宋" w:hAnsi="仿宋" w:eastAsia="仿宋"/>
          <w:b/>
          <w:color w:val="000000"/>
          <w:sz w:val="32"/>
          <w:szCs w:val="32"/>
        </w:rPr>
      </w:pPr>
    </w:p>
    <w:p>
      <w:pPr>
        <w:spacing w:line="360" w:lineRule="auto"/>
        <w:jc w:val="center"/>
        <w:rPr>
          <w:rFonts w:hint="eastAsia" w:ascii="仿宋" w:hAnsi="仿宋" w:eastAsia="仿宋"/>
          <w:b/>
          <w:color w:val="000000"/>
          <w:sz w:val="32"/>
          <w:szCs w:val="32"/>
        </w:rPr>
      </w:pPr>
    </w:p>
    <w:p>
      <w:pPr>
        <w:spacing w:line="360" w:lineRule="auto"/>
        <w:jc w:val="center"/>
        <w:rPr>
          <w:rFonts w:hint="eastAsia" w:ascii="仿宋" w:hAnsi="仿宋" w:eastAsia="仿宋"/>
          <w:b/>
          <w:color w:val="000000"/>
          <w:sz w:val="32"/>
          <w:szCs w:val="32"/>
        </w:rPr>
      </w:pPr>
    </w:p>
    <w:p>
      <w:pPr>
        <w:spacing w:line="360" w:lineRule="auto"/>
        <w:jc w:val="center"/>
        <w:rPr>
          <w:rFonts w:hint="eastAsia" w:ascii="仿宋" w:hAnsi="仿宋" w:eastAsia="仿宋"/>
          <w:b/>
          <w:color w:val="000000"/>
          <w:sz w:val="32"/>
          <w:szCs w:val="32"/>
        </w:rPr>
      </w:pPr>
    </w:p>
    <w:p>
      <w:pPr>
        <w:spacing w:line="360" w:lineRule="auto"/>
        <w:jc w:val="center"/>
        <w:rPr>
          <w:rFonts w:hint="eastAsia" w:ascii="仿宋" w:hAnsi="仿宋" w:eastAsia="仿宋"/>
          <w:b/>
          <w:color w:val="000000"/>
          <w:sz w:val="32"/>
          <w:szCs w:val="32"/>
        </w:rPr>
      </w:pPr>
    </w:p>
    <w:p>
      <w:pPr>
        <w:spacing w:line="360" w:lineRule="auto"/>
        <w:jc w:val="center"/>
        <w:rPr>
          <w:rFonts w:hint="eastAsia" w:ascii="仿宋" w:hAnsi="仿宋" w:eastAsia="仿宋"/>
          <w:b/>
          <w:color w:val="000000"/>
          <w:sz w:val="44"/>
          <w:szCs w:val="44"/>
        </w:rPr>
      </w:pPr>
      <w:r>
        <w:rPr>
          <w:rFonts w:hint="eastAsia" w:ascii="仿宋" w:hAnsi="仿宋" w:eastAsia="仿宋"/>
          <w:b/>
          <w:color w:val="000000"/>
          <w:sz w:val="44"/>
          <w:szCs w:val="44"/>
        </w:rPr>
        <w:t>202</w:t>
      </w:r>
      <w:r>
        <w:rPr>
          <w:rFonts w:hint="eastAsia" w:ascii="仿宋" w:hAnsi="仿宋" w:eastAsia="仿宋"/>
          <w:b/>
          <w:color w:val="000000"/>
          <w:sz w:val="44"/>
          <w:szCs w:val="44"/>
          <w:lang w:val="en-US" w:eastAsia="zh-CN"/>
        </w:rPr>
        <w:t>5</w:t>
      </w:r>
      <w:r>
        <w:rPr>
          <w:rFonts w:hint="eastAsia" w:ascii="仿宋" w:hAnsi="仿宋" w:eastAsia="仿宋"/>
          <w:b/>
          <w:color w:val="000000"/>
          <w:sz w:val="44"/>
          <w:szCs w:val="44"/>
        </w:rPr>
        <w:t>年锅炉、</w:t>
      </w:r>
      <w:r>
        <w:rPr>
          <w:rFonts w:hint="eastAsia" w:ascii="仿宋" w:hAnsi="仿宋" w:eastAsia="仿宋"/>
          <w:b/>
          <w:color w:val="000000"/>
          <w:sz w:val="44"/>
          <w:szCs w:val="44"/>
          <w:lang w:eastAsia="zh-CN"/>
        </w:rPr>
        <w:t>除灰</w:t>
      </w:r>
      <w:r>
        <w:rPr>
          <w:rFonts w:hint="eastAsia" w:ascii="仿宋" w:hAnsi="仿宋" w:eastAsia="仿宋"/>
          <w:b/>
          <w:color w:val="000000"/>
          <w:sz w:val="44"/>
          <w:szCs w:val="44"/>
        </w:rPr>
        <w:t>检修</w:t>
      </w:r>
    </w:p>
    <w:p>
      <w:pPr>
        <w:spacing w:line="360" w:lineRule="auto"/>
        <w:jc w:val="center"/>
        <w:rPr>
          <w:rFonts w:hint="eastAsia" w:ascii="仿宋" w:hAnsi="仿宋" w:eastAsia="仿宋"/>
          <w:b/>
          <w:color w:val="000000"/>
          <w:sz w:val="44"/>
          <w:szCs w:val="44"/>
        </w:rPr>
      </w:pPr>
    </w:p>
    <w:p>
      <w:pPr>
        <w:spacing w:line="360" w:lineRule="auto"/>
        <w:jc w:val="center"/>
        <w:rPr>
          <w:rFonts w:hint="eastAsia" w:ascii="仿宋" w:hAnsi="仿宋" w:eastAsia="仿宋"/>
          <w:b/>
          <w:color w:val="000000"/>
          <w:sz w:val="44"/>
          <w:szCs w:val="44"/>
        </w:rPr>
      </w:pPr>
    </w:p>
    <w:p>
      <w:pPr>
        <w:spacing w:line="360" w:lineRule="auto"/>
        <w:jc w:val="center"/>
        <w:rPr>
          <w:rFonts w:hint="eastAsia" w:ascii="仿宋" w:hAnsi="仿宋" w:eastAsia="仿宋"/>
          <w:b/>
          <w:color w:val="000000"/>
          <w:sz w:val="44"/>
          <w:szCs w:val="44"/>
        </w:rPr>
      </w:pPr>
      <w:r>
        <w:rPr>
          <w:rFonts w:hint="eastAsia" w:ascii="仿宋" w:hAnsi="仿宋" w:eastAsia="仿宋"/>
          <w:b/>
          <w:color w:val="000000"/>
          <w:sz w:val="44"/>
          <w:szCs w:val="44"/>
        </w:rPr>
        <w:t>技 术 规 范 书</w:t>
      </w:r>
    </w:p>
    <w:p>
      <w:pPr>
        <w:spacing w:line="360" w:lineRule="auto"/>
        <w:jc w:val="center"/>
        <w:rPr>
          <w:rFonts w:hint="eastAsia" w:ascii="仿宋" w:hAnsi="仿宋" w:eastAsia="仿宋"/>
          <w:color w:val="000000"/>
          <w:sz w:val="24"/>
        </w:rPr>
      </w:pPr>
    </w:p>
    <w:p>
      <w:pPr>
        <w:spacing w:line="360" w:lineRule="auto"/>
        <w:jc w:val="center"/>
        <w:rPr>
          <w:rFonts w:hint="eastAsia" w:ascii="仿宋" w:hAnsi="仿宋" w:eastAsia="仿宋"/>
          <w:b/>
          <w:bCs/>
          <w:color w:val="000000"/>
          <w:sz w:val="24"/>
        </w:rPr>
      </w:pPr>
    </w:p>
    <w:p>
      <w:pPr>
        <w:spacing w:line="360" w:lineRule="auto"/>
        <w:jc w:val="center"/>
        <w:rPr>
          <w:rFonts w:hint="eastAsia" w:ascii="仿宋" w:hAnsi="仿宋" w:eastAsia="仿宋"/>
          <w:b/>
          <w:bCs/>
          <w:color w:val="000000"/>
          <w:sz w:val="28"/>
          <w:szCs w:val="28"/>
        </w:rPr>
      </w:pPr>
    </w:p>
    <w:p>
      <w:pPr>
        <w:spacing w:line="360" w:lineRule="auto"/>
        <w:jc w:val="center"/>
        <w:rPr>
          <w:rFonts w:hint="eastAsia" w:ascii="仿宋" w:hAnsi="仿宋" w:eastAsia="仿宋"/>
          <w:b/>
          <w:bCs/>
          <w:color w:val="000000"/>
          <w:sz w:val="28"/>
          <w:szCs w:val="28"/>
        </w:rPr>
      </w:pPr>
    </w:p>
    <w:p>
      <w:pPr>
        <w:spacing w:line="360" w:lineRule="auto"/>
        <w:jc w:val="center"/>
        <w:rPr>
          <w:rFonts w:hint="eastAsia" w:ascii="仿宋" w:hAnsi="仿宋" w:eastAsia="仿宋"/>
          <w:b/>
          <w:bCs/>
          <w:color w:val="000000"/>
          <w:sz w:val="28"/>
          <w:szCs w:val="28"/>
        </w:rPr>
      </w:pPr>
    </w:p>
    <w:p>
      <w:pPr>
        <w:spacing w:line="360" w:lineRule="auto"/>
        <w:jc w:val="center"/>
        <w:rPr>
          <w:rFonts w:hint="eastAsia" w:ascii="仿宋" w:hAnsi="仿宋" w:eastAsia="仿宋"/>
          <w:b/>
          <w:bCs/>
          <w:color w:val="000000"/>
          <w:sz w:val="28"/>
          <w:szCs w:val="28"/>
        </w:rPr>
      </w:pPr>
    </w:p>
    <w:p>
      <w:pPr>
        <w:spacing w:line="360" w:lineRule="auto"/>
        <w:jc w:val="center"/>
        <w:rPr>
          <w:rFonts w:hint="eastAsia" w:ascii="仿宋" w:hAnsi="仿宋" w:eastAsia="仿宋"/>
          <w:b/>
          <w:bCs/>
          <w:color w:val="000000"/>
          <w:sz w:val="28"/>
          <w:szCs w:val="28"/>
        </w:rPr>
      </w:pPr>
    </w:p>
    <w:p>
      <w:pPr>
        <w:spacing w:line="360" w:lineRule="auto"/>
        <w:jc w:val="center"/>
        <w:rPr>
          <w:rFonts w:hint="eastAsia" w:ascii="仿宋" w:hAnsi="仿宋" w:eastAsia="仿宋"/>
          <w:b/>
          <w:bCs/>
          <w:color w:val="000000"/>
          <w:sz w:val="28"/>
          <w:szCs w:val="28"/>
        </w:rPr>
      </w:pPr>
    </w:p>
    <w:p>
      <w:pPr>
        <w:spacing w:line="360" w:lineRule="auto"/>
        <w:jc w:val="center"/>
        <w:rPr>
          <w:rFonts w:hint="eastAsia" w:ascii="仿宋" w:hAnsi="仿宋" w:eastAsia="仿宋"/>
          <w:b/>
          <w:bCs/>
          <w:color w:val="000000"/>
          <w:sz w:val="28"/>
          <w:szCs w:val="28"/>
        </w:rPr>
      </w:pPr>
    </w:p>
    <w:p>
      <w:pPr>
        <w:spacing w:line="360" w:lineRule="auto"/>
        <w:jc w:val="center"/>
        <w:rPr>
          <w:rFonts w:hint="eastAsia" w:ascii="仿宋" w:hAnsi="仿宋" w:eastAsia="仿宋"/>
          <w:b/>
          <w:bCs/>
          <w:color w:val="000000"/>
          <w:sz w:val="28"/>
          <w:szCs w:val="28"/>
        </w:rPr>
      </w:pPr>
      <w:r>
        <w:rPr>
          <w:rFonts w:hint="eastAsia" w:ascii="仿宋" w:hAnsi="仿宋" w:eastAsia="仿宋"/>
          <w:b/>
          <w:bCs/>
          <w:color w:val="000000"/>
          <w:sz w:val="28"/>
          <w:szCs w:val="28"/>
        </w:rPr>
        <w:t>四川泸州川南发电有限责任公司</w:t>
      </w:r>
    </w:p>
    <w:p>
      <w:pPr>
        <w:jc w:val="center"/>
        <w:rPr>
          <w:rFonts w:hint="eastAsia" w:ascii="仿宋" w:hAnsi="仿宋" w:eastAsia="仿宋"/>
          <w:b/>
          <w:color w:val="000000"/>
          <w:sz w:val="28"/>
          <w:szCs w:val="28"/>
        </w:rPr>
      </w:pPr>
      <w:r>
        <w:rPr>
          <w:rFonts w:hint="eastAsia" w:ascii="仿宋" w:hAnsi="仿宋" w:eastAsia="仿宋"/>
          <w:color w:val="000000"/>
          <w:sz w:val="28"/>
          <w:szCs w:val="28"/>
        </w:rPr>
        <w:t>二</w:t>
      </w:r>
      <w:r>
        <w:rPr>
          <w:rFonts w:hint="eastAsia" w:ascii="仿宋" w:hAnsi="仿宋" w:eastAsia="仿宋" w:cs="宋体"/>
          <w:color w:val="000000"/>
          <w:sz w:val="28"/>
          <w:szCs w:val="28"/>
        </w:rPr>
        <w:t>〇</w:t>
      </w:r>
      <w:r>
        <w:rPr>
          <w:rFonts w:hint="eastAsia" w:ascii="仿宋" w:hAnsi="仿宋" w:eastAsia="仿宋" w:cs="仿宋_GB2312"/>
          <w:color w:val="000000"/>
          <w:sz w:val="28"/>
          <w:szCs w:val="28"/>
        </w:rPr>
        <w:t>二</w:t>
      </w:r>
      <w:r>
        <w:rPr>
          <w:rFonts w:hint="eastAsia" w:ascii="仿宋" w:hAnsi="仿宋" w:eastAsia="仿宋" w:cs="仿宋_GB2312"/>
          <w:color w:val="000000"/>
          <w:sz w:val="28"/>
          <w:szCs w:val="28"/>
          <w:lang w:eastAsia="zh-CN"/>
        </w:rPr>
        <w:t>五年</w:t>
      </w:r>
      <w:r>
        <w:rPr>
          <w:rFonts w:hint="eastAsia" w:ascii="仿宋" w:hAnsi="仿宋" w:eastAsia="仿宋" w:cs="仿宋_GB2312"/>
          <w:color w:val="000000"/>
          <w:sz w:val="28"/>
          <w:szCs w:val="28"/>
          <w:lang w:val="en-US" w:eastAsia="zh-CN"/>
        </w:rPr>
        <w:t>三</w:t>
      </w:r>
      <w:r>
        <w:rPr>
          <w:rFonts w:hint="eastAsia" w:ascii="仿宋" w:hAnsi="仿宋" w:eastAsia="仿宋"/>
          <w:color w:val="000000"/>
          <w:sz w:val="28"/>
          <w:szCs w:val="28"/>
        </w:rPr>
        <w:t>月  四川 泸州</w:t>
      </w:r>
    </w:p>
    <w:p>
      <w:pPr>
        <w:pageBreakBefore/>
        <w:tabs>
          <w:tab w:val="left" w:pos="756"/>
        </w:tabs>
        <w:snapToGrid w:val="0"/>
        <w:spacing w:line="280" w:lineRule="exact"/>
        <w:jc w:val="center"/>
        <w:rPr>
          <w:rFonts w:hint="eastAsia" w:ascii="仿宋_GB2312" w:hAnsi="Arial" w:eastAsia="仿宋_GB2312" w:cs="Arial"/>
          <w:b/>
          <w:bCs/>
          <w:color w:val="000000"/>
          <w:sz w:val="30"/>
          <w:szCs w:val="30"/>
        </w:rPr>
      </w:pPr>
      <w:r>
        <w:rPr>
          <w:rFonts w:hint="eastAsia" w:ascii="仿宋_GB2312" w:hAnsi="Arial" w:eastAsia="仿宋_GB2312" w:cs="Arial"/>
          <w:b/>
          <w:bCs/>
          <w:color w:val="000000"/>
          <w:sz w:val="30"/>
          <w:szCs w:val="30"/>
        </w:rPr>
        <w:t>目     录</w:t>
      </w:r>
    </w:p>
    <w:p>
      <w:pPr>
        <w:pStyle w:val="7"/>
        <w:tabs>
          <w:tab w:val="right" w:leader="dot" w:pos="8306"/>
        </w:tabs>
      </w:pPr>
      <w:r>
        <w:rPr>
          <w:color w:val="000000"/>
        </w:rPr>
        <w:fldChar w:fldCharType="begin"/>
      </w:r>
      <w:r>
        <w:rPr>
          <w:rFonts w:hint="eastAsia" w:ascii="仿宋_GB2312" w:eastAsia="仿宋_GB2312"/>
          <w:bCs w:val="0"/>
          <w:caps w:val="0"/>
          <w:color w:val="000000"/>
          <w:sz w:val="28"/>
          <w:szCs w:val="28"/>
        </w:rPr>
        <w:instrText xml:space="preserve"> TOC \o "1-3" \h \z \u </w:instrText>
      </w:r>
      <w:r>
        <w:rPr>
          <w:color w:val="000000"/>
        </w:rPr>
        <w:fldChar w:fldCharType="separate"/>
      </w:r>
      <w:r>
        <w:rPr>
          <w:color w:val="000000"/>
        </w:rPr>
        <w:fldChar w:fldCharType="begin"/>
      </w:r>
      <w:r>
        <w:instrText xml:space="preserve"> HYPERLINK \l _Toc2027195558 </w:instrText>
      </w:r>
      <w:r>
        <w:fldChar w:fldCharType="separate"/>
      </w:r>
      <w:r>
        <w:rPr>
          <w:rFonts w:hint="eastAsia" w:ascii="仿宋_GB2312" w:eastAsia="仿宋_GB2312"/>
          <w:szCs w:val="28"/>
        </w:rPr>
        <w:t>1总则</w:t>
      </w:r>
      <w:r>
        <w:tab/>
      </w:r>
      <w:r>
        <w:fldChar w:fldCharType="begin"/>
      </w:r>
      <w:r>
        <w:instrText xml:space="preserve"> PAGEREF _Toc2027195558 \h </w:instrText>
      </w:r>
      <w:r>
        <w:fldChar w:fldCharType="separate"/>
      </w:r>
      <w:r>
        <w:t>2</w:t>
      </w:r>
      <w:r>
        <w:fldChar w:fldCharType="end"/>
      </w:r>
      <w:r>
        <w:rPr>
          <w:color w:val="000000"/>
        </w:rPr>
        <w:fldChar w:fldCharType="end"/>
      </w:r>
    </w:p>
    <w:p>
      <w:pPr>
        <w:pStyle w:val="7"/>
        <w:tabs>
          <w:tab w:val="right" w:leader="dot" w:pos="8306"/>
        </w:tabs>
      </w:pPr>
      <w:r>
        <w:rPr>
          <w:color w:val="000000"/>
        </w:rPr>
        <w:fldChar w:fldCharType="begin"/>
      </w:r>
      <w:r>
        <w:instrText xml:space="preserve"> HYPERLINK \l _Toc303607077 </w:instrText>
      </w:r>
      <w:r>
        <w:fldChar w:fldCharType="separate"/>
      </w:r>
      <w:r>
        <w:rPr>
          <w:rFonts w:hint="eastAsia" w:ascii="仿宋_GB2312" w:eastAsia="仿宋_GB2312"/>
          <w:szCs w:val="28"/>
        </w:rPr>
        <w:t>2工程概况</w:t>
      </w:r>
      <w:r>
        <w:tab/>
      </w:r>
      <w:r>
        <w:fldChar w:fldCharType="begin"/>
      </w:r>
      <w:r>
        <w:instrText xml:space="preserve"> PAGEREF _Toc303607077 \h </w:instrText>
      </w:r>
      <w:r>
        <w:fldChar w:fldCharType="separate"/>
      </w:r>
      <w:r>
        <w:t>2</w:t>
      </w:r>
      <w:r>
        <w:fldChar w:fldCharType="end"/>
      </w:r>
      <w:r>
        <w:rPr>
          <w:color w:val="000000"/>
        </w:rPr>
        <w:fldChar w:fldCharType="end"/>
      </w:r>
    </w:p>
    <w:p>
      <w:pPr>
        <w:pStyle w:val="7"/>
        <w:tabs>
          <w:tab w:val="right" w:leader="dot" w:pos="8306"/>
        </w:tabs>
      </w:pPr>
      <w:r>
        <w:rPr>
          <w:color w:val="000000"/>
        </w:rPr>
        <w:fldChar w:fldCharType="begin"/>
      </w:r>
      <w:r>
        <w:instrText xml:space="preserve"> HYPERLINK \l _Toc1513910112 </w:instrText>
      </w:r>
      <w:r>
        <w:fldChar w:fldCharType="separate"/>
      </w:r>
      <w:r>
        <w:rPr>
          <w:rFonts w:hint="eastAsia" w:ascii="仿宋_GB2312" w:eastAsia="仿宋_GB2312"/>
          <w:szCs w:val="28"/>
        </w:rPr>
        <w:t>3</w:t>
      </w:r>
      <w:r>
        <w:rPr>
          <w:rFonts w:hint="eastAsia" w:ascii="仿宋_GB2312" w:eastAsia="仿宋_GB2312"/>
          <w:szCs w:val="28"/>
          <w:lang w:eastAsia="zh-CN"/>
        </w:rPr>
        <w:t>比选申请人</w:t>
      </w:r>
      <w:r>
        <w:rPr>
          <w:rFonts w:hint="eastAsia" w:ascii="仿宋_GB2312" w:eastAsia="仿宋_GB2312"/>
          <w:szCs w:val="28"/>
        </w:rPr>
        <w:t>大修工作的范围、界限、内容及要求</w:t>
      </w:r>
      <w:r>
        <w:tab/>
      </w:r>
      <w:r>
        <w:fldChar w:fldCharType="begin"/>
      </w:r>
      <w:r>
        <w:instrText xml:space="preserve"> PAGEREF _Toc1513910112 \h </w:instrText>
      </w:r>
      <w:r>
        <w:fldChar w:fldCharType="separate"/>
      </w:r>
      <w:r>
        <w:t>4</w:t>
      </w:r>
      <w:r>
        <w:fldChar w:fldCharType="end"/>
      </w:r>
      <w:r>
        <w:rPr>
          <w:color w:val="000000"/>
        </w:rPr>
        <w:fldChar w:fldCharType="end"/>
      </w:r>
    </w:p>
    <w:p>
      <w:pPr>
        <w:pStyle w:val="7"/>
        <w:tabs>
          <w:tab w:val="right" w:leader="dot" w:pos="8306"/>
        </w:tabs>
      </w:pPr>
      <w:r>
        <w:rPr>
          <w:color w:val="000000"/>
        </w:rPr>
        <w:fldChar w:fldCharType="begin"/>
      </w:r>
      <w:r>
        <w:instrText xml:space="preserve"> HYPERLINK \l _Toc530503793 </w:instrText>
      </w:r>
      <w:r>
        <w:fldChar w:fldCharType="separate"/>
      </w:r>
      <w:r>
        <w:rPr>
          <w:rFonts w:hint="eastAsia" w:ascii="仿宋_GB2312" w:eastAsia="仿宋_GB2312"/>
          <w:szCs w:val="28"/>
        </w:rPr>
        <w:t>4工程条款</w:t>
      </w:r>
      <w:r>
        <w:tab/>
      </w:r>
      <w:r>
        <w:fldChar w:fldCharType="begin"/>
      </w:r>
      <w:r>
        <w:instrText xml:space="preserve"> PAGEREF _Toc530503793 \h </w:instrText>
      </w:r>
      <w:r>
        <w:fldChar w:fldCharType="separate"/>
      </w:r>
      <w:r>
        <w:t>15</w:t>
      </w:r>
      <w:r>
        <w:fldChar w:fldCharType="end"/>
      </w:r>
      <w:r>
        <w:rPr>
          <w:color w:val="000000"/>
        </w:rPr>
        <w:fldChar w:fldCharType="end"/>
      </w:r>
    </w:p>
    <w:p>
      <w:pPr>
        <w:pStyle w:val="7"/>
        <w:tabs>
          <w:tab w:val="right" w:leader="dot" w:pos="8306"/>
        </w:tabs>
      </w:pPr>
      <w:r>
        <w:rPr>
          <w:color w:val="000000"/>
        </w:rPr>
        <w:fldChar w:fldCharType="begin"/>
      </w:r>
      <w:r>
        <w:instrText xml:space="preserve"> HYPERLINK \l _Toc890969538 </w:instrText>
      </w:r>
      <w:r>
        <w:fldChar w:fldCharType="separate"/>
      </w:r>
      <w:r>
        <w:rPr>
          <w:rFonts w:hint="eastAsia" w:ascii="仿宋_GB2312" w:eastAsia="仿宋_GB2312"/>
          <w:szCs w:val="28"/>
        </w:rPr>
        <w:t>5组织机构</w:t>
      </w:r>
      <w:r>
        <w:tab/>
      </w:r>
      <w:r>
        <w:fldChar w:fldCharType="begin"/>
      </w:r>
      <w:r>
        <w:instrText xml:space="preserve"> PAGEREF _Toc890969538 \h </w:instrText>
      </w:r>
      <w:r>
        <w:fldChar w:fldCharType="separate"/>
      </w:r>
      <w:r>
        <w:t>21</w:t>
      </w:r>
      <w:r>
        <w:fldChar w:fldCharType="end"/>
      </w:r>
      <w:r>
        <w:rPr>
          <w:color w:val="000000"/>
        </w:rPr>
        <w:fldChar w:fldCharType="end"/>
      </w:r>
    </w:p>
    <w:p>
      <w:pPr>
        <w:pStyle w:val="7"/>
        <w:tabs>
          <w:tab w:val="right" w:leader="dot" w:pos="8306"/>
        </w:tabs>
      </w:pPr>
      <w:r>
        <w:rPr>
          <w:color w:val="000000"/>
        </w:rPr>
        <w:fldChar w:fldCharType="begin"/>
      </w:r>
      <w:r>
        <w:instrText xml:space="preserve"> HYPERLINK \l _Toc23027157 </w:instrText>
      </w:r>
      <w:r>
        <w:fldChar w:fldCharType="separate"/>
      </w:r>
      <w:r>
        <w:rPr>
          <w:rFonts w:hint="eastAsia" w:ascii="仿宋_GB2312" w:eastAsia="仿宋_GB2312"/>
          <w:szCs w:val="28"/>
        </w:rPr>
        <w:t>6</w:t>
      </w:r>
      <w:r>
        <w:rPr>
          <w:rFonts w:hint="eastAsia" w:ascii="仿宋_GB2312" w:eastAsia="仿宋_GB2312"/>
          <w:szCs w:val="28"/>
          <w:lang w:eastAsia="zh-CN"/>
        </w:rPr>
        <w:t>比选申请人</w:t>
      </w:r>
      <w:r>
        <w:rPr>
          <w:rFonts w:hint="eastAsia" w:ascii="仿宋_GB2312" w:eastAsia="仿宋_GB2312"/>
          <w:szCs w:val="28"/>
        </w:rPr>
        <w:t>提供的设备检修工器具、机具（包括但不限于）</w:t>
      </w:r>
      <w:r>
        <w:tab/>
      </w:r>
      <w:r>
        <w:fldChar w:fldCharType="begin"/>
      </w:r>
      <w:r>
        <w:instrText xml:space="preserve"> PAGEREF _Toc23027157 \h </w:instrText>
      </w:r>
      <w:r>
        <w:fldChar w:fldCharType="separate"/>
      </w:r>
      <w:r>
        <w:t>24</w:t>
      </w:r>
      <w:r>
        <w:fldChar w:fldCharType="end"/>
      </w:r>
      <w:r>
        <w:rPr>
          <w:color w:val="000000"/>
        </w:rPr>
        <w:fldChar w:fldCharType="end"/>
      </w:r>
    </w:p>
    <w:p>
      <w:pPr>
        <w:pStyle w:val="7"/>
        <w:tabs>
          <w:tab w:val="right" w:leader="dot" w:pos="8306"/>
        </w:tabs>
      </w:pPr>
      <w:r>
        <w:rPr>
          <w:color w:val="000000"/>
        </w:rPr>
        <w:fldChar w:fldCharType="begin"/>
      </w:r>
      <w:r>
        <w:instrText xml:space="preserve"> HYPERLINK \l _Toc1919526323 </w:instrText>
      </w:r>
      <w:r>
        <w:fldChar w:fldCharType="separate"/>
      </w:r>
      <w:r>
        <w:rPr>
          <w:rFonts w:hint="eastAsia" w:ascii="仿宋_GB2312" w:eastAsia="仿宋_GB2312"/>
          <w:szCs w:val="28"/>
        </w:rPr>
        <w:t>7</w:t>
      </w:r>
      <w:r>
        <w:rPr>
          <w:rFonts w:hint="eastAsia" w:ascii="仿宋_GB2312" w:eastAsia="仿宋_GB2312"/>
          <w:szCs w:val="28"/>
          <w:lang w:eastAsia="zh-CN"/>
        </w:rPr>
        <w:t>比选申请人</w:t>
      </w:r>
      <w:r>
        <w:rPr>
          <w:rFonts w:hint="eastAsia" w:ascii="仿宋_GB2312" w:eastAsia="仿宋_GB2312"/>
          <w:szCs w:val="28"/>
        </w:rPr>
        <w:t>设备检修执行标准和规范</w:t>
      </w:r>
      <w:r>
        <w:tab/>
      </w:r>
      <w:r>
        <w:fldChar w:fldCharType="begin"/>
      </w:r>
      <w:r>
        <w:instrText xml:space="preserve"> PAGEREF _Toc1919526323 \h </w:instrText>
      </w:r>
      <w:r>
        <w:fldChar w:fldCharType="separate"/>
      </w:r>
      <w:r>
        <w:t>24</w:t>
      </w:r>
      <w:r>
        <w:fldChar w:fldCharType="end"/>
      </w:r>
      <w:r>
        <w:rPr>
          <w:color w:val="000000"/>
        </w:rPr>
        <w:fldChar w:fldCharType="end"/>
      </w:r>
    </w:p>
    <w:p>
      <w:pPr>
        <w:pStyle w:val="7"/>
        <w:tabs>
          <w:tab w:val="right" w:leader="dot" w:pos="8306"/>
        </w:tabs>
      </w:pPr>
      <w:r>
        <w:rPr>
          <w:color w:val="000000"/>
        </w:rPr>
        <w:fldChar w:fldCharType="begin"/>
      </w:r>
      <w:r>
        <w:instrText xml:space="preserve"> HYPERLINK \l _Toc501337190 </w:instrText>
      </w:r>
      <w:r>
        <w:fldChar w:fldCharType="separate"/>
      </w:r>
      <w:r>
        <w:rPr>
          <w:rFonts w:hint="eastAsia" w:ascii="仿宋_GB2312" w:eastAsia="仿宋_GB2312"/>
          <w:szCs w:val="28"/>
        </w:rPr>
        <w:t>8</w:t>
      </w:r>
      <w:r>
        <w:rPr>
          <w:rFonts w:hint="eastAsia" w:ascii="仿宋_GB2312" w:eastAsia="仿宋_GB2312"/>
          <w:szCs w:val="28"/>
          <w:lang w:eastAsia="zh-CN"/>
        </w:rPr>
        <w:t>比选申请人</w:t>
      </w:r>
      <w:r>
        <w:rPr>
          <w:rFonts w:hint="eastAsia" w:ascii="仿宋_GB2312" w:eastAsia="仿宋_GB2312"/>
          <w:szCs w:val="28"/>
        </w:rPr>
        <w:t>设备检修技术质量保证措施</w:t>
      </w:r>
      <w:r>
        <w:tab/>
      </w:r>
      <w:r>
        <w:fldChar w:fldCharType="begin"/>
      </w:r>
      <w:r>
        <w:instrText xml:space="preserve"> PAGEREF _Toc501337190 \h </w:instrText>
      </w:r>
      <w:r>
        <w:fldChar w:fldCharType="separate"/>
      </w:r>
      <w:r>
        <w:t>25</w:t>
      </w:r>
      <w:r>
        <w:fldChar w:fldCharType="end"/>
      </w:r>
      <w:r>
        <w:rPr>
          <w:color w:val="000000"/>
        </w:rPr>
        <w:fldChar w:fldCharType="end"/>
      </w:r>
    </w:p>
    <w:p>
      <w:pPr>
        <w:pStyle w:val="7"/>
        <w:tabs>
          <w:tab w:val="right" w:leader="dot" w:pos="8306"/>
        </w:tabs>
      </w:pPr>
      <w:r>
        <w:rPr>
          <w:color w:val="000000"/>
        </w:rPr>
        <w:fldChar w:fldCharType="begin"/>
      </w:r>
      <w:r>
        <w:instrText xml:space="preserve"> HYPERLINK \l _Toc1217920909 </w:instrText>
      </w:r>
      <w:r>
        <w:fldChar w:fldCharType="separate"/>
      </w:r>
      <w:r>
        <w:rPr>
          <w:rFonts w:hint="eastAsia" w:ascii="仿宋_GB2312" w:eastAsia="仿宋_GB2312"/>
          <w:szCs w:val="28"/>
        </w:rPr>
        <w:t>9</w:t>
      </w:r>
      <w:r>
        <w:rPr>
          <w:rFonts w:hint="eastAsia" w:ascii="仿宋_GB2312" w:eastAsia="仿宋_GB2312"/>
          <w:szCs w:val="28"/>
          <w:lang w:eastAsia="zh-CN"/>
        </w:rPr>
        <w:t>比选申请人</w:t>
      </w:r>
      <w:r>
        <w:rPr>
          <w:rFonts w:hint="eastAsia" w:ascii="仿宋_GB2312" w:eastAsia="仿宋_GB2312"/>
          <w:szCs w:val="28"/>
        </w:rPr>
        <w:t>设备检修安全保证措施</w:t>
      </w:r>
      <w:r>
        <w:tab/>
      </w:r>
      <w:r>
        <w:fldChar w:fldCharType="begin"/>
      </w:r>
      <w:r>
        <w:instrText xml:space="preserve"> PAGEREF _Toc1217920909 \h </w:instrText>
      </w:r>
      <w:r>
        <w:fldChar w:fldCharType="separate"/>
      </w:r>
      <w:r>
        <w:t>27</w:t>
      </w:r>
      <w:r>
        <w:fldChar w:fldCharType="end"/>
      </w:r>
      <w:r>
        <w:rPr>
          <w:color w:val="000000"/>
        </w:rPr>
        <w:fldChar w:fldCharType="end"/>
      </w:r>
    </w:p>
    <w:p>
      <w:pPr>
        <w:pStyle w:val="7"/>
        <w:tabs>
          <w:tab w:val="right" w:leader="dot" w:pos="8306"/>
        </w:tabs>
      </w:pPr>
      <w:r>
        <w:rPr>
          <w:color w:val="000000"/>
        </w:rPr>
        <w:fldChar w:fldCharType="begin"/>
      </w:r>
      <w:r>
        <w:instrText xml:space="preserve"> HYPERLINK \l _Toc1116652867 </w:instrText>
      </w:r>
      <w:r>
        <w:fldChar w:fldCharType="separate"/>
      </w:r>
      <w:r>
        <w:rPr>
          <w:rFonts w:hint="eastAsia" w:ascii="仿宋_GB2312" w:eastAsia="仿宋_GB2312"/>
          <w:szCs w:val="28"/>
        </w:rPr>
        <w:t>10 档案资料</w:t>
      </w:r>
      <w:r>
        <w:tab/>
      </w:r>
      <w:r>
        <w:fldChar w:fldCharType="begin"/>
      </w:r>
      <w:r>
        <w:instrText xml:space="preserve"> PAGEREF _Toc1116652867 \h </w:instrText>
      </w:r>
      <w:r>
        <w:fldChar w:fldCharType="separate"/>
      </w:r>
      <w:r>
        <w:t>32</w:t>
      </w:r>
      <w:r>
        <w:fldChar w:fldCharType="end"/>
      </w:r>
      <w:r>
        <w:rPr>
          <w:color w:val="000000"/>
        </w:rPr>
        <w:fldChar w:fldCharType="end"/>
      </w:r>
    </w:p>
    <w:p>
      <w:pPr>
        <w:pStyle w:val="7"/>
        <w:tabs>
          <w:tab w:val="right" w:leader="dot" w:pos="8306"/>
        </w:tabs>
      </w:pPr>
      <w:r>
        <w:rPr>
          <w:color w:val="000000"/>
        </w:rPr>
        <w:fldChar w:fldCharType="begin"/>
      </w:r>
      <w:r>
        <w:instrText xml:space="preserve"> HYPERLINK \l _Toc1567056136 </w:instrText>
      </w:r>
      <w:r>
        <w:fldChar w:fldCharType="separate"/>
      </w:r>
      <w:r>
        <w:rPr>
          <w:rFonts w:hint="eastAsia" w:ascii="仿宋_GB2312" w:eastAsia="仿宋_GB2312"/>
          <w:szCs w:val="28"/>
        </w:rPr>
        <w:t>附件1 检修管理协议（样本）</w:t>
      </w:r>
      <w:r>
        <w:tab/>
      </w:r>
      <w:r>
        <w:fldChar w:fldCharType="begin"/>
      </w:r>
      <w:r>
        <w:instrText xml:space="preserve"> PAGEREF _Toc1567056136 \h </w:instrText>
      </w:r>
      <w:r>
        <w:fldChar w:fldCharType="separate"/>
      </w:r>
      <w:r>
        <w:t>33</w:t>
      </w:r>
      <w:r>
        <w:fldChar w:fldCharType="end"/>
      </w:r>
      <w:r>
        <w:rPr>
          <w:color w:val="000000"/>
        </w:rPr>
        <w:fldChar w:fldCharType="end"/>
      </w:r>
    </w:p>
    <w:p>
      <w:pPr>
        <w:pStyle w:val="7"/>
        <w:tabs>
          <w:tab w:val="right" w:leader="dot" w:pos="8306"/>
        </w:tabs>
      </w:pPr>
      <w:r>
        <w:rPr>
          <w:color w:val="000000"/>
        </w:rPr>
        <w:fldChar w:fldCharType="begin"/>
      </w:r>
      <w:r>
        <w:instrText xml:space="preserve"> HYPERLINK \l _Toc1203281184 </w:instrText>
      </w:r>
      <w:r>
        <w:fldChar w:fldCharType="separate"/>
      </w:r>
      <w:r>
        <w:rPr>
          <w:rFonts w:hint="eastAsia" w:ascii="仿宋_GB2312" w:hAnsi="Times New Roman" w:eastAsia="仿宋_GB2312" w:cs="Times New Roman"/>
          <w:szCs w:val="28"/>
        </w:rPr>
        <w:t>附件</w:t>
      </w:r>
      <w:r>
        <w:rPr>
          <w:rFonts w:hint="eastAsia" w:ascii="仿宋_GB2312" w:eastAsia="仿宋_GB2312" w:cs="Times New Roman"/>
          <w:szCs w:val="28"/>
          <w:lang w:eastAsia="zh"/>
        </w:rPr>
        <w:t>2</w:t>
      </w:r>
      <w:r>
        <w:rPr>
          <w:rFonts w:hint="eastAsia" w:ascii="仿宋_GB2312" w:hAnsi="Times New Roman" w:eastAsia="仿宋_GB2312" w:cs="Times New Roman"/>
          <w:szCs w:val="28"/>
        </w:rPr>
        <w:t xml:space="preserve"> 工程质量规范书（样本）</w:t>
      </w:r>
      <w:r>
        <w:tab/>
      </w:r>
      <w:r>
        <w:fldChar w:fldCharType="begin"/>
      </w:r>
      <w:r>
        <w:instrText xml:space="preserve"> PAGEREF _Toc1203281184 \h </w:instrText>
      </w:r>
      <w:r>
        <w:fldChar w:fldCharType="separate"/>
      </w:r>
      <w:r>
        <w:t>36</w:t>
      </w:r>
      <w:r>
        <w:fldChar w:fldCharType="end"/>
      </w:r>
      <w:r>
        <w:rPr>
          <w:color w:val="000000"/>
        </w:rPr>
        <w:fldChar w:fldCharType="end"/>
      </w:r>
    </w:p>
    <w:p>
      <w:pPr>
        <w:pStyle w:val="7"/>
        <w:tabs>
          <w:tab w:val="right" w:leader="dot" w:pos="8306"/>
        </w:tabs>
      </w:pPr>
      <w:r>
        <w:rPr>
          <w:color w:val="000000"/>
        </w:rPr>
        <w:fldChar w:fldCharType="begin"/>
      </w:r>
      <w:r>
        <w:instrText xml:space="preserve"> HYPERLINK \l _Toc1421797415 </w:instrText>
      </w:r>
      <w:r>
        <w:fldChar w:fldCharType="separate"/>
      </w:r>
      <w:r>
        <w:rPr>
          <w:rFonts w:hint="eastAsia" w:ascii="仿宋_GB2312" w:hAnsi="宋体" w:eastAsia="仿宋_GB2312"/>
          <w:kern w:val="0"/>
          <w:szCs w:val="28"/>
        </w:rPr>
        <w:t>附件</w:t>
      </w:r>
      <w:r>
        <w:rPr>
          <w:rFonts w:hint="eastAsia" w:ascii="仿宋_GB2312" w:hAnsi="宋体" w:eastAsia="仿宋_GB2312"/>
          <w:kern w:val="0"/>
          <w:szCs w:val="28"/>
          <w:lang w:eastAsia="zh"/>
        </w:rPr>
        <w:t>3</w:t>
      </w:r>
      <w:r>
        <w:rPr>
          <w:rFonts w:hint="eastAsia" w:ascii="仿宋_GB2312" w:hAnsi="宋体" w:eastAsia="仿宋_GB2312"/>
          <w:szCs w:val="28"/>
        </w:rPr>
        <w:t>检修质量、进度考核实施细则</w:t>
      </w:r>
      <w:r>
        <w:tab/>
      </w:r>
      <w:r>
        <w:fldChar w:fldCharType="begin"/>
      </w:r>
      <w:r>
        <w:instrText xml:space="preserve"> PAGEREF _Toc1421797415 \h </w:instrText>
      </w:r>
      <w:r>
        <w:fldChar w:fldCharType="separate"/>
      </w:r>
      <w:r>
        <w:t>39</w:t>
      </w:r>
      <w:r>
        <w:fldChar w:fldCharType="end"/>
      </w:r>
      <w:r>
        <w:rPr>
          <w:color w:val="000000"/>
        </w:rPr>
        <w:fldChar w:fldCharType="end"/>
      </w:r>
    </w:p>
    <w:p>
      <w:pPr>
        <w:pStyle w:val="7"/>
        <w:tabs>
          <w:tab w:val="right" w:leader="dot" w:pos="8306"/>
        </w:tabs>
      </w:pPr>
      <w:r>
        <w:rPr>
          <w:color w:val="000000"/>
        </w:rPr>
        <w:fldChar w:fldCharType="begin"/>
      </w:r>
      <w:r>
        <w:instrText xml:space="preserve"> HYPERLINK \l _Toc1340268020 </w:instrText>
      </w:r>
      <w:r>
        <w:fldChar w:fldCharType="separate"/>
      </w:r>
      <w:r>
        <w:rPr>
          <w:rFonts w:hint="eastAsia" w:ascii="仿宋_GB2312" w:hAnsi="宋体" w:eastAsia="仿宋_GB2312" w:cs="Times New Roman"/>
          <w:kern w:val="0"/>
          <w:szCs w:val="28"/>
          <w:lang w:val="en-US" w:eastAsia="zh-CN"/>
        </w:rPr>
        <w:t>附件</w:t>
      </w:r>
      <w:r>
        <w:rPr>
          <w:rFonts w:hint="eastAsia" w:ascii="仿宋_GB2312" w:hAnsi="宋体" w:eastAsia="仿宋_GB2312" w:cs="Times New Roman"/>
          <w:kern w:val="0"/>
          <w:szCs w:val="28"/>
          <w:lang w:val="en-US" w:eastAsia="zh"/>
        </w:rPr>
        <w:t>4</w:t>
      </w:r>
      <w:r>
        <w:rPr>
          <w:rFonts w:hint="eastAsia" w:ascii="仿宋_GB2312" w:hAnsi="宋体" w:eastAsia="仿宋_GB2312" w:cs="Times New Roman"/>
          <w:kern w:val="0"/>
          <w:szCs w:val="28"/>
          <w:lang w:val="en-US" w:eastAsia="zh-CN"/>
        </w:rPr>
        <w:t>检修现场安全文明措施执行标准</w:t>
      </w:r>
      <w:r>
        <w:tab/>
      </w:r>
      <w:r>
        <w:fldChar w:fldCharType="begin"/>
      </w:r>
      <w:r>
        <w:instrText xml:space="preserve"> PAGEREF _Toc1340268020 \h </w:instrText>
      </w:r>
      <w:r>
        <w:fldChar w:fldCharType="separate"/>
      </w:r>
      <w:r>
        <w:t>52</w:t>
      </w:r>
      <w:r>
        <w:fldChar w:fldCharType="end"/>
      </w:r>
      <w:r>
        <w:rPr>
          <w:color w:val="000000"/>
        </w:rPr>
        <w:fldChar w:fldCharType="end"/>
      </w:r>
    </w:p>
    <w:p>
      <w:pPr>
        <w:pageBreakBefore/>
        <w:tabs>
          <w:tab w:val="left" w:pos="756"/>
        </w:tabs>
        <w:snapToGrid w:val="0"/>
        <w:spacing w:line="360" w:lineRule="auto"/>
        <w:jc w:val="left"/>
        <w:outlineLvl w:val="0"/>
        <w:rPr>
          <w:rFonts w:ascii="仿宋_GB2312" w:eastAsia="仿宋_GB2312"/>
          <w:b/>
          <w:color w:val="000000"/>
          <w:sz w:val="28"/>
          <w:szCs w:val="28"/>
        </w:rPr>
      </w:pPr>
      <w:r>
        <w:rPr>
          <w:color w:val="000000"/>
        </w:rPr>
        <w:fldChar w:fldCharType="end"/>
      </w:r>
      <w:bookmarkStart w:id="0" w:name="_Toc11594"/>
      <w:bookmarkStart w:id="1" w:name="_Toc193900122"/>
      <w:bookmarkStart w:id="2" w:name="_Toc193900839"/>
      <w:bookmarkStart w:id="3" w:name="_Toc1958"/>
      <w:bookmarkStart w:id="4" w:name="_Toc193900214"/>
      <w:bookmarkStart w:id="5" w:name="_Toc2027195558"/>
      <w:bookmarkStart w:id="6" w:name="_Toc193900185"/>
      <w:bookmarkStart w:id="7" w:name="_Toc193901340"/>
      <w:bookmarkStart w:id="8" w:name="_Toc29381"/>
      <w:bookmarkStart w:id="9" w:name="_Toc536627724"/>
      <w:bookmarkStart w:id="10" w:name="_Toc193900375"/>
      <w:bookmarkStart w:id="11" w:name="_Toc193901539"/>
      <w:r>
        <w:rPr>
          <w:rFonts w:hint="eastAsia" w:ascii="仿宋_GB2312" w:eastAsia="仿宋_GB2312"/>
          <w:b/>
          <w:color w:val="000000"/>
          <w:sz w:val="28"/>
          <w:szCs w:val="28"/>
        </w:rPr>
        <w:t>1总则</w:t>
      </w:r>
      <w:bookmarkEnd w:id="0"/>
      <w:bookmarkEnd w:id="1"/>
      <w:bookmarkEnd w:id="2"/>
      <w:bookmarkEnd w:id="3"/>
      <w:bookmarkEnd w:id="4"/>
      <w:bookmarkEnd w:id="5"/>
      <w:bookmarkEnd w:id="6"/>
      <w:bookmarkEnd w:id="7"/>
      <w:bookmarkEnd w:id="8"/>
      <w:bookmarkEnd w:id="9"/>
      <w:bookmarkEnd w:id="10"/>
      <w:bookmarkEnd w:id="11"/>
    </w:p>
    <w:p>
      <w:pPr>
        <w:numPr>
          <w:ilvl w:val="0"/>
          <w:numId w:val="2"/>
        </w:numPr>
        <w:tabs>
          <w:tab w:val="left" w:pos="360"/>
          <w:tab w:val="left" w:pos="756"/>
        </w:tabs>
        <w:snapToGrid w:val="0"/>
        <w:spacing w:line="360" w:lineRule="auto"/>
        <w:ind w:left="0" w:firstLine="0"/>
        <w:jc w:val="left"/>
        <w:rPr>
          <w:rFonts w:hint="eastAsia" w:ascii="仿宋_GB2312" w:hAnsi="Arial" w:eastAsia="仿宋_GB2312" w:cs="Arial"/>
          <w:color w:val="000000"/>
          <w:szCs w:val="21"/>
        </w:rPr>
      </w:pPr>
      <w:r>
        <w:rPr>
          <w:rFonts w:hint="eastAsia" w:ascii="仿宋_GB2312" w:hAnsi="Arial" w:eastAsia="仿宋_GB2312" w:cs="Arial"/>
          <w:color w:val="000000"/>
          <w:szCs w:val="21"/>
        </w:rPr>
        <w:t>本技术规范适用于四川泸州川南发电有限责任公司（以下简称“</w:t>
      </w:r>
      <w:r>
        <w:rPr>
          <w:rFonts w:hint="eastAsia" w:ascii="仿宋_GB2312" w:hAnsi="Arial" w:eastAsia="仿宋_GB2312" w:cs="Arial"/>
          <w:color w:val="000000"/>
          <w:szCs w:val="21"/>
          <w:lang w:eastAsia="zh-CN"/>
        </w:rPr>
        <w:t>比选人</w:t>
      </w:r>
      <w:r>
        <w:rPr>
          <w:rFonts w:hint="eastAsia" w:ascii="仿宋_GB2312" w:hAnsi="Arial" w:eastAsia="仿宋_GB2312" w:cs="Arial"/>
          <w:color w:val="000000"/>
          <w:szCs w:val="21"/>
        </w:rPr>
        <w:t>”</w:t>
      </w:r>
      <w:r>
        <w:rPr>
          <w:rFonts w:hint="eastAsia" w:ascii="仿宋_GB2312" w:hAnsi="Arial" w:eastAsia="仿宋_GB2312" w:cs="Arial"/>
          <w:szCs w:val="21"/>
        </w:rPr>
        <w:t>）202</w:t>
      </w:r>
      <w:r>
        <w:rPr>
          <w:rFonts w:hint="eastAsia" w:ascii="仿宋_GB2312" w:hAnsi="Arial" w:eastAsia="仿宋_GB2312" w:cs="Arial"/>
          <w:szCs w:val="21"/>
          <w:lang w:val="en-US" w:eastAsia="zh-CN"/>
        </w:rPr>
        <w:t>5</w:t>
      </w:r>
      <w:r>
        <w:rPr>
          <w:rFonts w:hint="eastAsia" w:ascii="仿宋_GB2312" w:hAnsi="Arial" w:eastAsia="仿宋_GB2312" w:cs="Arial"/>
          <w:szCs w:val="21"/>
        </w:rPr>
        <w:t>年</w:t>
      </w:r>
      <w:r>
        <w:rPr>
          <w:rFonts w:hint="eastAsia" w:ascii="仿宋_GB2312" w:hAnsi="Arial" w:eastAsia="仿宋_GB2312" w:cs="Arial"/>
          <w:color w:val="000000"/>
          <w:szCs w:val="21"/>
          <w:lang w:eastAsia="zh-CN"/>
        </w:rPr>
        <w:t>锅炉、除灰</w:t>
      </w:r>
      <w:r>
        <w:rPr>
          <w:rFonts w:hint="eastAsia" w:ascii="仿宋_GB2312" w:hAnsi="Arial" w:eastAsia="仿宋_GB2312" w:cs="Arial"/>
          <w:color w:val="000000"/>
          <w:szCs w:val="21"/>
        </w:rPr>
        <w:t>检修委托工程（以下简称“本标段”），涉及</w:t>
      </w:r>
      <w:r>
        <w:rPr>
          <w:rFonts w:hint="eastAsia" w:ascii="仿宋_GB2312" w:hAnsi="Arial" w:eastAsia="仿宋_GB2312" w:cs="Arial"/>
          <w:color w:val="000000"/>
          <w:szCs w:val="21"/>
          <w:lang w:eastAsia="zh-CN"/>
        </w:rPr>
        <w:t>锅炉、除灰</w:t>
      </w:r>
      <w:r>
        <w:rPr>
          <w:rFonts w:hint="eastAsia" w:ascii="仿宋_GB2312" w:hAnsi="Arial" w:eastAsia="仿宋_GB2312" w:cs="Arial"/>
          <w:color w:val="000000"/>
          <w:szCs w:val="21"/>
        </w:rPr>
        <w:t>系统设备检修，专业涵盖机务、热控和电气。</w:t>
      </w:r>
    </w:p>
    <w:p>
      <w:pPr>
        <w:numPr>
          <w:ilvl w:val="0"/>
          <w:numId w:val="2"/>
        </w:numPr>
        <w:tabs>
          <w:tab w:val="left" w:pos="360"/>
          <w:tab w:val="left" w:pos="756"/>
        </w:tabs>
        <w:snapToGrid w:val="0"/>
        <w:spacing w:line="360" w:lineRule="auto"/>
        <w:ind w:left="0" w:firstLine="0"/>
        <w:jc w:val="left"/>
        <w:rPr>
          <w:rFonts w:hint="eastAsia" w:ascii="仿宋_GB2312" w:hAnsi="Arial" w:eastAsia="仿宋_GB2312" w:cs="Arial"/>
          <w:color w:val="000000"/>
          <w:szCs w:val="21"/>
        </w:rPr>
      </w:pPr>
      <w:r>
        <w:rPr>
          <w:rFonts w:hint="eastAsia" w:ascii="仿宋_GB2312" w:hAnsi="Arial" w:eastAsia="仿宋_GB2312" w:cs="Arial"/>
          <w:color w:val="000000"/>
          <w:szCs w:val="21"/>
        </w:rPr>
        <w:t>本技术规范提出了本标段的施工内容、工作范围、技术要求、工期、力能配置、权责划分以及相关施工管理等要求。</w:t>
      </w:r>
    </w:p>
    <w:p>
      <w:pPr>
        <w:numPr>
          <w:ilvl w:val="0"/>
          <w:numId w:val="2"/>
        </w:numPr>
        <w:tabs>
          <w:tab w:val="left" w:pos="360"/>
          <w:tab w:val="left" w:pos="756"/>
        </w:tabs>
        <w:snapToGrid w:val="0"/>
        <w:spacing w:line="360" w:lineRule="auto"/>
        <w:ind w:left="0" w:firstLine="0"/>
        <w:jc w:val="left"/>
        <w:rPr>
          <w:rFonts w:hint="eastAsia" w:ascii="仿宋_GB2312" w:hAnsi="Arial" w:eastAsia="仿宋_GB2312" w:cs="Arial"/>
          <w:color w:val="000000"/>
          <w:szCs w:val="21"/>
        </w:rPr>
      </w:pPr>
      <w:r>
        <w:rPr>
          <w:rFonts w:hint="eastAsia" w:ascii="仿宋_GB2312" w:hAnsi="Arial" w:eastAsia="仿宋_GB2312" w:cs="Arial"/>
          <w:color w:val="000000"/>
          <w:szCs w:val="21"/>
        </w:rPr>
        <w:t>本技术规范对本标段系统进行了概括性描述，仅开列了标段中重要系统及设备，其他无论是否述及，检修范围原则上应是系统的、完整的，界限未在本规范书明确界定时，最终由</w:t>
      </w:r>
      <w:r>
        <w:rPr>
          <w:rFonts w:hint="eastAsia" w:ascii="仿宋_GB2312" w:hAnsi="Arial" w:eastAsia="仿宋_GB2312" w:cs="Arial"/>
          <w:color w:val="000000"/>
          <w:szCs w:val="21"/>
          <w:lang w:eastAsia="zh-CN"/>
        </w:rPr>
        <w:t>比选人</w:t>
      </w:r>
      <w:r>
        <w:rPr>
          <w:rFonts w:hint="eastAsia" w:ascii="仿宋_GB2312" w:hAnsi="Arial" w:eastAsia="仿宋_GB2312" w:cs="Arial"/>
          <w:color w:val="000000"/>
          <w:szCs w:val="21"/>
        </w:rPr>
        <w:t>裁定，但</w:t>
      </w:r>
      <w:r>
        <w:rPr>
          <w:rFonts w:hint="eastAsia" w:ascii="仿宋_GB2312" w:hAnsi="Arial" w:eastAsia="仿宋_GB2312" w:cs="Arial"/>
          <w:color w:val="000000"/>
          <w:szCs w:val="21"/>
          <w:lang w:eastAsia="zh-CN"/>
        </w:rPr>
        <w:t>比选申请人</w:t>
      </w:r>
      <w:r>
        <w:rPr>
          <w:rFonts w:hint="eastAsia" w:ascii="仿宋_GB2312" w:hAnsi="Arial" w:eastAsia="仿宋_GB2312" w:cs="Arial"/>
          <w:color w:val="000000"/>
          <w:szCs w:val="21"/>
        </w:rPr>
        <w:t>不得以此增加费用。</w:t>
      </w:r>
    </w:p>
    <w:p>
      <w:pPr>
        <w:numPr>
          <w:ilvl w:val="0"/>
          <w:numId w:val="2"/>
        </w:numPr>
        <w:tabs>
          <w:tab w:val="left" w:pos="360"/>
          <w:tab w:val="left" w:pos="756"/>
        </w:tabs>
        <w:snapToGrid w:val="0"/>
        <w:spacing w:line="360" w:lineRule="auto"/>
        <w:ind w:left="0" w:firstLine="0"/>
        <w:jc w:val="left"/>
        <w:rPr>
          <w:rFonts w:hint="eastAsia" w:ascii="仿宋_GB2312" w:hAnsi="Arial" w:eastAsia="仿宋_GB2312" w:cs="Arial"/>
          <w:color w:val="000000"/>
          <w:szCs w:val="21"/>
          <w:highlight w:val="none"/>
        </w:rPr>
      </w:pPr>
      <w:r>
        <w:rPr>
          <w:rFonts w:hint="eastAsia" w:ascii="仿宋_GB2312" w:hAnsi="Arial" w:eastAsia="仿宋_GB2312" w:cs="Arial"/>
          <w:color w:val="000000"/>
          <w:szCs w:val="21"/>
        </w:rPr>
        <w:t>本技术规范书提出的是最低限度要求，并未对一切细节作出详细规定，也未充分引述有关标准和规范的条文，</w:t>
      </w:r>
      <w:r>
        <w:rPr>
          <w:rFonts w:hint="eastAsia" w:ascii="仿宋_GB2312" w:hAnsi="Arial" w:eastAsia="仿宋_GB2312" w:cs="Arial"/>
          <w:color w:val="000000"/>
          <w:szCs w:val="21"/>
          <w:lang w:eastAsia="zh-CN"/>
        </w:rPr>
        <w:t>比选申请人</w:t>
      </w:r>
      <w:r>
        <w:rPr>
          <w:rFonts w:hint="eastAsia" w:ascii="仿宋_GB2312" w:hAnsi="Arial" w:eastAsia="仿宋_GB2312" w:cs="Arial"/>
          <w:color w:val="000000"/>
          <w:szCs w:val="21"/>
        </w:rPr>
        <w:t>应提供符合本技术规范书和有关标准规程的检修技术服务。并满足国家电力有</w:t>
      </w:r>
      <w:bookmarkStart w:id="316" w:name="_GoBack"/>
      <w:r>
        <w:rPr>
          <w:rFonts w:hint="eastAsia" w:ascii="仿宋_GB2312" w:hAnsi="Arial" w:eastAsia="仿宋_GB2312" w:cs="Arial"/>
          <w:color w:val="000000"/>
          <w:szCs w:val="21"/>
          <w:highlight w:val="none"/>
        </w:rPr>
        <w:t>关安全、环保等强制性标准要求。</w:t>
      </w:r>
    </w:p>
    <w:p>
      <w:pPr>
        <w:numPr>
          <w:ilvl w:val="0"/>
          <w:numId w:val="2"/>
        </w:numPr>
        <w:tabs>
          <w:tab w:val="left" w:pos="360"/>
          <w:tab w:val="left" w:pos="756"/>
        </w:tabs>
        <w:snapToGrid w:val="0"/>
        <w:spacing w:line="360" w:lineRule="auto"/>
        <w:ind w:left="0" w:firstLine="0"/>
        <w:jc w:val="left"/>
        <w:rPr>
          <w:rFonts w:hint="eastAsia" w:ascii="仿宋_GB2312" w:hAnsi="Arial" w:eastAsia="仿宋_GB2312" w:cs="Arial"/>
          <w:color w:val="000000"/>
          <w:szCs w:val="21"/>
          <w:highlight w:val="none"/>
        </w:rPr>
      </w:pPr>
      <w:r>
        <w:rPr>
          <w:rFonts w:hint="eastAsia" w:ascii="仿宋_GB2312" w:hAnsi="Arial" w:eastAsia="仿宋_GB2312" w:cs="Arial"/>
          <w:color w:val="000000"/>
          <w:szCs w:val="21"/>
          <w:highlight w:val="none"/>
          <w:lang w:eastAsia="zh-CN"/>
        </w:rPr>
        <w:t>比选申请人</w:t>
      </w:r>
      <w:r>
        <w:rPr>
          <w:rFonts w:hint="eastAsia" w:ascii="仿宋_GB2312" w:hAnsi="Arial" w:eastAsia="仿宋_GB2312" w:cs="Arial"/>
          <w:color w:val="000000"/>
          <w:szCs w:val="21"/>
          <w:highlight w:val="none"/>
        </w:rPr>
        <w:t>应具有电力工程施工总承包</w:t>
      </w:r>
      <w:r>
        <w:rPr>
          <w:rFonts w:hint="eastAsia" w:ascii="仿宋_GB2312" w:hAnsi="Arial" w:eastAsia="仿宋_GB2312" w:cs="Arial"/>
          <w:color w:val="000000"/>
          <w:szCs w:val="21"/>
          <w:highlight w:val="none"/>
          <w:lang w:eastAsia="zh-CN"/>
        </w:rPr>
        <w:t>二</w:t>
      </w:r>
      <w:r>
        <w:rPr>
          <w:rFonts w:hint="eastAsia" w:ascii="仿宋_GB2312" w:hAnsi="Arial" w:eastAsia="仿宋_GB2312" w:cs="Arial"/>
          <w:color w:val="000000"/>
          <w:szCs w:val="21"/>
          <w:highlight w:val="none"/>
        </w:rPr>
        <w:t>级及以上</w:t>
      </w:r>
      <w:r>
        <w:rPr>
          <w:rFonts w:hint="eastAsia" w:ascii="仿宋_GB2312" w:hAnsi="Arial" w:eastAsia="仿宋_GB2312" w:cs="Arial"/>
          <w:color w:val="000000"/>
          <w:szCs w:val="21"/>
          <w:highlight w:val="none"/>
          <w:lang w:eastAsia="zh-CN"/>
        </w:rPr>
        <w:t>资质</w:t>
      </w:r>
      <w:r>
        <w:rPr>
          <w:rFonts w:hint="eastAsia" w:ascii="仿宋_GB2312" w:hAnsi="Arial" w:eastAsia="仿宋_GB2312" w:cs="Arial"/>
          <w:color w:val="000000"/>
          <w:szCs w:val="21"/>
          <w:highlight w:val="none"/>
        </w:rPr>
        <w:t>。</w:t>
      </w:r>
    </w:p>
    <w:p>
      <w:pPr>
        <w:numPr>
          <w:ilvl w:val="0"/>
          <w:numId w:val="2"/>
        </w:numPr>
        <w:tabs>
          <w:tab w:val="left" w:pos="360"/>
          <w:tab w:val="left" w:pos="756"/>
        </w:tabs>
        <w:snapToGrid w:val="0"/>
        <w:spacing w:line="360" w:lineRule="auto"/>
        <w:ind w:left="0" w:firstLine="0"/>
        <w:jc w:val="left"/>
        <w:rPr>
          <w:rFonts w:hint="eastAsia" w:ascii="仿宋_GB2312" w:hAnsi="Arial" w:eastAsia="仿宋_GB2312" w:cs="Arial"/>
          <w:color w:val="000000"/>
          <w:szCs w:val="21"/>
          <w:highlight w:val="none"/>
        </w:rPr>
      </w:pPr>
      <w:r>
        <w:rPr>
          <w:rFonts w:hint="eastAsia" w:ascii="仿宋_GB2312" w:hAnsi="Arial" w:eastAsia="仿宋_GB2312" w:cs="Arial"/>
          <w:color w:val="000000"/>
          <w:szCs w:val="21"/>
          <w:highlight w:val="none"/>
          <w:lang w:eastAsia="zh-CN"/>
        </w:rPr>
        <w:t>比选申请人</w:t>
      </w:r>
      <w:r>
        <w:rPr>
          <w:rFonts w:hint="eastAsia" w:ascii="仿宋_GB2312" w:hAnsi="Arial" w:eastAsia="仿宋_GB2312" w:cs="Arial"/>
          <w:color w:val="000000"/>
          <w:szCs w:val="21"/>
          <w:highlight w:val="none"/>
        </w:rPr>
        <w:t>须执行本技术规范书所列标准。本规范书与现行规程规范有矛盾时，按较高标准执行。</w:t>
      </w:r>
    </w:p>
    <w:p>
      <w:pPr>
        <w:numPr>
          <w:ilvl w:val="0"/>
          <w:numId w:val="2"/>
        </w:numPr>
        <w:tabs>
          <w:tab w:val="left" w:pos="360"/>
          <w:tab w:val="left" w:pos="756"/>
        </w:tabs>
        <w:snapToGrid w:val="0"/>
        <w:spacing w:line="360" w:lineRule="auto"/>
        <w:ind w:left="0" w:firstLine="0"/>
        <w:jc w:val="left"/>
        <w:rPr>
          <w:rFonts w:hint="eastAsia" w:ascii="仿宋_GB2312" w:hAnsi="Arial" w:eastAsia="仿宋_GB2312" w:cs="Arial"/>
          <w:b/>
          <w:color w:val="000000"/>
          <w:szCs w:val="21"/>
          <w:highlight w:val="none"/>
        </w:rPr>
      </w:pPr>
      <w:r>
        <w:rPr>
          <w:rFonts w:hint="eastAsia" w:ascii="仿宋_GB2312" w:hAnsi="Arial" w:eastAsia="仿宋_GB2312" w:cs="Arial"/>
          <w:b/>
          <w:color w:val="000000"/>
          <w:szCs w:val="21"/>
          <w:highlight w:val="none"/>
          <w:lang w:eastAsia="zh-CN"/>
        </w:rPr>
        <w:t>比选申请人</w:t>
      </w:r>
      <w:r>
        <w:rPr>
          <w:rFonts w:hint="eastAsia" w:ascii="仿宋_GB2312" w:hAnsi="Arial" w:eastAsia="仿宋_GB2312" w:cs="Arial"/>
          <w:b/>
          <w:color w:val="000000"/>
          <w:szCs w:val="21"/>
          <w:highlight w:val="none"/>
        </w:rPr>
        <w:t>投标前</w:t>
      </w:r>
      <w:r>
        <w:rPr>
          <w:rFonts w:hint="eastAsia" w:ascii="仿宋_GB2312" w:hAnsi="Arial" w:eastAsia="仿宋_GB2312" w:cs="Arial"/>
          <w:b/>
          <w:color w:val="000000"/>
          <w:szCs w:val="21"/>
          <w:highlight w:val="none"/>
          <w:lang w:eastAsia="zh-CN"/>
        </w:rPr>
        <w:t>应</w:t>
      </w:r>
      <w:r>
        <w:rPr>
          <w:rFonts w:hint="eastAsia" w:ascii="仿宋_GB2312" w:hAnsi="Arial" w:eastAsia="仿宋_GB2312" w:cs="Arial"/>
          <w:b/>
          <w:color w:val="000000"/>
          <w:szCs w:val="21"/>
          <w:highlight w:val="none"/>
        </w:rPr>
        <w:t>仔细阅读本规范施工内容及要求，投标时</w:t>
      </w:r>
      <w:r>
        <w:rPr>
          <w:rFonts w:hint="eastAsia" w:ascii="仿宋_GB2312" w:hAnsi="Arial" w:eastAsia="仿宋_GB2312" w:cs="Arial"/>
          <w:b/>
          <w:color w:val="000000"/>
          <w:szCs w:val="21"/>
          <w:highlight w:val="none"/>
          <w:lang w:eastAsia="zh-CN"/>
        </w:rPr>
        <w:t>比选申请人</w:t>
      </w:r>
      <w:r>
        <w:rPr>
          <w:rFonts w:hint="eastAsia" w:ascii="仿宋_GB2312" w:hAnsi="Arial" w:eastAsia="仿宋_GB2312" w:cs="Arial"/>
          <w:b/>
          <w:color w:val="000000"/>
          <w:szCs w:val="21"/>
          <w:highlight w:val="none"/>
        </w:rPr>
        <w:t>如未对本规范书提出偏差，将认为</w:t>
      </w:r>
      <w:r>
        <w:rPr>
          <w:rFonts w:hint="eastAsia" w:ascii="仿宋_GB2312" w:hAnsi="Arial" w:eastAsia="仿宋_GB2312" w:cs="Arial"/>
          <w:b/>
          <w:color w:val="000000"/>
          <w:szCs w:val="21"/>
          <w:highlight w:val="none"/>
          <w:lang w:eastAsia="zh-CN"/>
        </w:rPr>
        <w:t>比选申请人</w:t>
      </w:r>
      <w:r>
        <w:rPr>
          <w:rFonts w:hint="eastAsia" w:ascii="仿宋_GB2312" w:hAnsi="Arial" w:eastAsia="仿宋_GB2312" w:cs="Arial"/>
          <w:b/>
          <w:color w:val="000000"/>
          <w:szCs w:val="21"/>
          <w:highlight w:val="none"/>
        </w:rPr>
        <w:t>提供的检修及其相应服务符合本规范书和标准的要求。如有偏差（无论多少），</w:t>
      </w:r>
      <w:r>
        <w:rPr>
          <w:rFonts w:hint="eastAsia" w:ascii="仿宋_GB2312" w:hAnsi="Arial" w:eastAsia="仿宋_GB2312" w:cs="Arial"/>
          <w:b/>
          <w:color w:val="000000"/>
          <w:szCs w:val="21"/>
          <w:highlight w:val="none"/>
          <w:lang w:eastAsia="zh-CN"/>
        </w:rPr>
        <w:t>比选申请人</w:t>
      </w:r>
      <w:r>
        <w:rPr>
          <w:rFonts w:hint="eastAsia" w:ascii="仿宋_GB2312" w:hAnsi="Arial" w:eastAsia="仿宋_GB2312" w:cs="Arial"/>
          <w:b/>
          <w:color w:val="000000"/>
          <w:szCs w:val="21"/>
          <w:highlight w:val="none"/>
        </w:rPr>
        <w:t>都必须以差异表的方式列出。</w:t>
      </w:r>
    </w:p>
    <w:p>
      <w:pPr>
        <w:numPr>
          <w:ilvl w:val="0"/>
          <w:numId w:val="2"/>
        </w:numPr>
        <w:tabs>
          <w:tab w:val="left" w:pos="360"/>
          <w:tab w:val="left" w:pos="756"/>
        </w:tabs>
        <w:snapToGrid w:val="0"/>
        <w:spacing w:line="360" w:lineRule="auto"/>
        <w:ind w:left="0" w:firstLine="0"/>
        <w:jc w:val="left"/>
        <w:rPr>
          <w:rFonts w:hint="eastAsia" w:ascii="仿宋_GB2312" w:hAnsi="Arial" w:eastAsia="仿宋_GB2312" w:cs="Arial"/>
          <w:color w:val="000000"/>
          <w:szCs w:val="21"/>
          <w:highlight w:val="none"/>
        </w:rPr>
      </w:pPr>
      <w:r>
        <w:rPr>
          <w:rFonts w:hint="eastAsia" w:ascii="仿宋_GB2312" w:hAnsi="Arial" w:eastAsia="仿宋_GB2312" w:cs="Arial"/>
          <w:color w:val="000000"/>
          <w:szCs w:val="21"/>
          <w:highlight w:val="none"/>
          <w:lang w:eastAsia="zh-CN"/>
        </w:rPr>
        <w:t>比选申请人</w:t>
      </w:r>
      <w:r>
        <w:rPr>
          <w:rFonts w:hint="eastAsia" w:ascii="仿宋_GB2312" w:hAnsi="Arial" w:eastAsia="仿宋_GB2312" w:cs="Arial"/>
          <w:color w:val="000000"/>
          <w:szCs w:val="21"/>
          <w:highlight w:val="none"/>
        </w:rPr>
        <w:t>在检修工作中应尽量采用先进工艺和新技术、新方法，积极选用新材料、新工具，提高工作效率。</w:t>
      </w:r>
    </w:p>
    <w:p>
      <w:pPr>
        <w:numPr>
          <w:ilvl w:val="0"/>
          <w:numId w:val="2"/>
        </w:numPr>
        <w:tabs>
          <w:tab w:val="left" w:pos="360"/>
          <w:tab w:val="left" w:pos="756"/>
        </w:tabs>
        <w:snapToGrid w:val="0"/>
        <w:spacing w:line="360" w:lineRule="auto"/>
        <w:ind w:left="0" w:firstLine="0"/>
        <w:jc w:val="left"/>
        <w:rPr>
          <w:rFonts w:hint="eastAsia" w:ascii="仿宋_GB2312" w:hAnsi="Arial" w:eastAsia="仿宋_GB2312" w:cs="Arial"/>
          <w:color w:val="000000"/>
          <w:szCs w:val="21"/>
          <w:highlight w:val="none"/>
        </w:rPr>
      </w:pPr>
      <w:r>
        <w:rPr>
          <w:rFonts w:hint="eastAsia" w:ascii="仿宋_GB2312" w:hAnsi="Arial" w:eastAsia="仿宋_GB2312" w:cs="Arial"/>
          <w:color w:val="000000"/>
          <w:szCs w:val="21"/>
          <w:highlight w:val="none"/>
        </w:rPr>
        <w:t>对于非合同限定范围且影响</w:t>
      </w:r>
      <w:r>
        <w:rPr>
          <w:rFonts w:hint="eastAsia" w:ascii="仿宋_GB2312" w:hAnsi="Arial" w:eastAsia="仿宋_GB2312" w:cs="Arial"/>
          <w:color w:val="000000"/>
          <w:szCs w:val="21"/>
          <w:highlight w:val="none"/>
          <w:lang w:eastAsia="zh-CN"/>
        </w:rPr>
        <w:t>比选人</w:t>
      </w:r>
      <w:r>
        <w:rPr>
          <w:rFonts w:hint="eastAsia" w:ascii="仿宋_GB2312" w:hAnsi="Arial" w:eastAsia="仿宋_GB2312" w:cs="Arial"/>
          <w:color w:val="000000"/>
          <w:szCs w:val="21"/>
          <w:highlight w:val="none"/>
        </w:rPr>
        <w:t>设备安全经济运行的检修任务，</w:t>
      </w:r>
      <w:r>
        <w:rPr>
          <w:rFonts w:hint="eastAsia" w:ascii="仿宋_GB2312" w:hAnsi="Arial" w:eastAsia="仿宋_GB2312" w:cs="Arial"/>
          <w:color w:val="000000"/>
          <w:szCs w:val="21"/>
          <w:highlight w:val="none"/>
          <w:lang w:eastAsia="zh-CN"/>
        </w:rPr>
        <w:t>比选申请人</w:t>
      </w:r>
      <w:r>
        <w:rPr>
          <w:rFonts w:hint="eastAsia" w:ascii="仿宋_GB2312" w:hAnsi="Arial" w:eastAsia="仿宋_GB2312" w:cs="Arial"/>
          <w:color w:val="000000"/>
          <w:szCs w:val="21"/>
          <w:highlight w:val="none"/>
        </w:rPr>
        <w:t>有优先承接的权利和接受</w:t>
      </w:r>
      <w:r>
        <w:rPr>
          <w:rFonts w:hint="eastAsia" w:ascii="仿宋_GB2312" w:hAnsi="Arial" w:eastAsia="仿宋_GB2312" w:cs="Arial"/>
          <w:color w:val="000000"/>
          <w:szCs w:val="21"/>
          <w:highlight w:val="none"/>
          <w:lang w:eastAsia="zh-CN"/>
        </w:rPr>
        <w:t>比选人</w:t>
      </w:r>
      <w:r>
        <w:rPr>
          <w:rFonts w:hint="eastAsia" w:ascii="仿宋_GB2312" w:hAnsi="Arial" w:eastAsia="仿宋_GB2312" w:cs="Arial"/>
          <w:color w:val="000000"/>
          <w:szCs w:val="21"/>
          <w:highlight w:val="none"/>
        </w:rPr>
        <w:t>安排处理的义务，不得以非合同限定工作的理由推诿扯皮。检修费用按照电力行业定额标准单独支付。</w:t>
      </w:r>
    </w:p>
    <w:p>
      <w:pPr>
        <w:numPr>
          <w:ilvl w:val="0"/>
          <w:numId w:val="2"/>
        </w:numPr>
        <w:tabs>
          <w:tab w:val="left" w:pos="360"/>
          <w:tab w:val="left" w:pos="756"/>
        </w:tabs>
        <w:snapToGrid w:val="0"/>
        <w:spacing w:line="360" w:lineRule="auto"/>
        <w:ind w:left="0" w:firstLine="0"/>
        <w:jc w:val="left"/>
        <w:rPr>
          <w:rFonts w:hint="eastAsia" w:ascii="仿宋_GB2312" w:hAnsi="Arial" w:eastAsia="仿宋_GB2312" w:cs="Arial"/>
          <w:color w:val="000000"/>
          <w:szCs w:val="21"/>
          <w:highlight w:val="none"/>
        </w:rPr>
      </w:pPr>
      <w:r>
        <w:rPr>
          <w:rFonts w:hint="eastAsia" w:ascii="仿宋_GB2312" w:hAnsi="Arial" w:eastAsia="仿宋_GB2312" w:cs="Arial"/>
          <w:szCs w:val="21"/>
          <w:highlight w:val="none"/>
          <w:lang w:eastAsia="zh-CN"/>
        </w:rPr>
        <w:t>2025年锅炉、除灰</w:t>
      </w:r>
      <w:r>
        <w:rPr>
          <w:rFonts w:hint="eastAsia" w:ascii="仿宋_GB2312" w:hAnsi="Arial" w:eastAsia="仿宋_GB2312" w:cs="Arial"/>
          <w:color w:val="000000"/>
          <w:szCs w:val="21"/>
          <w:highlight w:val="none"/>
        </w:rPr>
        <w:t>检修标段</w:t>
      </w:r>
      <w:r>
        <w:rPr>
          <w:rFonts w:hint="eastAsia" w:ascii="仿宋_GB2312" w:hAnsi="Arial" w:eastAsia="仿宋_GB2312" w:cs="Arial"/>
          <w:color w:val="000000"/>
          <w:szCs w:val="21"/>
          <w:highlight w:val="none"/>
          <w:lang w:eastAsia="zh-CN"/>
        </w:rPr>
        <w:t>比选申请人</w:t>
      </w:r>
      <w:r>
        <w:rPr>
          <w:rFonts w:hint="eastAsia" w:ascii="仿宋_GB2312" w:hAnsi="Arial" w:eastAsia="仿宋_GB2312" w:cs="Arial"/>
          <w:color w:val="000000"/>
          <w:szCs w:val="21"/>
          <w:highlight w:val="none"/>
        </w:rPr>
        <w:t>所涉及机务、热控、电气专业检修间配合工作由</w:t>
      </w:r>
      <w:r>
        <w:rPr>
          <w:rFonts w:hint="eastAsia" w:ascii="仿宋_GB2312" w:hAnsi="Arial" w:eastAsia="仿宋_GB2312" w:cs="Arial"/>
          <w:color w:val="000000"/>
          <w:szCs w:val="21"/>
          <w:highlight w:val="none"/>
          <w:lang w:eastAsia="zh-CN"/>
        </w:rPr>
        <w:t>比选申请人</w:t>
      </w:r>
      <w:r>
        <w:rPr>
          <w:rFonts w:hint="eastAsia" w:ascii="仿宋_GB2312" w:hAnsi="Arial" w:eastAsia="仿宋_GB2312" w:cs="Arial"/>
          <w:color w:val="000000"/>
          <w:szCs w:val="21"/>
          <w:highlight w:val="none"/>
        </w:rPr>
        <w:t>自己内部协调解决，且不应影响施工进度。</w:t>
      </w:r>
    </w:p>
    <w:p>
      <w:pPr>
        <w:numPr>
          <w:ilvl w:val="0"/>
          <w:numId w:val="2"/>
        </w:numPr>
        <w:tabs>
          <w:tab w:val="left" w:pos="360"/>
          <w:tab w:val="left" w:pos="756"/>
        </w:tabs>
        <w:snapToGrid w:val="0"/>
        <w:spacing w:line="360" w:lineRule="auto"/>
        <w:ind w:left="0" w:firstLine="0"/>
        <w:jc w:val="left"/>
        <w:rPr>
          <w:rFonts w:hint="eastAsia" w:ascii="仿宋_GB2312" w:hAnsi="Arial" w:eastAsia="仿宋_GB2312" w:cs="Arial"/>
          <w:color w:val="000000"/>
          <w:szCs w:val="21"/>
          <w:highlight w:val="none"/>
        </w:rPr>
      </w:pPr>
      <w:r>
        <w:rPr>
          <w:rFonts w:hint="eastAsia" w:ascii="仿宋_GB2312" w:hAnsi="Arial" w:eastAsia="仿宋_GB2312" w:cs="Arial"/>
          <w:color w:val="000000"/>
          <w:szCs w:val="21"/>
          <w:highlight w:val="none"/>
          <w:lang w:eastAsia="zh-CN"/>
        </w:rPr>
        <w:t>比选申请人</w:t>
      </w:r>
      <w:r>
        <w:rPr>
          <w:rFonts w:hint="eastAsia" w:ascii="仿宋_GB2312" w:hAnsi="Arial" w:eastAsia="仿宋_GB2312" w:cs="Arial"/>
          <w:color w:val="000000"/>
          <w:szCs w:val="21"/>
          <w:highlight w:val="none"/>
        </w:rPr>
        <w:t>在投标报价时，应针对检修项目按照最新版电力行业定额标准进行分项报价，</w:t>
      </w:r>
      <w:r>
        <w:rPr>
          <w:rFonts w:hint="eastAsia" w:ascii="仿宋_GB2312" w:hAnsi="Arial" w:eastAsia="仿宋_GB2312" w:cs="Arial"/>
          <w:color w:val="FF0000"/>
          <w:szCs w:val="21"/>
          <w:highlight w:val="none"/>
        </w:rPr>
        <w:t>同时应将施工安全文明措施及管理费单独列入分项报价清单</w:t>
      </w:r>
      <w:r>
        <w:rPr>
          <w:rFonts w:hint="eastAsia" w:ascii="仿宋_GB2312" w:hAnsi="Arial" w:eastAsia="仿宋_GB2312" w:cs="Arial"/>
          <w:color w:val="000000"/>
          <w:szCs w:val="21"/>
          <w:highlight w:val="none"/>
          <w:lang w:eastAsia="zh-CN"/>
        </w:rPr>
        <w:t>。比选人</w:t>
      </w:r>
      <w:r>
        <w:rPr>
          <w:rFonts w:hint="eastAsia" w:ascii="仿宋_GB2312" w:hAnsi="Arial" w:eastAsia="仿宋_GB2312" w:cs="Arial"/>
          <w:color w:val="000000"/>
          <w:szCs w:val="21"/>
          <w:highlight w:val="none"/>
        </w:rPr>
        <w:t>根据现场实际情况，对检修项目可能会有适当调整，调整后费用将按照</w:t>
      </w:r>
      <w:r>
        <w:rPr>
          <w:rFonts w:hint="eastAsia" w:ascii="仿宋_GB2312" w:hAnsi="Arial" w:eastAsia="仿宋_GB2312" w:cs="Arial"/>
          <w:color w:val="000000"/>
          <w:szCs w:val="21"/>
          <w:highlight w:val="none"/>
          <w:lang w:eastAsia="zh-CN"/>
        </w:rPr>
        <w:t>比选申请人</w:t>
      </w:r>
      <w:r>
        <w:rPr>
          <w:rFonts w:hint="eastAsia" w:ascii="仿宋_GB2312" w:hAnsi="Arial" w:eastAsia="仿宋_GB2312" w:cs="Arial"/>
          <w:color w:val="000000"/>
          <w:szCs w:val="21"/>
          <w:highlight w:val="none"/>
        </w:rPr>
        <w:t>分项报价费用进行核算。</w:t>
      </w:r>
    </w:p>
    <w:p>
      <w:pPr>
        <w:tabs>
          <w:tab w:val="left" w:pos="756"/>
        </w:tabs>
        <w:snapToGrid w:val="0"/>
        <w:spacing w:before="100" w:beforeAutospacing="1" w:line="360" w:lineRule="auto"/>
        <w:outlineLvl w:val="0"/>
        <w:rPr>
          <w:rFonts w:hint="eastAsia" w:ascii="仿宋_GB2312" w:eastAsia="仿宋_GB2312"/>
          <w:b/>
          <w:color w:val="000000"/>
          <w:sz w:val="28"/>
          <w:szCs w:val="28"/>
          <w:highlight w:val="none"/>
        </w:rPr>
      </w:pPr>
      <w:bookmarkStart w:id="12" w:name="_Toc193900840"/>
      <w:bookmarkStart w:id="13" w:name="_Toc193900215"/>
      <w:bookmarkStart w:id="14" w:name="_Toc193900123"/>
      <w:bookmarkStart w:id="15" w:name="_Toc193901341"/>
      <w:bookmarkStart w:id="16" w:name="_Toc193900186"/>
      <w:bookmarkStart w:id="17" w:name="_Toc193901540"/>
      <w:bookmarkStart w:id="18" w:name="_Toc193900376"/>
      <w:bookmarkStart w:id="19" w:name="_Toc303607077"/>
      <w:bookmarkStart w:id="20" w:name="_Toc31308"/>
      <w:bookmarkStart w:id="21" w:name="_Toc536627725"/>
      <w:bookmarkStart w:id="22" w:name="_Toc4561"/>
      <w:bookmarkStart w:id="23" w:name="_Toc4781"/>
      <w:r>
        <w:rPr>
          <w:rFonts w:hint="eastAsia" w:ascii="仿宋_GB2312" w:eastAsia="仿宋_GB2312"/>
          <w:b/>
          <w:color w:val="000000"/>
          <w:sz w:val="28"/>
          <w:szCs w:val="28"/>
          <w:highlight w:val="none"/>
        </w:rPr>
        <w:t>2工程</w:t>
      </w:r>
      <w:bookmarkEnd w:id="12"/>
      <w:bookmarkEnd w:id="13"/>
      <w:bookmarkEnd w:id="14"/>
      <w:bookmarkEnd w:id="15"/>
      <w:bookmarkEnd w:id="16"/>
      <w:bookmarkEnd w:id="17"/>
      <w:bookmarkEnd w:id="18"/>
      <w:r>
        <w:rPr>
          <w:rFonts w:hint="eastAsia" w:ascii="仿宋_GB2312" w:eastAsia="仿宋_GB2312"/>
          <w:b/>
          <w:color w:val="000000"/>
          <w:sz w:val="28"/>
          <w:szCs w:val="28"/>
          <w:highlight w:val="none"/>
        </w:rPr>
        <w:t>概况</w:t>
      </w:r>
      <w:bookmarkEnd w:id="19"/>
      <w:bookmarkEnd w:id="20"/>
      <w:bookmarkEnd w:id="21"/>
      <w:bookmarkEnd w:id="22"/>
      <w:bookmarkEnd w:id="23"/>
    </w:p>
    <w:p>
      <w:pPr>
        <w:numPr>
          <w:ilvl w:val="0"/>
          <w:numId w:val="3"/>
        </w:numPr>
        <w:tabs>
          <w:tab w:val="left" w:pos="756"/>
        </w:tabs>
        <w:snapToGrid w:val="0"/>
        <w:spacing w:line="360" w:lineRule="auto"/>
        <w:jc w:val="left"/>
        <w:rPr>
          <w:rFonts w:hint="eastAsia" w:ascii="仿宋_GB2312" w:hAnsi="仿宋_GB2312" w:eastAsia="仿宋_GB2312"/>
          <w:b/>
          <w:color w:val="000000"/>
          <w:highlight w:val="none"/>
        </w:rPr>
      </w:pPr>
      <w:bookmarkStart w:id="24" w:name="_Toc193901342"/>
      <w:bookmarkStart w:id="25" w:name="_Toc193900216"/>
      <w:bookmarkStart w:id="26" w:name="_Toc193900187"/>
      <w:bookmarkStart w:id="27" w:name="_Toc193901541"/>
      <w:bookmarkStart w:id="28" w:name="_Toc193900124"/>
      <w:r>
        <w:rPr>
          <w:rFonts w:hint="eastAsia" w:ascii="仿宋_GB2312" w:hAnsi="仿宋_GB2312" w:eastAsia="仿宋_GB2312"/>
          <w:b/>
          <w:color w:val="000000"/>
          <w:highlight w:val="none"/>
        </w:rPr>
        <w:t>川南发电公司概况</w:t>
      </w:r>
      <w:bookmarkEnd w:id="24"/>
      <w:bookmarkEnd w:id="25"/>
      <w:bookmarkEnd w:id="26"/>
      <w:bookmarkEnd w:id="27"/>
      <w:bookmarkEnd w:id="28"/>
    </w:p>
    <w:p>
      <w:pPr>
        <w:snapToGrid w:val="0"/>
        <w:spacing w:line="360" w:lineRule="auto"/>
        <w:ind w:firstLine="420" w:firstLineChars="200"/>
        <w:rPr>
          <w:rFonts w:hint="eastAsia" w:ascii="仿宋_GB2312" w:hAnsi="Arial" w:eastAsia="仿宋_GB2312" w:cs="Arial"/>
          <w:color w:val="000000"/>
          <w:szCs w:val="21"/>
          <w:highlight w:val="none"/>
        </w:rPr>
      </w:pPr>
      <w:r>
        <w:rPr>
          <w:rFonts w:hint="eastAsia" w:ascii="仿宋_GB2312" w:hAnsi="Arial" w:eastAsia="仿宋_GB2312" w:cs="Arial"/>
          <w:color w:val="000000"/>
          <w:szCs w:val="21"/>
          <w:highlight w:val="none"/>
        </w:rPr>
        <w:t>电厂厂址位于泸州市江阳区江北镇，西北距江北镇约600m，东北距泸州市区边缘直线距离约15km，公路距离约30km，东面距纳溪区约7.5km。川南发电公司I期为新建2×600MW机组。</w:t>
      </w:r>
    </w:p>
    <w:p>
      <w:pPr>
        <w:numPr>
          <w:ilvl w:val="0"/>
          <w:numId w:val="3"/>
        </w:numPr>
        <w:tabs>
          <w:tab w:val="left" w:pos="756"/>
        </w:tabs>
        <w:snapToGrid w:val="0"/>
        <w:spacing w:line="360" w:lineRule="auto"/>
        <w:jc w:val="left"/>
        <w:rPr>
          <w:rFonts w:hint="eastAsia" w:ascii="仿宋_GB2312" w:hAnsi="仿宋_GB2312" w:eastAsia="仿宋_GB2312"/>
          <w:b/>
          <w:color w:val="000000"/>
          <w:highlight w:val="none"/>
        </w:rPr>
      </w:pPr>
      <w:bookmarkStart w:id="29" w:name="_Toc193901343"/>
      <w:bookmarkStart w:id="30" w:name="_Toc193900125"/>
      <w:bookmarkStart w:id="31" w:name="_Toc193900188"/>
      <w:bookmarkStart w:id="32" w:name="_Toc193901542"/>
      <w:bookmarkStart w:id="33" w:name="_Toc193900217"/>
      <w:r>
        <w:rPr>
          <w:rFonts w:hint="eastAsia" w:ascii="仿宋_GB2312" w:hAnsi="仿宋_GB2312" w:eastAsia="仿宋_GB2312"/>
          <w:b/>
          <w:color w:val="000000"/>
          <w:highlight w:val="none"/>
        </w:rPr>
        <w:t>川南发电公司环境条件</w:t>
      </w:r>
      <w:bookmarkEnd w:id="29"/>
      <w:bookmarkEnd w:id="30"/>
      <w:bookmarkEnd w:id="31"/>
      <w:bookmarkEnd w:id="32"/>
      <w:bookmarkEnd w:id="33"/>
    </w:p>
    <w:p>
      <w:pPr>
        <w:snapToGrid w:val="0"/>
        <w:spacing w:line="360" w:lineRule="auto"/>
        <w:ind w:firstLine="567"/>
        <w:rPr>
          <w:rFonts w:hint="eastAsia" w:ascii="仿宋_GB2312" w:hAnsi="Arial" w:eastAsia="仿宋_GB2312" w:cs="Arial"/>
          <w:color w:val="000000"/>
          <w:szCs w:val="21"/>
          <w:highlight w:val="none"/>
        </w:rPr>
      </w:pPr>
      <w:r>
        <w:rPr>
          <w:rFonts w:hint="eastAsia" w:ascii="仿宋_GB2312" w:hAnsi="Arial" w:eastAsia="仿宋_GB2312" w:cs="Arial"/>
          <w:color w:val="000000"/>
          <w:szCs w:val="21"/>
          <w:highlight w:val="none"/>
        </w:rPr>
        <w:t>多年平均气压</w:t>
      </w:r>
      <w:r>
        <w:rPr>
          <w:rFonts w:hint="eastAsia" w:ascii="仿宋_GB2312" w:hAnsi="Arial" w:eastAsia="仿宋_GB2312" w:cs="Arial"/>
          <w:color w:val="000000"/>
          <w:szCs w:val="21"/>
          <w:highlight w:val="none"/>
        </w:rPr>
        <w:tab/>
      </w:r>
      <w:r>
        <w:rPr>
          <w:rFonts w:hint="eastAsia" w:ascii="仿宋_GB2312" w:hAnsi="Arial" w:eastAsia="仿宋_GB2312" w:cs="Arial"/>
          <w:color w:val="000000"/>
          <w:szCs w:val="21"/>
          <w:highlight w:val="none"/>
        </w:rPr>
        <w:t>973.2 hpa</w:t>
      </w:r>
    </w:p>
    <w:p>
      <w:pPr>
        <w:snapToGrid w:val="0"/>
        <w:spacing w:line="360" w:lineRule="auto"/>
        <w:ind w:firstLine="567"/>
        <w:rPr>
          <w:rFonts w:hint="eastAsia" w:ascii="仿宋_GB2312" w:hAnsi="Arial" w:eastAsia="仿宋_GB2312" w:cs="Arial"/>
          <w:color w:val="000000"/>
          <w:szCs w:val="21"/>
          <w:highlight w:val="none"/>
        </w:rPr>
      </w:pPr>
      <w:r>
        <w:rPr>
          <w:rFonts w:hint="eastAsia" w:ascii="仿宋_GB2312" w:hAnsi="Arial" w:eastAsia="仿宋_GB2312" w:cs="Arial"/>
          <w:color w:val="000000"/>
          <w:szCs w:val="21"/>
          <w:highlight w:val="none"/>
        </w:rPr>
        <w:t>多年最高气压</w:t>
      </w:r>
      <w:r>
        <w:rPr>
          <w:rFonts w:hint="eastAsia" w:ascii="仿宋_GB2312" w:hAnsi="Arial" w:eastAsia="仿宋_GB2312" w:cs="Arial"/>
          <w:color w:val="000000"/>
          <w:szCs w:val="21"/>
          <w:highlight w:val="none"/>
        </w:rPr>
        <w:tab/>
      </w:r>
      <w:r>
        <w:rPr>
          <w:rFonts w:hint="eastAsia" w:ascii="仿宋_GB2312" w:hAnsi="Arial" w:eastAsia="仿宋_GB2312" w:cs="Arial"/>
          <w:color w:val="000000"/>
          <w:szCs w:val="21"/>
          <w:highlight w:val="none"/>
        </w:rPr>
        <w:t>1001.4 hpa（1969年4月4日）</w:t>
      </w:r>
    </w:p>
    <w:p>
      <w:pPr>
        <w:snapToGrid w:val="0"/>
        <w:spacing w:line="360" w:lineRule="auto"/>
        <w:ind w:firstLine="567"/>
        <w:rPr>
          <w:rFonts w:hint="eastAsia" w:ascii="仿宋_GB2312" w:hAnsi="Arial" w:eastAsia="仿宋_GB2312" w:cs="Arial"/>
          <w:color w:val="000000"/>
          <w:szCs w:val="21"/>
          <w:highlight w:val="none"/>
        </w:rPr>
      </w:pPr>
      <w:r>
        <w:rPr>
          <w:rFonts w:hint="eastAsia" w:ascii="仿宋_GB2312" w:hAnsi="Arial" w:eastAsia="仿宋_GB2312" w:cs="Arial"/>
          <w:color w:val="000000"/>
          <w:szCs w:val="21"/>
          <w:highlight w:val="none"/>
        </w:rPr>
        <w:t>多年最低气压</w:t>
      </w:r>
      <w:r>
        <w:rPr>
          <w:rFonts w:hint="eastAsia" w:ascii="仿宋_GB2312" w:hAnsi="Arial" w:eastAsia="仿宋_GB2312" w:cs="Arial"/>
          <w:color w:val="000000"/>
          <w:szCs w:val="21"/>
          <w:highlight w:val="none"/>
        </w:rPr>
        <w:tab/>
      </w:r>
      <w:r>
        <w:rPr>
          <w:rFonts w:hint="eastAsia" w:ascii="仿宋_GB2312" w:hAnsi="Arial" w:eastAsia="仿宋_GB2312" w:cs="Arial"/>
          <w:color w:val="000000"/>
          <w:szCs w:val="21"/>
          <w:highlight w:val="none"/>
        </w:rPr>
        <w:t>946.8 hpa（1991年5月24日）</w:t>
      </w:r>
    </w:p>
    <w:p>
      <w:pPr>
        <w:snapToGrid w:val="0"/>
        <w:spacing w:line="360" w:lineRule="auto"/>
        <w:ind w:firstLine="567"/>
        <w:rPr>
          <w:rFonts w:hint="eastAsia" w:ascii="仿宋_GB2312" w:hAnsi="Arial" w:eastAsia="仿宋_GB2312" w:cs="Arial"/>
          <w:color w:val="000000"/>
          <w:szCs w:val="21"/>
          <w:highlight w:val="none"/>
        </w:rPr>
      </w:pPr>
      <w:r>
        <w:rPr>
          <w:rFonts w:hint="eastAsia" w:ascii="仿宋_GB2312" w:hAnsi="Arial" w:eastAsia="仿宋_GB2312" w:cs="Arial"/>
          <w:color w:val="000000"/>
          <w:szCs w:val="21"/>
          <w:highlight w:val="none"/>
        </w:rPr>
        <w:t>多年平均气温</w:t>
      </w:r>
      <w:r>
        <w:rPr>
          <w:rFonts w:hint="eastAsia" w:ascii="仿宋_GB2312" w:hAnsi="Arial" w:eastAsia="仿宋_GB2312" w:cs="Arial"/>
          <w:color w:val="000000"/>
          <w:szCs w:val="21"/>
          <w:highlight w:val="none"/>
        </w:rPr>
        <w:tab/>
      </w:r>
      <w:r>
        <w:rPr>
          <w:rFonts w:hint="eastAsia" w:ascii="仿宋_GB2312" w:hAnsi="Arial" w:eastAsia="仿宋_GB2312" w:cs="Arial"/>
          <w:color w:val="000000"/>
          <w:szCs w:val="21"/>
          <w:highlight w:val="none"/>
        </w:rPr>
        <w:t>17.6℃</w:t>
      </w:r>
    </w:p>
    <w:p>
      <w:pPr>
        <w:snapToGrid w:val="0"/>
        <w:spacing w:line="360" w:lineRule="auto"/>
        <w:ind w:firstLine="567"/>
        <w:rPr>
          <w:rFonts w:hint="eastAsia" w:ascii="仿宋_GB2312" w:hAnsi="Arial" w:eastAsia="仿宋_GB2312" w:cs="Arial"/>
          <w:color w:val="000000"/>
          <w:szCs w:val="21"/>
          <w:highlight w:val="none"/>
        </w:rPr>
      </w:pPr>
      <w:r>
        <w:rPr>
          <w:rFonts w:hint="eastAsia" w:ascii="仿宋_GB2312" w:hAnsi="Arial" w:eastAsia="仿宋_GB2312" w:cs="Arial"/>
          <w:color w:val="000000"/>
          <w:szCs w:val="21"/>
          <w:highlight w:val="none"/>
        </w:rPr>
        <w:t>多年最高气温</w:t>
      </w:r>
      <w:r>
        <w:rPr>
          <w:rFonts w:hint="eastAsia" w:ascii="仿宋_GB2312" w:hAnsi="Arial" w:eastAsia="仿宋_GB2312" w:cs="Arial"/>
          <w:color w:val="000000"/>
          <w:szCs w:val="21"/>
          <w:highlight w:val="none"/>
        </w:rPr>
        <w:tab/>
      </w:r>
      <w:r>
        <w:rPr>
          <w:rFonts w:hint="eastAsia" w:ascii="仿宋_GB2312" w:hAnsi="Arial" w:eastAsia="仿宋_GB2312" w:cs="Arial"/>
          <w:color w:val="000000"/>
          <w:szCs w:val="21"/>
          <w:highlight w:val="none"/>
        </w:rPr>
        <w:t>40.2℃（1972年8月26日）</w:t>
      </w:r>
    </w:p>
    <w:p>
      <w:pPr>
        <w:snapToGrid w:val="0"/>
        <w:spacing w:line="360" w:lineRule="auto"/>
        <w:ind w:firstLine="567"/>
        <w:rPr>
          <w:rFonts w:hint="eastAsia" w:ascii="仿宋_GB2312" w:hAnsi="Arial" w:eastAsia="仿宋_GB2312" w:cs="Arial"/>
          <w:color w:val="000000"/>
          <w:szCs w:val="21"/>
          <w:highlight w:val="none"/>
        </w:rPr>
      </w:pPr>
      <w:r>
        <w:rPr>
          <w:rFonts w:hint="eastAsia" w:ascii="仿宋_GB2312" w:hAnsi="Arial" w:eastAsia="仿宋_GB2312" w:cs="Arial"/>
          <w:color w:val="000000"/>
          <w:szCs w:val="21"/>
          <w:highlight w:val="none"/>
        </w:rPr>
        <w:t>多年最低气温</w:t>
      </w:r>
      <w:r>
        <w:rPr>
          <w:rFonts w:hint="eastAsia" w:ascii="仿宋_GB2312" w:hAnsi="Arial" w:eastAsia="仿宋_GB2312" w:cs="Arial"/>
          <w:color w:val="000000"/>
          <w:szCs w:val="21"/>
          <w:highlight w:val="none"/>
        </w:rPr>
        <w:tab/>
      </w:r>
      <w:r>
        <w:rPr>
          <w:rFonts w:hint="eastAsia" w:ascii="仿宋_GB2312" w:hAnsi="Arial" w:eastAsia="仿宋_GB2312" w:cs="Arial"/>
          <w:color w:val="000000"/>
          <w:szCs w:val="21"/>
          <w:highlight w:val="none"/>
        </w:rPr>
        <w:t>-1.6℃（1989年1月14日）</w:t>
      </w:r>
    </w:p>
    <w:p>
      <w:pPr>
        <w:snapToGrid w:val="0"/>
        <w:spacing w:line="360" w:lineRule="auto"/>
        <w:ind w:firstLine="567"/>
        <w:rPr>
          <w:rFonts w:hint="eastAsia" w:ascii="仿宋_GB2312" w:hAnsi="Arial" w:eastAsia="仿宋_GB2312" w:cs="Arial"/>
          <w:color w:val="000000"/>
          <w:szCs w:val="21"/>
          <w:highlight w:val="none"/>
        </w:rPr>
      </w:pPr>
      <w:r>
        <w:rPr>
          <w:rFonts w:hint="eastAsia" w:ascii="仿宋_GB2312" w:hAnsi="Arial" w:eastAsia="仿宋_GB2312" w:cs="Arial"/>
          <w:color w:val="000000"/>
          <w:szCs w:val="21"/>
          <w:highlight w:val="none"/>
        </w:rPr>
        <w:t>最热月平均最高气温（8月）</w:t>
      </w:r>
      <w:r>
        <w:rPr>
          <w:rFonts w:hint="eastAsia" w:ascii="仿宋_GB2312" w:hAnsi="Arial" w:eastAsia="仿宋_GB2312" w:cs="Arial"/>
          <w:color w:val="000000"/>
          <w:szCs w:val="21"/>
          <w:highlight w:val="none"/>
        </w:rPr>
        <w:tab/>
      </w:r>
      <w:r>
        <w:rPr>
          <w:rFonts w:hint="eastAsia" w:ascii="仿宋_GB2312" w:hAnsi="Arial" w:eastAsia="仿宋_GB2312" w:cs="Arial"/>
          <w:color w:val="000000"/>
          <w:szCs w:val="21"/>
          <w:highlight w:val="none"/>
        </w:rPr>
        <w:t>31.4℃</w:t>
      </w:r>
    </w:p>
    <w:p>
      <w:pPr>
        <w:snapToGrid w:val="0"/>
        <w:spacing w:line="360" w:lineRule="auto"/>
        <w:ind w:firstLine="567"/>
        <w:rPr>
          <w:rFonts w:hint="eastAsia" w:ascii="仿宋_GB2312" w:hAnsi="Arial" w:eastAsia="仿宋_GB2312" w:cs="Arial"/>
          <w:color w:val="000000"/>
          <w:szCs w:val="21"/>
          <w:highlight w:val="none"/>
        </w:rPr>
      </w:pPr>
      <w:r>
        <w:rPr>
          <w:rFonts w:hint="eastAsia" w:ascii="仿宋_GB2312" w:hAnsi="Arial" w:eastAsia="仿宋_GB2312" w:cs="Arial"/>
          <w:color w:val="000000"/>
          <w:szCs w:val="21"/>
          <w:highlight w:val="none"/>
        </w:rPr>
        <w:t>最近10a最大日温差</w:t>
      </w:r>
      <w:r>
        <w:rPr>
          <w:rFonts w:hint="eastAsia" w:ascii="仿宋_GB2312" w:hAnsi="Arial" w:eastAsia="仿宋_GB2312" w:cs="Arial"/>
          <w:color w:val="000000"/>
          <w:szCs w:val="21"/>
          <w:highlight w:val="none"/>
        </w:rPr>
        <w:tab/>
      </w:r>
      <w:r>
        <w:rPr>
          <w:rFonts w:hint="eastAsia" w:ascii="仿宋_GB2312" w:hAnsi="Arial" w:eastAsia="仿宋_GB2312" w:cs="Arial"/>
          <w:color w:val="000000"/>
          <w:szCs w:val="21"/>
          <w:highlight w:val="none"/>
        </w:rPr>
        <w:t>16.5℃（1998年4月24日）</w:t>
      </w:r>
    </w:p>
    <w:p>
      <w:pPr>
        <w:snapToGrid w:val="0"/>
        <w:spacing w:line="360" w:lineRule="auto"/>
        <w:ind w:firstLine="567"/>
        <w:rPr>
          <w:rFonts w:hint="eastAsia" w:ascii="仿宋_GB2312" w:hAnsi="Arial" w:eastAsia="仿宋_GB2312" w:cs="Arial"/>
          <w:color w:val="000000"/>
          <w:szCs w:val="21"/>
          <w:highlight w:val="none"/>
        </w:rPr>
      </w:pPr>
      <w:r>
        <w:rPr>
          <w:rFonts w:hint="eastAsia" w:ascii="仿宋_GB2312" w:hAnsi="Arial" w:eastAsia="仿宋_GB2312" w:cs="Arial"/>
          <w:color w:val="000000"/>
          <w:szCs w:val="21"/>
          <w:highlight w:val="none"/>
        </w:rPr>
        <w:t>多年平均相对湿度</w:t>
      </w:r>
      <w:r>
        <w:rPr>
          <w:rFonts w:hint="eastAsia" w:ascii="仿宋_GB2312" w:hAnsi="Arial" w:eastAsia="仿宋_GB2312" w:cs="Arial"/>
          <w:color w:val="000000"/>
          <w:szCs w:val="21"/>
          <w:highlight w:val="none"/>
        </w:rPr>
        <w:tab/>
      </w:r>
      <w:r>
        <w:rPr>
          <w:rFonts w:hint="eastAsia" w:ascii="仿宋_GB2312" w:hAnsi="Arial" w:eastAsia="仿宋_GB2312" w:cs="Arial"/>
          <w:color w:val="000000"/>
          <w:szCs w:val="21"/>
          <w:highlight w:val="none"/>
        </w:rPr>
        <w:t>84%</w:t>
      </w:r>
    </w:p>
    <w:p>
      <w:pPr>
        <w:snapToGrid w:val="0"/>
        <w:spacing w:line="360" w:lineRule="auto"/>
        <w:ind w:firstLine="567"/>
        <w:rPr>
          <w:rFonts w:hint="eastAsia" w:ascii="仿宋_GB2312" w:hAnsi="Arial" w:eastAsia="仿宋_GB2312" w:cs="Arial"/>
          <w:color w:val="000000"/>
          <w:szCs w:val="21"/>
          <w:highlight w:val="none"/>
        </w:rPr>
      </w:pPr>
      <w:r>
        <w:rPr>
          <w:rFonts w:hint="eastAsia" w:ascii="仿宋_GB2312" w:hAnsi="Arial" w:eastAsia="仿宋_GB2312" w:cs="Arial"/>
          <w:color w:val="000000"/>
          <w:szCs w:val="21"/>
          <w:highlight w:val="none"/>
        </w:rPr>
        <w:t>最大冻土深度                          该地区无冻土</w:t>
      </w:r>
    </w:p>
    <w:p>
      <w:pPr>
        <w:snapToGrid w:val="0"/>
        <w:spacing w:line="360" w:lineRule="auto"/>
        <w:ind w:firstLine="567"/>
        <w:rPr>
          <w:rFonts w:hint="eastAsia" w:ascii="仿宋_GB2312" w:hAnsi="Arial" w:eastAsia="仿宋_GB2312" w:cs="Arial"/>
          <w:color w:val="000000"/>
          <w:szCs w:val="21"/>
          <w:highlight w:val="none"/>
        </w:rPr>
      </w:pPr>
      <w:r>
        <w:rPr>
          <w:rFonts w:hint="eastAsia" w:ascii="仿宋_GB2312" w:hAnsi="Arial" w:eastAsia="仿宋_GB2312" w:cs="Arial"/>
          <w:color w:val="000000"/>
          <w:szCs w:val="21"/>
          <w:highlight w:val="none"/>
        </w:rPr>
        <w:t>多年年平均降雨量：                     1022.7mm</w:t>
      </w:r>
    </w:p>
    <w:p>
      <w:pPr>
        <w:snapToGrid w:val="0"/>
        <w:spacing w:line="360" w:lineRule="auto"/>
        <w:ind w:firstLine="567"/>
        <w:rPr>
          <w:rFonts w:hint="eastAsia" w:ascii="仿宋_GB2312" w:hAnsi="Arial" w:eastAsia="仿宋_GB2312" w:cs="Arial"/>
          <w:color w:val="000000"/>
          <w:szCs w:val="21"/>
          <w:highlight w:val="none"/>
        </w:rPr>
      </w:pPr>
      <w:r>
        <w:rPr>
          <w:rFonts w:hint="eastAsia" w:ascii="仿宋_GB2312" w:hAnsi="Arial" w:eastAsia="仿宋_GB2312" w:cs="Arial"/>
          <w:color w:val="000000"/>
          <w:szCs w:val="21"/>
          <w:highlight w:val="none"/>
        </w:rPr>
        <w:t>多年一日最大降雨量：                   160.5mm</w:t>
      </w:r>
    </w:p>
    <w:p>
      <w:pPr>
        <w:snapToGrid w:val="0"/>
        <w:spacing w:line="360" w:lineRule="auto"/>
        <w:ind w:firstLine="567"/>
        <w:rPr>
          <w:rFonts w:hint="eastAsia" w:ascii="仿宋_GB2312" w:hAnsi="Arial" w:eastAsia="仿宋_GB2312" w:cs="Arial"/>
          <w:color w:val="000000"/>
          <w:szCs w:val="21"/>
          <w:highlight w:val="none"/>
        </w:rPr>
      </w:pPr>
      <w:r>
        <w:rPr>
          <w:rFonts w:hint="eastAsia" w:ascii="仿宋_GB2312" w:hAnsi="Arial" w:eastAsia="仿宋_GB2312" w:cs="Arial"/>
          <w:color w:val="000000"/>
          <w:szCs w:val="21"/>
          <w:highlight w:val="none"/>
        </w:rPr>
        <w:t>多年平均风速：                          1.2m/s</w:t>
      </w:r>
    </w:p>
    <w:p>
      <w:pPr>
        <w:snapToGrid w:val="0"/>
        <w:spacing w:line="360" w:lineRule="auto"/>
        <w:ind w:firstLine="567"/>
        <w:rPr>
          <w:rFonts w:hint="eastAsia" w:ascii="仿宋_GB2312" w:hAnsi="Arial" w:eastAsia="仿宋_GB2312" w:cs="Arial"/>
          <w:color w:val="000000"/>
          <w:szCs w:val="21"/>
          <w:highlight w:val="none"/>
        </w:rPr>
      </w:pPr>
      <w:r>
        <w:rPr>
          <w:rFonts w:hint="eastAsia" w:ascii="仿宋_GB2312" w:hAnsi="Arial" w:eastAsia="仿宋_GB2312" w:cs="Arial"/>
          <w:color w:val="000000"/>
          <w:szCs w:val="21"/>
          <w:highlight w:val="none"/>
        </w:rPr>
        <w:t>离地10m高50a一遇10min平均最大风速：  24.0m/s</w:t>
      </w:r>
    </w:p>
    <w:p>
      <w:pPr>
        <w:snapToGrid w:val="0"/>
        <w:spacing w:line="360" w:lineRule="auto"/>
        <w:ind w:firstLine="567"/>
        <w:rPr>
          <w:rFonts w:hint="eastAsia" w:ascii="仿宋_GB2312" w:hAnsi="Arial" w:eastAsia="仿宋_GB2312" w:cs="Arial"/>
          <w:color w:val="000000"/>
          <w:szCs w:val="21"/>
          <w:highlight w:val="none"/>
        </w:rPr>
      </w:pPr>
      <w:r>
        <w:rPr>
          <w:rFonts w:hint="eastAsia" w:ascii="仿宋_GB2312" w:hAnsi="Arial" w:eastAsia="仿宋_GB2312" w:cs="Arial"/>
          <w:color w:val="000000"/>
          <w:szCs w:val="21"/>
          <w:highlight w:val="none"/>
        </w:rPr>
        <w:t>离地10m高30 a一遇10min平均最大风速：   21.9m/s</w:t>
      </w:r>
    </w:p>
    <w:p>
      <w:pPr>
        <w:snapToGrid w:val="0"/>
        <w:spacing w:line="360" w:lineRule="auto"/>
        <w:ind w:firstLine="567"/>
        <w:rPr>
          <w:rFonts w:hint="eastAsia" w:ascii="仿宋_GB2312" w:hAnsi="Arial" w:eastAsia="仿宋_GB2312" w:cs="Arial"/>
          <w:color w:val="000000"/>
          <w:szCs w:val="21"/>
          <w:highlight w:val="none"/>
        </w:rPr>
      </w:pPr>
      <w:r>
        <w:rPr>
          <w:rFonts w:hint="eastAsia" w:ascii="仿宋_GB2312" w:hAnsi="Arial" w:eastAsia="仿宋_GB2312" w:cs="Arial"/>
          <w:color w:val="000000"/>
          <w:szCs w:val="21"/>
          <w:highlight w:val="none"/>
        </w:rPr>
        <w:t>多年年平均降水日数：                      159.9d</w:t>
      </w:r>
    </w:p>
    <w:p>
      <w:pPr>
        <w:numPr>
          <w:ilvl w:val="0"/>
          <w:numId w:val="3"/>
        </w:numPr>
        <w:tabs>
          <w:tab w:val="left" w:pos="756"/>
        </w:tabs>
        <w:snapToGrid w:val="0"/>
        <w:spacing w:line="360" w:lineRule="auto"/>
        <w:jc w:val="left"/>
        <w:rPr>
          <w:rFonts w:hint="eastAsia" w:ascii="仿宋_GB2312" w:hAnsi="仿宋_GB2312" w:eastAsia="仿宋_GB2312"/>
          <w:b/>
          <w:color w:val="000000"/>
          <w:highlight w:val="none"/>
        </w:rPr>
      </w:pPr>
      <w:bookmarkStart w:id="34" w:name="_Toc193901543"/>
      <w:bookmarkStart w:id="35" w:name="_Toc193901344"/>
      <w:bookmarkStart w:id="36" w:name="_Toc193900126"/>
      <w:bookmarkStart w:id="37" w:name="_Toc193900218"/>
      <w:bookmarkStart w:id="38" w:name="_Toc193900189"/>
      <w:r>
        <w:rPr>
          <w:rFonts w:hint="eastAsia" w:ascii="仿宋_GB2312" w:hAnsi="仿宋_GB2312" w:eastAsia="仿宋_GB2312"/>
          <w:b/>
          <w:color w:val="000000"/>
          <w:highlight w:val="none"/>
        </w:rPr>
        <w:t>系统及设备描述</w:t>
      </w:r>
      <w:bookmarkEnd w:id="34"/>
      <w:bookmarkEnd w:id="35"/>
      <w:bookmarkEnd w:id="36"/>
      <w:bookmarkEnd w:id="37"/>
      <w:bookmarkEnd w:id="38"/>
    </w:p>
    <w:p>
      <w:pPr>
        <w:tabs>
          <w:tab w:val="left" w:pos="756"/>
        </w:tabs>
        <w:snapToGrid w:val="0"/>
        <w:spacing w:line="360" w:lineRule="auto"/>
        <w:jc w:val="left"/>
        <w:rPr>
          <w:rFonts w:hint="eastAsia" w:ascii="仿宋_GB2312" w:hAnsi="Arial" w:eastAsia="仿宋_GB2312" w:cs="Arial"/>
          <w:b/>
          <w:szCs w:val="21"/>
          <w:highlight w:val="none"/>
        </w:rPr>
      </w:pPr>
      <w:r>
        <w:rPr>
          <w:rFonts w:hint="eastAsia" w:ascii="仿宋_GB2312" w:hAnsi="Arial" w:eastAsia="仿宋_GB2312" w:cs="Arial"/>
          <w:b/>
          <w:color w:val="000000"/>
          <w:szCs w:val="21"/>
          <w:highlight w:val="none"/>
        </w:rPr>
        <w:t>2.3.1</w:t>
      </w:r>
      <w:r>
        <w:rPr>
          <w:rFonts w:hint="eastAsia" w:ascii="仿宋_GB2312" w:hAnsi="Arial" w:eastAsia="仿宋_GB2312" w:cs="Arial"/>
          <w:b/>
          <w:szCs w:val="21"/>
          <w:highlight w:val="none"/>
          <w:lang w:eastAsia="zh-CN"/>
        </w:rPr>
        <w:t>锅炉、除灰</w:t>
      </w:r>
      <w:r>
        <w:rPr>
          <w:rFonts w:hint="eastAsia" w:ascii="仿宋_GB2312" w:hAnsi="Arial" w:eastAsia="仿宋_GB2312" w:cs="Arial"/>
          <w:b/>
          <w:szCs w:val="21"/>
          <w:highlight w:val="none"/>
        </w:rPr>
        <w:t>描述</w:t>
      </w:r>
    </w:p>
    <w:p>
      <w:pPr>
        <w:snapToGrid w:val="0"/>
        <w:spacing w:line="360" w:lineRule="auto"/>
        <w:ind w:right="-110" w:firstLine="420" w:firstLineChars="200"/>
        <w:rPr>
          <w:rFonts w:hint="eastAsia" w:ascii="仿宋_GB2312" w:hAnsi="Arial" w:eastAsia="仿宋_GB2312" w:cs="Arial"/>
          <w:szCs w:val="21"/>
          <w:highlight w:val="none"/>
        </w:rPr>
      </w:pPr>
      <w:r>
        <w:rPr>
          <w:rFonts w:hint="eastAsia" w:ascii="仿宋_GB2312" w:hAnsi="Arial" w:eastAsia="仿宋_GB2312" w:cs="Arial"/>
          <w:szCs w:val="21"/>
          <w:highlight w:val="none"/>
        </w:rPr>
        <w:t>锅炉为东方锅炉厂生产的DG2028/17.45-II3亚临界压力锅炉，“W”火焰、双拱形单炉膛、尾部双烟道结构、中间一次再热、自然循环、平衡通风、固态排渣、悬吊式燃煤汽包炉。</w:t>
      </w:r>
    </w:p>
    <w:p>
      <w:pPr>
        <w:snapToGrid w:val="0"/>
        <w:spacing w:line="360" w:lineRule="auto"/>
        <w:ind w:right="-110" w:firstLine="420" w:firstLineChars="200"/>
        <w:rPr>
          <w:rFonts w:hint="eastAsia" w:ascii="仿宋_GB2312" w:hAnsi="Arial" w:eastAsia="仿宋_GB2312" w:cs="Arial"/>
          <w:szCs w:val="21"/>
          <w:highlight w:val="none"/>
        </w:rPr>
      </w:pPr>
      <w:r>
        <w:rPr>
          <w:rFonts w:hint="eastAsia" w:ascii="仿宋_GB2312" w:hAnsi="Arial" w:eastAsia="仿宋_GB2312" w:cs="Arial"/>
          <w:szCs w:val="21"/>
          <w:highlight w:val="none"/>
        </w:rPr>
        <w:t>炉膛分上、下两部份。上炉膛横断面为矩形，在靠近前墙标高约40米处布置了11片屏式过热器，后墙在标高约45米处向内凸进约2米形成折焰角。下炉膛的前后墙在标高约28米处向外拱出形成双拱形，在标高约19米处向内收缩形成冷灰斗。冷灰斗倾角55°，炉底开口尺寸为1524mm，与炉底除渣装置相接。整个炉膛四周为全焊式膜式水冷壁，在下炉膛部分区域敷设了卫燃带。</w:t>
      </w:r>
    </w:p>
    <w:p>
      <w:pPr>
        <w:snapToGrid w:val="0"/>
        <w:spacing w:line="360" w:lineRule="auto"/>
        <w:ind w:right="-110" w:firstLine="420" w:firstLineChars="200"/>
        <w:rPr>
          <w:rFonts w:hint="eastAsia" w:ascii="仿宋_GB2312" w:hAnsi="Arial" w:eastAsia="仿宋_GB2312" w:cs="Arial"/>
          <w:szCs w:val="21"/>
          <w:highlight w:val="none"/>
        </w:rPr>
      </w:pPr>
      <w:r>
        <w:rPr>
          <w:rFonts w:hint="eastAsia" w:ascii="仿宋_GB2312" w:hAnsi="Arial" w:eastAsia="仿宋_GB2312" w:cs="Arial"/>
          <w:szCs w:val="21"/>
          <w:highlight w:val="none"/>
        </w:rPr>
        <w:t>锅炉设计燃用煤源为古叙煤田的无烟煤，</w:t>
      </w:r>
      <w:r>
        <w:rPr>
          <w:rFonts w:hint="eastAsia" w:ascii="仿宋_GB2312" w:hAnsi="Arial" w:eastAsia="仿宋_GB2312" w:cs="Arial"/>
          <w:highlight w:val="none"/>
        </w:rPr>
        <w:t>前后墙炉拱上并列布置了36只中心风</w:t>
      </w:r>
      <w:r>
        <w:rPr>
          <w:rFonts w:hint="eastAsia" w:ascii="仿宋_GB2312" w:hAnsi="Arial" w:eastAsia="仿宋_GB2312" w:cs="Arial"/>
          <w:highlight w:val="none"/>
          <w:lang w:val="en-US" w:eastAsia="zh-CN"/>
        </w:rPr>
        <w:t>旋</w:t>
      </w:r>
      <w:r>
        <w:rPr>
          <w:rFonts w:hint="eastAsia" w:ascii="仿宋_GB2312" w:hAnsi="Arial" w:eastAsia="仿宋_GB2312" w:cs="Arial"/>
          <w:highlight w:val="none"/>
        </w:rPr>
        <w:t>流燃烧器，前后炉拱各18只，每只燃烧器配置一只点火油枪，共36只。二次风箱环形布置于30,5米以下，为提供炉膛燃煤燃烧所需氧量。锅炉设置燃烬风，风道由二次风箱引出，引出口设置在前后墙二次风箱弯头（炉膛侧热二次风挡板之后）。</w:t>
      </w:r>
    </w:p>
    <w:p>
      <w:pPr>
        <w:snapToGrid w:val="0"/>
        <w:spacing w:line="360" w:lineRule="auto"/>
        <w:ind w:right="-110" w:firstLine="420" w:firstLineChars="200"/>
        <w:rPr>
          <w:rFonts w:hint="eastAsia" w:ascii="仿宋_GB2312" w:hAnsi="Arial" w:eastAsia="仿宋_GB2312" w:cs="Arial"/>
          <w:szCs w:val="21"/>
          <w:highlight w:val="none"/>
        </w:rPr>
      </w:pPr>
      <w:r>
        <w:rPr>
          <w:rFonts w:hint="eastAsia" w:ascii="仿宋_GB2312" w:hAnsi="Arial" w:eastAsia="仿宋_GB2312" w:cs="Arial"/>
          <w:szCs w:val="21"/>
          <w:highlight w:val="none"/>
        </w:rPr>
        <w:t>制粉系统配置6台双进双出筒式低速钢球磨煤机和12台电子秤重式皮带给煤机（每台磨煤机配置2台），采用正压直吹式送粉。配置两台50%容量的一次风机和50%容量两台密封风机。</w:t>
      </w:r>
    </w:p>
    <w:p>
      <w:pPr>
        <w:snapToGrid w:val="0"/>
        <w:spacing w:line="360" w:lineRule="auto"/>
        <w:ind w:right="-110" w:firstLine="420" w:firstLineChars="200"/>
        <w:rPr>
          <w:rFonts w:hint="eastAsia" w:ascii="仿宋_GB2312" w:hAnsi="Arial" w:eastAsia="仿宋_GB2312" w:cs="Arial"/>
          <w:szCs w:val="21"/>
          <w:highlight w:val="none"/>
        </w:rPr>
      </w:pPr>
      <w:r>
        <w:rPr>
          <w:rFonts w:hint="eastAsia" w:ascii="仿宋_GB2312" w:hAnsi="Arial" w:eastAsia="仿宋_GB2312" w:cs="Arial"/>
          <w:szCs w:val="21"/>
          <w:highlight w:val="none"/>
        </w:rPr>
        <w:t>锅炉本体装有94只吹灰器，空预器装有2只吹灰器，以保持受热面的清洁，吹灰器能实现远程操作。</w:t>
      </w:r>
    </w:p>
    <w:p>
      <w:pPr>
        <w:snapToGrid w:val="0"/>
        <w:spacing w:line="360" w:lineRule="auto"/>
        <w:ind w:right="-110" w:firstLine="420" w:firstLineChars="200"/>
        <w:rPr>
          <w:rFonts w:hint="eastAsia" w:ascii="仿宋_GB2312" w:hAnsi="Arial" w:eastAsia="仿宋_GB2312" w:cs="Arial"/>
          <w:szCs w:val="21"/>
          <w:highlight w:val="none"/>
        </w:rPr>
      </w:pPr>
      <w:r>
        <w:rPr>
          <w:rFonts w:hint="eastAsia" w:ascii="仿宋_GB2312" w:hAnsi="Arial" w:eastAsia="仿宋_GB2312" w:cs="Arial"/>
          <w:szCs w:val="21"/>
          <w:highlight w:val="none"/>
        </w:rPr>
        <w:t>锅炉风烟系统配置两台50%容量动叶可调轴流式送风机、两台50%容量动叶可调轴流式引风机、两台三分仓回转式空预器。</w:t>
      </w:r>
    </w:p>
    <w:p>
      <w:pPr>
        <w:snapToGrid w:val="0"/>
        <w:spacing w:line="360" w:lineRule="auto"/>
        <w:ind w:right="-110" w:firstLine="420" w:firstLineChars="200"/>
        <w:rPr>
          <w:rFonts w:hint="eastAsia" w:ascii="仿宋_GB2312" w:hAnsi="Arial" w:eastAsia="仿宋_GB2312" w:cs="Arial"/>
          <w:szCs w:val="21"/>
          <w:highlight w:val="none"/>
        </w:rPr>
      </w:pPr>
      <w:r>
        <w:rPr>
          <w:rFonts w:hint="eastAsia" w:ascii="仿宋_GB2312" w:hAnsi="Arial" w:eastAsia="仿宋_GB2312" w:cs="Arial"/>
          <w:szCs w:val="21"/>
          <w:highlight w:val="none"/>
        </w:rPr>
        <w:t>除尘器：</w:t>
      </w:r>
      <w:r>
        <w:rPr>
          <w:rFonts w:hint="eastAsia" w:ascii="仿宋_GB2312" w:hAnsi="Arial" w:eastAsia="仿宋_GB2312" w:cs="Arial"/>
          <w:color w:val="auto"/>
          <w:szCs w:val="21"/>
          <w:highlight w:val="none"/>
        </w:rPr>
        <w:t>#1</w:t>
      </w:r>
      <w:r>
        <w:rPr>
          <w:rFonts w:hint="eastAsia" w:ascii="仿宋_GB2312" w:hAnsi="Arial" w:eastAsia="仿宋_GB2312" w:cs="Arial"/>
          <w:color w:val="auto"/>
          <w:szCs w:val="21"/>
          <w:highlight w:val="none"/>
          <w:lang w:eastAsia="zh-CN"/>
        </w:rPr>
        <w:t>、</w:t>
      </w:r>
      <w:r>
        <w:rPr>
          <w:rFonts w:hint="eastAsia" w:ascii="仿宋_GB2312" w:hAnsi="Arial" w:eastAsia="仿宋_GB2312" w:cs="Arial"/>
          <w:color w:val="auto"/>
          <w:szCs w:val="21"/>
          <w:highlight w:val="none"/>
          <w:lang w:val="en-US" w:eastAsia="zh-CN"/>
        </w:rPr>
        <w:t>#2</w:t>
      </w:r>
      <w:r>
        <w:rPr>
          <w:rFonts w:hint="eastAsia" w:ascii="仿宋_GB2312" w:hAnsi="Arial" w:eastAsia="仿宋_GB2312" w:cs="Arial"/>
          <w:color w:val="auto"/>
          <w:szCs w:val="21"/>
          <w:highlight w:val="none"/>
        </w:rPr>
        <w:t>机组</w:t>
      </w:r>
      <w:r>
        <w:rPr>
          <w:rFonts w:hint="eastAsia" w:ascii="仿宋_GB2312" w:hAnsi="Arial" w:eastAsia="仿宋_GB2312" w:cs="Arial"/>
          <w:szCs w:val="21"/>
          <w:highlight w:val="none"/>
        </w:rPr>
        <w:t>为两台卧式、干式、板式静电除尘器，每台静电除尘器包含两个室，每室包含五个电场，每个电场对应两个灰斗，每个灰斗均设置电加热器和仓壁振打装置，除尘效率99.93%。除飞灰系统#1、#2机组前四电场及省煤器灰斗均采用FAT（法特）公司设计的气力输送干除灰系统，五电场采用浙江菲达环保科技股份有限公司输灰系统，干灰粗、细分排，在干灰无利用时，也可以通过飞灰搅拌加湿后由汽车运至灰场。炉膛排渣连续进入刮板捞渣机上槽体，经水冷却和淬化后，通过刮板捞渣机－埋刮板输送机－渣仓－汽车运至灰场（除渣系统）。</w:t>
      </w:r>
    </w:p>
    <w:p>
      <w:pPr>
        <w:snapToGrid w:val="0"/>
        <w:spacing w:line="360" w:lineRule="auto"/>
        <w:ind w:right="-110" w:firstLine="420" w:firstLineChars="200"/>
        <w:rPr>
          <w:rFonts w:hint="eastAsia" w:ascii="仿宋_GB2312" w:hAnsi="Arial" w:eastAsia="仿宋_GB2312" w:cs="Arial"/>
          <w:highlight w:val="none"/>
        </w:rPr>
      </w:pPr>
      <w:r>
        <w:rPr>
          <w:rFonts w:hint="eastAsia" w:ascii="仿宋_GB2312" w:hAnsi="Arial" w:eastAsia="仿宋_GB2312" w:cs="Arial"/>
          <w:highlight w:val="none"/>
        </w:rPr>
        <w:t>脱硝采用选择性催化还原（SCR）工艺烟气脱硝，布置在省煤器出口与空预器进口之间。脱硝反应系统主要由稀释风机、氨</w:t>
      </w:r>
      <w:r>
        <w:rPr>
          <w:rFonts w:hint="eastAsia" w:ascii="仿宋_GB2312" w:hAnsi="Arial" w:eastAsia="仿宋_GB2312" w:cs="Arial"/>
          <w:highlight w:val="none"/>
          <w:lang w:eastAsia="zh-CN"/>
        </w:rPr>
        <w:t>空</w:t>
      </w:r>
      <w:r>
        <w:rPr>
          <w:rFonts w:hint="eastAsia" w:ascii="仿宋_GB2312" w:hAnsi="Arial" w:eastAsia="仿宋_GB2312" w:cs="Arial"/>
          <w:highlight w:val="none"/>
        </w:rPr>
        <w:t>混合器、喷氨格栅、催化反应器组成。用于完成氨与烟气中的NO</w:t>
      </w:r>
      <w:r>
        <w:rPr>
          <w:rFonts w:hint="eastAsia" w:ascii="仿宋_GB2312" w:hAnsi="Arial" w:eastAsia="仿宋_GB2312" w:cs="Arial"/>
          <w:highlight w:val="none"/>
          <w:vertAlign w:val="subscript"/>
        </w:rPr>
        <w:t>X</w:t>
      </w:r>
      <w:r>
        <w:rPr>
          <w:rFonts w:hint="eastAsia" w:ascii="仿宋_GB2312" w:hAnsi="Arial" w:eastAsia="仿宋_GB2312" w:cs="Arial"/>
          <w:highlight w:val="none"/>
        </w:rPr>
        <w:t>进行反应。为防止催化剂表面积灰堵塞降低脱硝效率，在每层设置有蒸汽吹灰器。考虑到锅炉与SCR之间的烟道存在不同的膨胀，在烟道不同位置设置了非金属膨胀节。</w:t>
      </w:r>
    </w:p>
    <w:p>
      <w:pPr>
        <w:tabs>
          <w:tab w:val="left" w:pos="756"/>
        </w:tabs>
        <w:snapToGrid w:val="0"/>
        <w:spacing w:line="360" w:lineRule="auto"/>
        <w:jc w:val="left"/>
        <w:rPr>
          <w:rFonts w:hint="eastAsia" w:ascii="仿宋_GB2312" w:hAnsi="Arial" w:eastAsia="仿宋_GB2312" w:cs="Arial"/>
          <w:color w:val="000000"/>
          <w:szCs w:val="21"/>
          <w:highlight w:val="none"/>
        </w:rPr>
      </w:pPr>
      <w:r>
        <w:rPr>
          <w:rFonts w:hint="eastAsia" w:ascii="仿宋_GB2312" w:hAnsi="Arial" w:eastAsia="仿宋_GB2312" w:cs="Arial"/>
          <w:color w:val="000000"/>
          <w:szCs w:val="21"/>
          <w:highlight w:val="none"/>
        </w:rPr>
        <w:t>2.3.4电气设备</w:t>
      </w:r>
    </w:p>
    <w:p>
      <w:pPr>
        <w:snapToGrid w:val="0"/>
        <w:spacing w:line="360" w:lineRule="auto"/>
        <w:ind w:right="-110"/>
        <w:rPr>
          <w:rFonts w:hint="eastAsia" w:ascii="仿宋_GB2312" w:hAnsi="Arial" w:eastAsia="仿宋_GB2312" w:cs="Arial"/>
          <w:szCs w:val="21"/>
          <w:highlight w:val="none"/>
        </w:rPr>
      </w:pPr>
      <w:r>
        <w:rPr>
          <w:rFonts w:hint="eastAsia" w:ascii="仿宋_GB2312" w:hAnsi="Arial" w:eastAsia="仿宋_GB2312" w:cs="Arial"/>
          <w:szCs w:val="21"/>
          <w:highlight w:val="none"/>
        </w:rPr>
        <w:t>2.3.2.1  高低压电机</w:t>
      </w:r>
    </w:p>
    <w:p>
      <w:pPr>
        <w:snapToGrid w:val="0"/>
        <w:spacing w:line="360" w:lineRule="auto"/>
        <w:ind w:right="-110" w:firstLine="420" w:firstLineChars="200"/>
        <w:rPr>
          <w:rFonts w:hint="eastAsia" w:ascii="仿宋_GB2312" w:hAnsi="Arial" w:eastAsia="仿宋_GB2312" w:cs="Arial"/>
          <w:szCs w:val="21"/>
          <w:highlight w:val="none"/>
        </w:rPr>
      </w:pPr>
      <w:r>
        <w:rPr>
          <w:rFonts w:hint="eastAsia" w:ascii="仿宋_GB2312" w:hAnsi="Arial" w:eastAsia="仿宋_GB2312" w:cs="Arial"/>
          <w:szCs w:val="21"/>
          <w:highlight w:val="none"/>
        </w:rPr>
        <w:t>厂用机械动力采用6kV高压电动机、380</w:t>
      </w:r>
      <w:r>
        <w:rPr>
          <w:rFonts w:hint="eastAsia" w:ascii="仿宋_GB2312" w:hAnsi="Arial" w:eastAsia="仿宋_GB2312" w:cs="Arial"/>
          <w:szCs w:val="21"/>
          <w:highlight w:val="none"/>
          <w:lang w:val="en-US" w:eastAsia="zh-CN"/>
        </w:rPr>
        <w:t>V</w:t>
      </w:r>
      <w:r>
        <w:rPr>
          <w:rFonts w:hint="eastAsia" w:ascii="仿宋_GB2312" w:hAnsi="Arial" w:eastAsia="仿宋_GB2312" w:cs="Arial"/>
          <w:szCs w:val="21"/>
          <w:highlight w:val="none"/>
        </w:rPr>
        <w:t>低压电动机拖动。原则上功率200</w:t>
      </w:r>
      <w:r>
        <w:rPr>
          <w:rFonts w:hint="eastAsia" w:ascii="仿宋_GB2312" w:hAnsi="Arial" w:eastAsia="仿宋_GB2312" w:cs="Arial"/>
          <w:szCs w:val="21"/>
          <w:highlight w:val="none"/>
          <w:lang w:eastAsia="zh-CN"/>
        </w:rPr>
        <w:t>kW</w:t>
      </w:r>
      <w:r>
        <w:rPr>
          <w:rFonts w:hint="eastAsia" w:ascii="仿宋_GB2312" w:hAnsi="Arial" w:eastAsia="仿宋_GB2312" w:cs="Arial"/>
          <w:szCs w:val="21"/>
          <w:highlight w:val="none"/>
        </w:rPr>
        <w:t>及以上由6kV高压厂用电母线供电；功率75</w:t>
      </w:r>
      <w:r>
        <w:rPr>
          <w:rFonts w:hint="eastAsia" w:ascii="仿宋_GB2312" w:hAnsi="Arial" w:eastAsia="仿宋_GB2312" w:cs="Arial"/>
          <w:szCs w:val="21"/>
          <w:highlight w:val="none"/>
          <w:lang w:eastAsia="zh-CN"/>
        </w:rPr>
        <w:t>kW</w:t>
      </w:r>
      <w:r>
        <w:rPr>
          <w:rFonts w:hint="eastAsia" w:ascii="仿宋_GB2312" w:hAnsi="Arial" w:eastAsia="仿宋_GB2312" w:cs="Arial"/>
          <w:szCs w:val="21"/>
          <w:highlight w:val="none"/>
        </w:rPr>
        <w:t>及以上至200</w:t>
      </w:r>
      <w:r>
        <w:rPr>
          <w:rFonts w:hint="eastAsia" w:ascii="仿宋_GB2312" w:hAnsi="Arial" w:eastAsia="仿宋_GB2312" w:cs="Arial"/>
          <w:szCs w:val="21"/>
          <w:highlight w:val="none"/>
          <w:lang w:eastAsia="zh-CN"/>
        </w:rPr>
        <w:t>kW</w:t>
      </w:r>
      <w:r>
        <w:rPr>
          <w:rFonts w:hint="eastAsia" w:ascii="仿宋_GB2312" w:hAnsi="Arial" w:eastAsia="仿宋_GB2312" w:cs="Arial"/>
          <w:szCs w:val="21"/>
          <w:highlight w:val="none"/>
        </w:rPr>
        <w:t>以下的电动机由380V低压厂用电PC段母线供电；75</w:t>
      </w:r>
      <w:r>
        <w:rPr>
          <w:rFonts w:hint="eastAsia" w:ascii="仿宋_GB2312" w:hAnsi="Arial" w:eastAsia="仿宋_GB2312" w:cs="Arial"/>
          <w:szCs w:val="21"/>
          <w:highlight w:val="none"/>
          <w:lang w:eastAsia="zh-CN"/>
        </w:rPr>
        <w:t>kW</w:t>
      </w:r>
      <w:r>
        <w:rPr>
          <w:rFonts w:hint="eastAsia" w:ascii="仿宋_GB2312" w:hAnsi="Arial" w:eastAsia="仿宋_GB2312" w:cs="Arial"/>
          <w:szCs w:val="21"/>
          <w:highlight w:val="none"/>
        </w:rPr>
        <w:t>以下的电动机由低压厂用电母线MCC段供电。</w:t>
      </w:r>
    </w:p>
    <w:p>
      <w:pPr>
        <w:snapToGrid w:val="0"/>
        <w:spacing w:line="360" w:lineRule="auto"/>
        <w:ind w:right="-110"/>
        <w:rPr>
          <w:rFonts w:hint="eastAsia" w:ascii="仿宋_GB2312" w:hAnsi="Arial" w:eastAsia="仿宋_GB2312" w:cs="Arial"/>
          <w:szCs w:val="21"/>
          <w:highlight w:val="none"/>
        </w:rPr>
      </w:pPr>
      <w:r>
        <w:rPr>
          <w:rFonts w:hint="eastAsia" w:ascii="仿宋_GB2312" w:hAnsi="Arial" w:eastAsia="仿宋_GB2312" w:cs="Arial"/>
          <w:szCs w:val="21"/>
          <w:highlight w:val="none"/>
        </w:rPr>
        <w:t>2.3.2.2   检修及照明等小动力系统</w:t>
      </w:r>
    </w:p>
    <w:p>
      <w:pPr>
        <w:snapToGrid w:val="0"/>
        <w:spacing w:line="360" w:lineRule="auto"/>
        <w:ind w:right="-110" w:firstLine="359" w:firstLineChars="171"/>
        <w:rPr>
          <w:rFonts w:hint="eastAsia" w:ascii="仿宋_GB2312" w:hAnsi="Arial" w:eastAsia="仿宋_GB2312" w:cs="Arial"/>
          <w:szCs w:val="21"/>
          <w:highlight w:val="none"/>
        </w:rPr>
      </w:pPr>
      <w:r>
        <w:rPr>
          <w:rFonts w:hint="eastAsia" w:ascii="仿宋_GB2312" w:hAnsi="Arial" w:eastAsia="仿宋_GB2312" w:cs="Arial"/>
          <w:szCs w:val="21"/>
          <w:highlight w:val="none"/>
        </w:rPr>
        <w:t>每台机组设一段照明PC段，供单台机组的照明用电；设一段检修PC段，供单台机组的检修用电，检修PC段兼做照明PC段的备用；每台机组还设有一段事故照明MCC。</w:t>
      </w:r>
    </w:p>
    <w:p>
      <w:pPr>
        <w:snapToGrid w:val="0"/>
        <w:spacing w:line="360" w:lineRule="auto"/>
        <w:ind w:right="-110"/>
        <w:rPr>
          <w:rFonts w:hint="eastAsia" w:ascii="仿宋_GB2312" w:hAnsi="Arial" w:eastAsia="仿宋_GB2312" w:cs="Arial"/>
          <w:szCs w:val="21"/>
          <w:highlight w:val="none"/>
        </w:rPr>
      </w:pPr>
      <w:r>
        <w:rPr>
          <w:rFonts w:hint="eastAsia" w:ascii="仿宋_GB2312" w:hAnsi="Arial" w:eastAsia="仿宋_GB2312" w:cs="Arial"/>
          <w:szCs w:val="21"/>
          <w:highlight w:val="none"/>
        </w:rPr>
        <w:t>2.3.2.3  电缆及其设施</w:t>
      </w:r>
    </w:p>
    <w:p>
      <w:pPr>
        <w:snapToGrid w:val="0"/>
        <w:spacing w:line="360" w:lineRule="auto"/>
        <w:ind w:right="-110" w:firstLine="420" w:firstLineChars="200"/>
        <w:rPr>
          <w:rFonts w:hint="eastAsia" w:ascii="仿宋_GB2312" w:hAnsi="Arial" w:eastAsia="仿宋_GB2312" w:cs="Arial"/>
          <w:szCs w:val="21"/>
          <w:highlight w:val="none"/>
        </w:rPr>
      </w:pPr>
      <w:r>
        <w:rPr>
          <w:rFonts w:hint="eastAsia" w:ascii="仿宋_GB2312" w:hAnsi="Arial" w:eastAsia="仿宋_GB2312" w:cs="Arial"/>
          <w:szCs w:val="21"/>
          <w:highlight w:val="none"/>
        </w:rPr>
        <w:t>电缆敷设：主厂房及辅助厂房的重要回路（含电源回路）电力电缆采用铜芯电缆，其它地方采用铝芯电缆。主厂房、输煤系统及燃油系统采用阻燃电缆，部分重要电源回路采用耐高温电缆，其它回路采用普通电缆。</w:t>
      </w:r>
    </w:p>
    <w:p>
      <w:pPr>
        <w:snapToGrid w:val="0"/>
        <w:spacing w:line="360" w:lineRule="auto"/>
        <w:ind w:right="-110" w:firstLine="420" w:firstLineChars="200"/>
        <w:rPr>
          <w:rFonts w:hint="eastAsia" w:ascii="仿宋_GB2312" w:hAnsi="Arial" w:eastAsia="仿宋_GB2312" w:cs="Arial"/>
          <w:szCs w:val="21"/>
          <w:highlight w:val="none"/>
        </w:rPr>
      </w:pPr>
      <w:r>
        <w:rPr>
          <w:rFonts w:hint="eastAsia" w:ascii="仿宋_GB2312" w:hAnsi="Arial" w:eastAsia="仿宋_GB2312" w:cs="Arial"/>
          <w:szCs w:val="21"/>
          <w:highlight w:val="none"/>
        </w:rPr>
        <w:t>电缆设施：本工程6kV公用段采用电缆隧道方式，主厂房其它地方采用架空敷设方式，厂区采用电缆沟和在公共管架上敷设的敷设方式，辅助厂房采用电缆沟及墙侧、楼板下架空敷设方式。</w:t>
      </w:r>
    </w:p>
    <w:p>
      <w:pPr>
        <w:tabs>
          <w:tab w:val="left" w:pos="756"/>
        </w:tabs>
        <w:snapToGrid w:val="0"/>
        <w:spacing w:before="100" w:beforeAutospacing="1" w:line="360" w:lineRule="auto"/>
        <w:outlineLvl w:val="0"/>
        <w:rPr>
          <w:rFonts w:hint="eastAsia" w:ascii="仿宋_GB2312" w:eastAsia="仿宋_GB2312"/>
          <w:b/>
          <w:color w:val="000000"/>
          <w:sz w:val="28"/>
          <w:szCs w:val="28"/>
          <w:highlight w:val="none"/>
        </w:rPr>
      </w:pPr>
      <w:bookmarkStart w:id="39" w:name="_Toc193900841"/>
      <w:bookmarkStart w:id="40" w:name="_Toc17053"/>
      <w:bookmarkStart w:id="41" w:name="_Toc21463"/>
      <w:bookmarkStart w:id="42" w:name="_Toc27658"/>
      <w:bookmarkStart w:id="43" w:name="_Toc1513910112"/>
      <w:bookmarkStart w:id="44" w:name="_Toc536627726"/>
      <w:bookmarkStart w:id="45" w:name="_Toc193900219"/>
      <w:bookmarkStart w:id="46" w:name="_Toc193901345"/>
      <w:bookmarkStart w:id="47" w:name="_Toc193900377"/>
      <w:bookmarkStart w:id="48" w:name="_Toc193900127"/>
      <w:bookmarkStart w:id="49" w:name="_Toc193900190"/>
      <w:bookmarkStart w:id="50" w:name="_Toc193901544"/>
      <w:r>
        <w:rPr>
          <w:rFonts w:hint="eastAsia" w:ascii="仿宋_GB2312" w:eastAsia="仿宋_GB2312"/>
          <w:b/>
          <w:color w:val="000000"/>
          <w:sz w:val="28"/>
          <w:szCs w:val="28"/>
          <w:highlight w:val="none"/>
        </w:rPr>
        <w:t>3</w:t>
      </w:r>
      <w:r>
        <w:rPr>
          <w:rFonts w:hint="eastAsia" w:ascii="仿宋_GB2312" w:eastAsia="仿宋_GB2312"/>
          <w:b/>
          <w:color w:val="000000"/>
          <w:sz w:val="28"/>
          <w:szCs w:val="28"/>
          <w:highlight w:val="none"/>
          <w:lang w:eastAsia="zh-CN"/>
        </w:rPr>
        <w:t>比选申请人</w:t>
      </w:r>
      <w:r>
        <w:rPr>
          <w:rFonts w:hint="eastAsia" w:ascii="仿宋_GB2312" w:eastAsia="仿宋_GB2312"/>
          <w:b/>
          <w:color w:val="000000"/>
          <w:sz w:val="28"/>
          <w:szCs w:val="28"/>
          <w:highlight w:val="none"/>
        </w:rPr>
        <w:t>大修工作的范围、界限、内容及要求</w:t>
      </w:r>
      <w:bookmarkEnd w:id="39"/>
      <w:bookmarkEnd w:id="40"/>
      <w:bookmarkEnd w:id="41"/>
      <w:bookmarkEnd w:id="42"/>
      <w:bookmarkEnd w:id="43"/>
      <w:bookmarkEnd w:id="44"/>
      <w:bookmarkEnd w:id="45"/>
      <w:bookmarkEnd w:id="46"/>
      <w:bookmarkEnd w:id="47"/>
      <w:bookmarkEnd w:id="48"/>
      <w:bookmarkEnd w:id="49"/>
      <w:bookmarkEnd w:id="50"/>
    </w:p>
    <w:p>
      <w:pPr>
        <w:numPr>
          <w:ilvl w:val="0"/>
          <w:numId w:val="4"/>
        </w:numPr>
        <w:tabs>
          <w:tab w:val="left" w:pos="756"/>
        </w:tabs>
        <w:snapToGrid w:val="0"/>
        <w:spacing w:line="360" w:lineRule="auto"/>
        <w:jc w:val="left"/>
        <w:rPr>
          <w:rFonts w:hint="eastAsia" w:ascii="仿宋_GB2312" w:hAnsi="仿宋_GB2312" w:eastAsia="仿宋_GB2312"/>
          <w:b/>
          <w:color w:val="000000"/>
          <w:highlight w:val="none"/>
        </w:rPr>
      </w:pPr>
      <w:bookmarkStart w:id="51" w:name="_Toc260389258"/>
      <w:bookmarkStart w:id="52" w:name="_Toc193900128"/>
      <w:bookmarkStart w:id="53" w:name="_Toc193901545"/>
      <w:bookmarkStart w:id="54" w:name="_Toc193900191"/>
      <w:bookmarkStart w:id="55" w:name="_Toc193901346"/>
      <w:bookmarkStart w:id="56" w:name="_Toc193900220"/>
      <w:r>
        <w:rPr>
          <w:rFonts w:hint="eastAsia" w:ascii="仿宋_GB2312" w:hAnsi="仿宋_GB2312" w:eastAsia="仿宋_GB2312"/>
          <w:b/>
          <w:color w:val="000000"/>
          <w:highlight w:val="none"/>
        </w:rPr>
        <w:t>检修界限</w:t>
      </w:r>
    </w:p>
    <w:p>
      <w:pPr>
        <w:snapToGrid w:val="0"/>
        <w:spacing w:line="360" w:lineRule="auto"/>
        <w:ind w:firstLine="420"/>
        <w:rPr>
          <w:rFonts w:hint="eastAsia" w:ascii="仿宋_GB2312" w:hAnsi="Arial" w:eastAsia="仿宋_GB2312" w:cs="Arial"/>
          <w:szCs w:val="21"/>
          <w:highlight w:val="none"/>
        </w:rPr>
      </w:pPr>
      <w:r>
        <w:rPr>
          <w:rFonts w:hint="eastAsia" w:ascii="Arial" w:hAnsi="Arial" w:eastAsia="仿宋_GB2312" w:cs="Arial"/>
          <w:highlight w:val="none"/>
        </w:rPr>
        <w:t>本标段与汽机交界位于锅炉房与汽机房隔墙；本标段与化水交界为本标段所辖检修区域边界，边界内均属本标段范围；</w:t>
      </w:r>
      <w:r>
        <w:rPr>
          <w:rFonts w:hint="eastAsia" w:ascii="仿宋_GB2312" w:hAnsi="Arial" w:eastAsia="仿宋_GB2312" w:cs="Arial"/>
          <w:szCs w:val="21"/>
          <w:highlight w:val="none"/>
        </w:rPr>
        <w:t>本标段与灰库交界位于</w:t>
      </w:r>
      <w:r>
        <w:rPr>
          <w:rFonts w:hint="eastAsia" w:ascii="Arial" w:hAnsi="Arial" w:eastAsia="仿宋_GB2312" w:cs="Arial"/>
          <w:highlight w:val="none"/>
        </w:rPr>
        <w:t>灰库库顶切换阀出口法兰，沿输送方向，出口法兰（含出口法兰）前设备及管道属本标段范围；本标段与除灰压缩空气系统交界位于除灰空压机房内干燥器出口阀门进口法兰，沿气流方向，断面以后为本标段区域包含干燥机出口阀门（包含法兰）；设备附件（如冷却水管等）随设备包含在内。</w:t>
      </w:r>
    </w:p>
    <w:p>
      <w:pPr>
        <w:snapToGrid w:val="0"/>
        <w:spacing w:line="360" w:lineRule="auto"/>
        <w:rPr>
          <w:rFonts w:hint="eastAsia" w:ascii="仿宋_GB2312" w:hAnsi="Arial" w:eastAsia="仿宋_GB2312" w:cs="Arial"/>
          <w:color w:val="000000"/>
          <w:szCs w:val="21"/>
          <w:highlight w:val="none"/>
        </w:rPr>
      </w:pPr>
      <w:r>
        <w:rPr>
          <w:rFonts w:hint="eastAsia" w:ascii="仿宋_GB2312" w:hAnsi="Arial" w:eastAsia="仿宋_GB2312" w:cs="Arial"/>
          <w:color w:val="000000"/>
          <w:szCs w:val="21"/>
          <w:highlight w:val="none"/>
        </w:rPr>
        <w:t>（2）本标段电气检修工作范围涉及高压电机、低压电机、高低压电缆、就地电气控制系统。</w:t>
      </w:r>
    </w:p>
    <w:p>
      <w:pPr>
        <w:tabs>
          <w:tab w:val="left" w:pos="756"/>
        </w:tabs>
        <w:snapToGrid w:val="0"/>
        <w:spacing w:line="360" w:lineRule="auto"/>
        <w:jc w:val="left"/>
        <w:rPr>
          <w:rFonts w:hint="eastAsia" w:ascii="仿宋_GB2312" w:hAnsi="Arial" w:eastAsia="仿宋_GB2312" w:cs="Arial"/>
          <w:szCs w:val="21"/>
          <w:highlight w:val="none"/>
        </w:rPr>
      </w:pPr>
      <w:r>
        <w:rPr>
          <w:rFonts w:hint="eastAsia" w:ascii="仿宋_GB2312" w:hAnsi="Arial" w:eastAsia="仿宋_GB2312" w:cs="Arial"/>
          <w:szCs w:val="21"/>
          <w:highlight w:val="none"/>
        </w:rPr>
        <w:t>（3）本标段范围内设备拆装相关的热工部分配合工作。</w:t>
      </w:r>
    </w:p>
    <w:bookmarkEnd w:id="51"/>
    <w:bookmarkEnd w:id="52"/>
    <w:bookmarkEnd w:id="53"/>
    <w:bookmarkEnd w:id="54"/>
    <w:bookmarkEnd w:id="55"/>
    <w:bookmarkEnd w:id="56"/>
    <w:p>
      <w:pPr>
        <w:numPr>
          <w:ilvl w:val="0"/>
          <w:numId w:val="4"/>
        </w:numPr>
        <w:tabs>
          <w:tab w:val="left" w:pos="756"/>
        </w:tabs>
        <w:snapToGrid w:val="0"/>
        <w:spacing w:line="360" w:lineRule="auto"/>
        <w:jc w:val="left"/>
        <w:rPr>
          <w:rFonts w:hint="eastAsia" w:ascii="仿宋_GB2312" w:hAnsi="仿宋_GB2312" w:eastAsia="仿宋_GB2312"/>
          <w:b/>
          <w:color w:val="000000"/>
          <w:highlight w:val="none"/>
        </w:rPr>
      </w:pPr>
      <w:bookmarkStart w:id="57" w:name="_Toc193901552"/>
      <w:bookmarkStart w:id="58" w:name="_Toc193900130"/>
      <w:bookmarkStart w:id="59" w:name="_Toc193900193"/>
      <w:bookmarkStart w:id="60" w:name="_Toc193900222"/>
      <w:bookmarkStart w:id="61" w:name="_Toc194561779"/>
      <w:bookmarkStart w:id="62" w:name="_Toc193901348"/>
      <w:r>
        <w:rPr>
          <w:rFonts w:hint="eastAsia" w:ascii="仿宋_GB2312" w:hAnsi="仿宋_GB2312" w:eastAsia="仿宋_GB2312"/>
          <w:b/>
          <w:color w:val="000000"/>
          <w:highlight w:val="none"/>
          <w:lang w:eastAsia="zh-CN"/>
        </w:rPr>
        <w:t>比选申请人</w:t>
      </w:r>
      <w:r>
        <w:rPr>
          <w:rFonts w:hint="eastAsia" w:ascii="仿宋_GB2312" w:hAnsi="仿宋_GB2312" w:eastAsia="仿宋_GB2312"/>
          <w:b/>
          <w:color w:val="000000"/>
          <w:highlight w:val="none"/>
        </w:rPr>
        <w:t>检修内容（不限于此）</w:t>
      </w:r>
      <w:bookmarkEnd w:id="57"/>
      <w:bookmarkEnd w:id="58"/>
      <w:bookmarkEnd w:id="59"/>
      <w:bookmarkEnd w:id="60"/>
      <w:bookmarkEnd w:id="61"/>
      <w:bookmarkEnd w:id="62"/>
    </w:p>
    <w:p>
      <w:pPr>
        <w:pStyle w:val="4"/>
        <w:snapToGrid w:val="0"/>
        <w:jc w:val="left"/>
        <w:rPr>
          <w:rFonts w:hint="eastAsia" w:ascii="仿宋_GB2312" w:hAnsi="Arial" w:eastAsia="仿宋_GB2312" w:cs="Arial"/>
          <w:b w:val="0"/>
          <w:kern w:val="2"/>
          <w:sz w:val="21"/>
          <w:szCs w:val="21"/>
          <w:highlight w:val="none"/>
        </w:rPr>
      </w:pPr>
      <w:r>
        <w:rPr>
          <w:rFonts w:hint="eastAsia" w:ascii="仿宋_GB2312" w:hAnsi="Arial" w:eastAsia="仿宋_GB2312" w:cs="Arial"/>
          <w:b w:val="0"/>
          <w:kern w:val="2"/>
          <w:sz w:val="21"/>
          <w:szCs w:val="21"/>
          <w:highlight w:val="none"/>
        </w:rPr>
        <w:t>（1）制造厂要求的项目；遵循《发电企业设备检修导则》（DL/T 838-20</w:t>
      </w:r>
      <w:r>
        <w:rPr>
          <w:rFonts w:hint="eastAsia" w:ascii="仿宋_GB2312" w:hAnsi="Arial" w:eastAsia="仿宋_GB2312" w:cs="Arial"/>
          <w:b w:val="0"/>
          <w:kern w:val="2"/>
          <w:sz w:val="21"/>
          <w:szCs w:val="21"/>
          <w:highlight w:val="none"/>
          <w:lang w:val="en-US" w:eastAsia="zh-CN"/>
        </w:rPr>
        <w:t>18</w:t>
      </w:r>
      <w:r>
        <w:rPr>
          <w:rFonts w:hint="eastAsia" w:ascii="仿宋_GB2312" w:hAnsi="Arial" w:eastAsia="仿宋_GB2312" w:cs="Arial"/>
          <w:b w:val="0"/>
          <w:kern w:val="2"/>
          <w:sz w:val="21"/>
          <w:szCs w:val="21"/>
          <w:highlight w:val="none"/>
        </w:rPr>
        <w:t>）、《火力发电厂锅炉机组检修导则》（DL/T 748）等相关标准；</w:t>
      </w:r>
    </w:p>
    <w:p>
      <w:pPr>
        <w:pStyle w:val="4"/>
        <w:snapToGrid w:val="0"/>
        <w:jc w:val="left"/>
        <w:rPr>
          <w:rFonts w:hint="eastAsia" w:ascii="仿宋_GB2312" w:hAnsi="Arial" w:eastAsia="仿宋_GB2312" w:cs="Arial"/>
          <w:b w:val="0"/>
          <w:kern w:val="2"/>
          <w:sz w:val="21"/>
          <w:szCs w:val="21"/>
          <w:highlight w:val="none"/>
        </w:rPr>
      </w:pPr>
      <w:r>
        <w:rPr>
          <w:rFonts w:hint="eastAsia" w:ascii="仿宋_GB2312" w:hAnsi="Arial" w:eastAsia="仿宋_GB2312" w:cs="Arial"/>
          <w:b w:val="0"/>
          <w:kern w:val="2"/>
          <w:sz w:val="21"/>
          <w:szCs w:val="21"/>
          <w:highlight w:val="none"/>
        </w:rPr>
        <w:t>（2）材料、设备、备件使用前的检验；</w:t>
      </w:r>
    </w:p>
    <w:p>
      <w:pPr>
        <w:pStyle w:val="4"/>
        <w:snapToGrid w:val="0"/>
        <w:jc w:val="left"/>
        <w:rPr>
          <w:rFonts w:hint="eastAsia" w:ascii="仿宋_GB2312" w:hAnsi="Arial" w:eastAsia="仿宋_GB2312" w:cs="Arial"/>
          <w:b w:val="0"/>
          <w:kern w:val="2"/>
          <w:sz w:val="21"/>
          <w:szCs w:val="21"/>
          <w:highlight w:val="none"/>
        </w:rPr>
      </w:pPr>
      <w:r>
        <w:rPr>
          <w:rFonts w:hint="eastAsia" w:ascii="仿宋_GB2312" w:hAnsi="Arial" w:eastAsia="仿宋_GB2312" w:cs="Arial"/>
          <w:b w:val="0"/>
          <w:kern w:val="2"/>
          <w:sz w:val="21"/>
          <w:szCs w:val="21"/>
          <w:highlight w:val="none"/>
        </w:rPr>
        <w:t>（3）全面解体、检查、清扫、测量、调整和修理；</w:t>
      </w:r>
    </w:p>
    <w:p>
      <w:pPr>
        <w:pStyle w:val="4"/>
        <w:snapToGrid w:val="0"/>
        <w:jc w:val="left"/>
        <w:rPr>
          <w:rFonts w:hint="eastAsia" w:ascii="仿宋_GB2312" w:hAnsi="Arial" w:eastAsia="仿宋_GB2312" w:cs="Arial"/>
          <w:b w:val="0"/>
          <w:kern w:val="2"/>
          <w:sz w:val="21"/>
          <w:szCs w:val="21"/>
          <w:highlight w:val="none"/>
        </w:rPr>
      </w:pPr>
      <w:r>
        <w:rPr>
          <w:rFonts w:hint="eastAsia" w:ascii="仿宋_GB2312" w:hAnsi="Arial" w:eastAsia="仿宋_GB2312" w:cs="Arial"/>
          <w:b w:val="0"/>
          <w:kern w:val="2"/>
          <w:sz w:val="21"/>
          <w:szCs w:val="21"/>
          <w:highlight w:val="none"/>
        </w:rPr>
        <w:t>（4）消除设备和系统的缺陷和隐患；</w:t>
      </w:r>
    </w:p>
    <w:p>
      <w:pPr>
        <w:pStyle w:val="4"/>
        <w:snapToGrid w:val="0"/>
        <w:jc w:val="left"/>
        <w:rPr>
          <w:rFonts w:hint="eastAsia" w:ascii="仿宋_GB2312" w:hAnsi="Arial" w:eastAsia="仿宋_GB2312" w:cs="Arial"/>
          <w:b w:val="0"/>
          <w:kern w:val="2"/>
          <w:sz w:val="21"/>
          <w:szCs w:val="21"/>
          <w:highlight w:val="none"/>
        </w:rPr>
      </w:pPr>
      <w:r>
        <w:rPr>
          <w:rFonts w:hint="eastAsia" w:ascii="仿宋_GB2312" w:hAnsi="Arial" w:eastAsia="仿宋_GB2312" w:cs="Arial"/>
          <w:b w:val="0"/>
          <w:kern w:val="2"/>
          <w:sz w:val="21"/>
          <w:szCs w:val="21"/>
          <w:highlight w:val="none"/>
        </w:rPr>
        <w:t>（5）零部件测绘、标准件规格型号记录；</w:t>
      </w:r>
    </w:p>
    <w:p>
      <w:pPr>
        <w:pStyle w:val="4"/>
        <w:snapToGrid w:val="0"/>
        <w:jc w:val="left"/>
        <w:rPr>
          <w:rFonts w:hint="eastAsia" w:ascii="仿宋_GB2312" w:hAnsi="Arial" w:eastAsia="仿宋_GB2312" w:cs="Arial"/>
          <w:b w:val="0"/>
          <w:kern w:val="2"/>
          <w:sz w:val="21"/>
          <w:szCs w:val="21"/>
          <w:highlight w:val="none"/>
        </w:rPr>
      </w:pPr>
      <w:r>
        <w:rPr>
          <w:rFonts w:hint="eastAsia" w:ascii="仿宋_GB2312" w:hAnsi="Arial" w:eastAsia="仿宋_GB2312" w:cs="Arial"/>
          <w:b w:val="0"/>
          <w:kern w:val="2"/>
          <w:sz w:val="21"/>
          <w:szCs w:val="21"/>
          <w:highlight w:val="none"/>
        </w:rPr>
        <w:t>（6）物资备件、材料供应按4.7条执行；</w:t>
      </w:r>
    </w:p>
    <w:p>
      <w:pPr>
        <w:pStyle w:val="4"/>
        <w:snapToGrid w:val="0"/>
        <w:jc w:val="left"/>
        <w:rPr>
          <w:rFonts w:hint="eastAsia" w:ascii="仿宋_GB2312" w:hAnsi="Arial" w:eastAsia="仿宋_GB2312" w:cs="Arial"/>
          <w:b w:val="0"/>
          <w:color w:val="auto"/>
          <w:kern w:val="2"/>
          <w:sz w:val="21"/>
          <w:szCs w:val="21"/>
          <w:highlight w:val="none"/>
        </w:rPr>
      </w:pPr>
      <w:r>
        <w:rPr>
          <w:rFonts w:hint="eastAsia" w:ascii="仿宋_GB2312" w:hAnsi="Arial" w:eastAsia="仿宋_GB2312" w:cs="Arial"/>
          <w:b w:val="0"/>
          <w:color w:val="auto"/>
          <w:kern w:val="2"/>
          <w:sz w:val="21"/>
          <w:szCs w:val="21"/>
          <w:highlight w:val="none"/>
        </w:rPr>
        <w:t>（7）</w:t>
      </w:r>
      <w:r>
        <w:rPr>
          <w:rFonts w:hint="eastAsia" w:ascii="仿宋_GB2312" w:hAnsi="Arial" w:eastAsia="仿宋_GB2312" w:cs="Arial"/>
          <w:b w:val="0"/>
          <w:color w:val="auto"/>
          <w:kern w:val="2"/>
          <w:sz w:val="21"/>
          <w:szCs w:val="21"/>
          <w:highlight w:val="none"/>
          <w:lang w:eastAsia="zh-CN"/>
        </w:rPr>
        <w:t>比选申请人</w:t>
      </w:r>
      <w:r>
        <w:rPr>
          <w:rFonts w:hint="eastAsia" w:ascii="仿宋_GB2312" w:hAnsi="Arial" w:eastAsia="仿宋_GB2312" w:cs="Arial"/>
          <w:b w:val="0"/>
          <w:color w:val="auto"/>
          <w:kern w:val="2"/>
          <w:sz w:val="21"/>
          <w:szCs w:val="21"/>
          <w:highlight w:val="none"/>
        </w:rPr>
        <w:t>负责提供现场检修安全文明施工需要的胶皮、木板、蓬布、编织布、简易警示围栏、安全警示标志牌、作业信息牌、定置管理图等，并严格按</w:t>
      </w:r>
      <w:r>
        <w:rPr>
          <w:rFonts w:hint="eastAsia" w:ascii="仿宋_GB2312" w:hAnsi="Arial" w:eastAsia="仿宋_GB2312" w:cs="Arial"/>
          <w:b w:val="0"/>
          <w:color w:val="auto"/>
          <w:kern w:val="2"/>
          <w:sz w:val="21"/>
          <w:szCs w:val="21"/>
          <w:highlight w:val="none"/>
          <w:lang w:eastAsia="zh-CN"/>
        </w:rPr>
        <w:t>比选人</w:t>
      </w:r>
      <w:r>
        <w:rPr>
          <w:rFonts w:hint="eastAsia" w:ascii="仿宋_GB2312" w:hAnsi="Arial" w:eastAsia="仿宋_GB2312" w:cs="Arial"/>
          <w:b w:val="0"/>
          <w:color w:val="auto"/>
          <w:kern w:val="2"/>
          <w:sz w:val="21"/>
          <w:szCs w:val="21"/>
          <w:highlight w:val="none"/>
        </w:rPr>
        <w:t>《设备检修安全管理标准》（Q/LD 2061.5－2023，详见附件</w:t>
      </w:r>
      <w:r>
        <w:rPr>
          <w:rFonts w:hint="eastAsia" w:ascii="仿宋_GB2312" w:hAnsi="Arial" w:eastAsia="仿宋_GB2312" w:cs="Arial"/>
          <w:b w:val="0"/>
          <w:color w:val="auto"/>
          <w:kern w:val="2"/>
          <w:sz w:val="21"/>
          <w:szCs w:val="21"/>
          <w:highlight w:val="none"/>
          <w:lang w:val="en-US" w:eastAsia="zh-CN"/>
        </w:rPr>
        <w:t>7</w:t>
      </w:r>
      <w:r>
        <w:rPr>
          <w:rFonts w:hint="eastAsia" w:ascii="仿宋_GB2312" w:hAnsi="Arial" w:eastAsia="仿宋_GB2312" w:cs="Arial"/>
          <w:b w:val="0"/>
          <w:color w:val="auto"/>
          <w:kern w:val="2"/>
          <w:sz w:val="21"/>
          <w:szCs w:val="21"/>
          <w:highlight w:val="none"/>
        </w:rPr>
        <w:t>）</w:t>
      </w:r>
      <w:r>
        <w:rPr>
          <w:rFonts w:hint="eastAsia" w:ascii="仿宋_GB2312" w:hAnsi="Arial" w:eastAsia="仿宋_GB2312" w:cs="Arial"/>
          <w:b w:val="0"/>
          <w:color w:val="auto"/>
          <w:kern w:val="2"/>
          <w:sz w:val="21"/>
          <w:szCs w:val="21"/>
          <w:highlight w:val="none"/>
          <w:lang w:eastAsia="zh-CN"/>
        </w:rPr>
        <w:t>、</w:t>
      </w:r>
      <w:r>
        <w:rPr>
          <w:rFonts w:hint="eastAsia" w:ascii="仿宋_GB2312" w:hAnsi="Arial" w:eastAsia="仿宋_GB2312" w:cs="Arial"/>
          <w:b w:val="0"/>
          <w:color w:val="auto"/>
          <w:kern w:val="2"/>
          <w:sz w:val="21"/>
          <w:szCs w:val="21"/>
          <w:highlight w:val="none"/>
        </w:rPr>
        <w:t>《检修现场安全文明措施执行标准》（详见附件</w:t>
      </w:r>
      <w:r>
        <w:rPr>
          <w:rFonts w:hint="eastAsia" w:ascii="仿宋_GB2312" w:hAnsi="Arial" w:eastAsia="仿宋_GB2312" w:cs="Arial"/>
          <w:b w:val="0"/>
          <w:color w:val="auto"/>
          <w:kern w:val="2"/>
          <w:sz w:val="21"/>
          <w:szCs w:val="21"/>
          <w:highlight w:val="none"/>
          <w:lang w:val="en-US" w:eastAsia="zh-CN"/>
        </w:rPr>
        <w:t>9</w:t>
      </w:r>
      <w:r>
        <w:rPr>
          <w:rFonts w:hint="eastAsia" w:ascii="仿宋_GB2312" w:hAnsi="Arial" w:eastAsia="仿宋_GB2312" w:cs="Arial"/>
          <w:b w:val="0"/>
          <w:color w:val="auto"/>
          <w:kern w:val="2"/>
          <w:sz w:val="21"/>
          <w:szCs w:val="21"/>
          <w:highlight w:val="none"/>
        </w:rPr>
        <w:t>）执行，其中公告牌（不含贴板内容）和硬质围栏在</w:t>
      </w:r>
      <w:r>
        <w:rPr>
          <w:rFonts w:hint="eastAsia" w:ascii="仿宋_GB2312" w:hAnsi="Arial" w:eastAsia="仿宋_GB2312" w:cs="Arial"/>
          <w:b w:val="0"/>
          <w:color w:val="auto"/>
          <w:kern w:val="2"/>
          <w:sz w:val="21"/>
          <w:szCs w:val="21"/>
          <w:highlight w:val="none"/>
          <w:lang w:eastAsia="zh-CN"/>
        </w:rPr>
        <w:t>比选人</w:t>
      </w:r>
      <w:r>
        <w:rPr>
          <w:rFonts w:hint="eastAsia" w:ascii="仿宋_GB2312" w:hAnsi="Arial" w:eastAsia="仿宋_GB2312" w:cs="Arial"/>
          <w:b w:val="0"/>
          <w:color w:val="auto"/>
          <w:kern w:val="2"/>
          <w:sz w:val="21"/>
          <w:szCs w:val="21"/>
          <w:highlight w:val="none"/>
        </w:rPr>
        <w:t>处领用</w:t>
      </w:r>
      <w:r>
        <w:rPr>
          <w:rFonts w:hint="eastAsia" w:ascii="仿宋_GB2312" w:hAnsi="Arial" w:eastAsia="仿宋_GB2312" w:cs="Arial"/>
          <w:b w:val="0"/>
          <w:color w:val="auto"/>
          <w:kern w:val="2"/>
          <w:sz w:val="21"/>
          <w:szCs w:val="21"/>
          <w:highlight w:val="none"/>
          <w:lang w:eastAsia="zh-CN"/>
        </w:rPr>
        <w:t>（</w:t>
      </w:r>
      <w:r>
        <w:rPr>
          <w:rFonts w:hint="eastAsia" w:ascii="仿宋_GB2312" w:hAnsi="Arial" w:eastAsia="仿宋_GB2312" w:cs="Arial"/>
          <w:b w:val="0"/>
          <w:color w:val="auto"/>
          <w:kern w:val="2"/>
          <w:sz w:val="21"/>
          <w:szCs w:val="21"/>
          <w:highlight w:val="none"/>
          <w:lang w:val="en-US" w:eastAsia="zh-CN"/>
        </w:rPr>
        <w:t>不足部分由比选申请人参照补充</w:t>
      </w:r>
      <w:r>
        <w:rPr>
          <w:rFonts w:hint="eastAsia" w:ascii="仿宋_GB2312" w:hAnsi="Arial" w:eastAsia="仿宋_GB2312" w:cs="Arial"/>
          <w:b w:val="0"/>
          <w:color w:val="auto"/>
          <w:kern w:val="2"/>
          <w:sz w:val="21"/>
          <w:szCs w:val="21"/>
          <w:highlight w:val="none"/>
          <w:lang w:eastAsia="zh-CN"/>
        </w:rPr>
        <w:t>）</w:t>
      </w:r>
      <w:r>
        <w:rPr>
          <w:rFonts w:hint="eastAsia" w:ascii="仿宋_GB2312" w:hAnsi="Arial" w:eastAsia="仿宋_GB2312" w:cs="Arial"/>
          <w:b w:val="0"/>
          <w:color w:val="auto"/>
          <w:kern w:val="2"/>
          <w:sz w:val="21"/>
          <w:szCs w:val="21"/>
          <w:highlight w:val="none"/>
        </w:rPr>
        <w:t>，完工后按数按质归还，损坏照价赔偿；</w:t>
      </w:r>
    </w:p>
    <w:p>
      <w:pPr>
        <w:pStyle w:val="4"/>
        <w:snapToGrid w:val="0"/>
        <w:jc w:val="left"/>
        <w:rPr>
          <w:rFonts w:hint="eastAsia" w:ascii="仿宋_GB2312" w:hAnsi="Arial" w:eastAsia="仿宋_GB2312" w:cs="Arial"/>
          <w:b w:val="0"/>
          <w:kern w:val="2"/>
          <w:sz w:val="21"/>
          <w:szCs w:val="21"/>
          <w:highlight w:val="none"/>
        </w:rPr>
      </w:pPr>
      <w:r>
        <w:rPr>
          <w:rFonts w:hint="eastAsia" w:ascii="仿宋_GB2312" w:hAnsi="Arial" w:eastAsia="仿宋_GB2312" w:cs="Arial"/>
          <w:b w:val="0"/>
          <w:kern w:val="2"/>
          <w:sz w:val="21"/>
          <w:szCs w:val="21"/>
          <w:highlight w:val="none"/>
        </w:rPr>
        <w:t>（8）编制试验报告（主要包括检修报告、运行试验报告、电气试验报告、热工试验报告）、焊接记录、检修记录和总结；</w:t>
      </w:r>
    </w:p>
    <w:p>
      <w:pPr>
        <w:pStyle w:val="4"/>
        <w:snapToGrid w:val="0"/>
        <w:jc w:val="left"/>
        <w:rPr>
          <w:rFonts w:hint="eastAsia" w:ascii="仿宋_GB2312" w:hAnsi="Arial" w:eastAsia="仿宋_GB2312" w:cs="Arial"/>
          <w:b w:val="0"/>
          <w:kern w:val="2"/>
          <w:sz w:val="21"/>
          <w:szCs w:val="21"/>
          <w:highlight w:val="none"/>
        </w:rPr>
      </w:pPr>
      <w:r>
        <w:rPr>
          <w:rFonts w:hint="eastAsia" w:ascii="仿宋_GB2312" w:hAnsi="Arial" w:eastAsia="仿宋_GB2312" w:cs="Arial"/>
          <w:b w:val="0"/>
          <w:kern w:val="2"/>
          <w:sz w:val="21"/>
          <w:szCs w:val="21"/>
          <w:highlight w:val="none"/>
        </w:rPr>
        <w:t>（9）设备、部件、构架的补漆；补漆要求：380V电机、联轴器罩壳检修后全部上漆；6</w:t>
      </w:r>
      <w:r>
        <w:rPr>
          <w:rFonts w:hint="eastAsia" w:ascii="仿宋_GB2312" w:hAnsi="Arial" w:eastAsia="仿宋_GB2312" w:cs="Arial"/>
          <w:b w:val="0"/>
          <w:kern w:val="2"/>
          <w:sz w:val="21"/>
          <w:szCs w:val="21"/>
          <w:highlight w:val="none"/>
          <w:lang w:val="en-US" w:eastAsia="zh-CN"/>
        </w:rPr>
        <w:t>kV</w:t>
      </w:r>
      <w:r>
        <w:rPr>
          <w:rFonts w:hint="eastAsia" w:ascii="仿宋_GB2312" w:hAnsi="Arial" w:eastAsia="仿宋_GB2312" w:cs="Arial"/>
          <w:b w:val="0"/>
          <w:kern w:val="2"/>
          <w:sz w:val="21"/>
          <w:szCs w:val="21"/>
          <w:highlight w:val="none"/>
        </w:rPr>
        <w:t>电机检修后电机进行补漆，联轴器罩壳上漆；焊接作业完成后，焊接部位补漆；更换或新安装的管道、构架上漆；设备检修后油漆脱落部位补漆。所有油漆颜色与原设备一致，油漆工艺按照川南发电公司防腐工艺要求执行；</w:t>
      </w:r>
    </w:p>
    <w:p>
      <w:pPr>
        <w:pStyle w:val="4"/>
        <w:snapToGrid w:val="0"/>
        <w:jc w:val="left"/>
        <w:rPr>
          <w:rFonts w:hint="eastAsia" w:ascii="仿宋_GB2312" w:hAnsi="Arial" w:eastAsia="仿宋_GB2312" w:cs="Arial"/>
          <w:b w:val="0"/>
          <w:kern w:val="2"/>
          <w:sz w:val="21"/>
          <w:szCs w:val="21"/>
          <w:highlight w:val="none"/>
          <w:lang w:eastAsia="zh-CN"/>
        </w:rPr>
      </w:pPr>
      <w:r>
        <w:rPr>
          <w:rFonts w:hint="eastAsia" w:ascii="仿宋_GB2312" w:hAnsi="Arial" w:eastAsia="仿宋_GB2312" w:cs="Arial"/>
          <w:b w:val="0"/>
          <w:kern w:val="2"/>
          <w:sz w:val="21"/>
          <w:szCs w:val="21"/>
          <w:highlight w:val="none"/>
        </w:rPr>
        <w:t>（10）本标段范围内设备（详见第3.1.2条）检修、检查过程中所发生的保温材料拆除、修</w:t>
      </w:r>
      <w:r>
        <w:rPr>
          <w:rFonts w:hint="eastAsia" w:ascii="仿宋_GB2312" w:hAnsi="Arial" w:eastAsia="仿宋_GB2312" w:cs="Arial"/>
          <w:b w:val="0"/>
          <w:color w:val="auto"/>
          <w:kern w:val="2"/>
          <w:sz w:val="21"/>
          <w:szCs w:val="21"/>
          <w:highlight w:val="none"/>
        </w:rPr>
        <w:t>复、更换等工作由</w:t>
      </w:r>
      <w:r>
        <w:rPr>
          <w:rFonts w:hint="eastAsia" w:ascii="仿宋_GB2312" w:hAnsi="Arial" w:eastAsia="仿宋_GB2312" w:cs="Arial"/>
          <w:b w:val="0"/>
          <w:color w:val="auto"/>
          <w:kern w:val="2"/>
          <w:sz w:val="21"/>
          <w:szCs w:val="21"/>
          <w:highlight w:val="none"/>
          <w:lang w:eastAsia="zh-CN"/>
        </w:rPr>
        <w:t>比选申请人</w:t>
      </w:r>
      <w:r>
        <w:rPr>
          <w:rFonts w:hint="eastAsia" w:ascii="仿宋_GB2312" w:hAnsi="Arial" w:eastAsia="仿宋_GB2312" w:cs="Arial"/>
          <w:b w:val="0"/>
          <w:color w:val="auto"/>
          <w:kern w:val="2"/>
          <w:sz w:val="21"/>
          <w:szCs w:val="21"/>
          <w:highlight w:val="none"/>
        </w:rPr>
        <w:t>自行负责；</w:t>
      </w:r>
      <w:r>
        <w:rPr>
          <w:rFonts w:hint="eastAsia" w:ascii="仿宋_GB2312" w:hAnsi="Arial" w:eastAsia="仿宋_GB2312" w:cs="Arial"/>
          <w:b w:val="0"/>
          <w:color w:val="auto"/>
          <w:kern w:val="2"/>
          <w:sz w:val="21"/>
          <w:szCs w:val="21"/>
          <w:highlight w:val="none"/>
          <w:lang w:val="en-US" w:eastAsia="zh-CN"/>
        </w:rPr>
        <w:t>第</w:t>
      </w:r>
      <w:r>
        <w:rPr>
          <w:rFonts w:hint="eastAsia" w:ascii="仿宋_GB2312" w:hAnsi="Arial" w:eastAsia="仿宋_GB2312" w:cs="Arial"/>
          <w:b w:val="0"/>
          <w:color w:val="auto"/>
          <w:kern w:val="2"/>
          <w:sz w:val="21"/>
          <w:szCs w:val="21"/>
          <w:highlight w:val="none"/>
        </w:rPr>
        <w:t>3.</w:t>
      </w:r>
      <w:r>
        <w:rPr>
          <w:rFonts w:hint="eastAsia" w:ascii="仿宋_GB2312" w:hAnsi="Arial" w:eastAsia="仿宋_GB2312" w:cs="Arial"/>
          <w:b w:val="0"/>
          <w:color w:val="auto"/>
          <w:kern w:val="2"/>
          <w:sz w:val="21"/>
          <w:szCs w:val="21"/>
          <w:highlight w:val="none"/>
          <w:lang w:val="en-US" w:eastAsia="zh-CN"/>
        </w:rPr>
        <w:t>3</w:t>
      </w:r>
      <w:r>
        <w:rPr>
          <w:rFonts w:hint="eastAsia" w:ascii="仿宋_GB2312" w:hAnsi="Arial" w:eastAsia="仿宋_GB2312" w:cs="Arial"/>
          <w:b w:val="0"/>
          <w:color w:val="auto"/>
          <w:kern w:val="2"/>
          <w:sz w:val="21"/>
          <w:szCs w:val="21"/>
          <w:highlight w:val="none"/>
        </w:rPr>
        <w:t>所列检修内容不限于</w:t>
      </w:r>
      <w:r>
        <w:rPr>
          <w:rFonts w:hint="eastAsia" w:ascii="仿宋_GB2312" w:hAnsi="Arial" w:eastAsia="仿宋_GB2312" w:cs="Arial"/>
          <w:b w:val="0"/>
          <w:color w:val="auto"/>
          <w:kern w:val="2"/>
          <w:sz w:val="21"/>
          <w:szCs w:val="21"/>
          <w:highlight w:val="none"/>
          <w:lang w:val="en-US" w:eastAsia="zh-CN"/>
        </w:rPr>
        <w:t>本</w:t>
      </w:r>
      <w:r>
        <w:rPr>
          <w:rFonts w:hint="eastAsia" w:ascii="仿宋_GB2312" w:hAnsi="Arial" w:eastAsia="仿宋_GB2312" w:cs="Arial"/>
          <w:b w:val="0"/>
          <w:color w:val="auto"/>
          <w:kern w:val="2"/>
          <w:sz w:val="21"/>
          <w:szCs w:val="21"/>
          <w:highlight w:val="none"/>
        </w:rPr>
        <w:t>标段名称系统设备描述范</w:t>
      </w:r>
      <w:r>
        <w:rPr>
          <w:rFonts w:hint="eastAsia" w:ascii="仿宋_GB2312" w:hAnsi="Arial" w:eastAsia="仿宋_GB2312" w:cs="Arial"/>
          <w:b w:val="0"/>
          <w:kern w:val="2"/>
          <w:sz w:val="21"/>
          <w:szCs w:val="21"/>
          <w:highlight w:val="none"/>
        </w:rPr>
        <w:t>围，但作业空间相对独立</w:t>
      </w:r>
      <w:r>
        <w:rPr>
          <w:rFonts w:hint="eastAsia" w:ascii="仿宋_GB2312" w:hAnsi="Arial" w:eastAsia="仿宋_GB2312" w:cs="Arial"/>
          <w:b w:val="0"/>
          <w:kern w:val="2"/>
          <w:sz w:val="21"/>
          <w:szCs w:val="21"/>
          <w:highlight w:val="none"/>
          <w:lang w:eastAsia="zh-CN"/>
        </w:rPr>
        <w:t>。</w:t>
      </w:r>
    </w:p>
    <w:p>
      <w:pPr>
        <w:pStyle w:val="4"/>
        <w:snapToGrid w:val="0"/>
        <w:jc w:val="left"/>
        <w:rPr>
          <w:rFonts w:hint="eastAsia" w:ascii="仿宋_GB2312" w:hAnsi="Arial" w:eastAsia="仿宋_GB2312" w:cs="Arial"/>
          <w:b w:val="0"/>
          <w:kern w:val="2"/>
          <w:sz w:val="21"/>
          <w:szCs w:val="21"/>
          <w:highlight w:val="none"/>
          <w:lang w:eastAsia="zh-CN"/>
        </w:rPr>
      </w:pPr>
      <w:r>
        <w:rPr>
          <w:rFonts w:hint="eastAsia" w:ascii="仿宋_GB2312" w:hAnsi="Arial" w:eastAsia="仿宋_GB2312" w:cs="Arial"/>
          <w:b w:val="0"/>
          <w:kern w:val="2"/>
          <w:sz w:val="21"/>
          <w:szCs w:val="21"/>
          <w:highlight w:val="none"/>
        </w:rPr>
        <w:t>（11）负责本标段范围内设备检修工作的脚手架搭设</w:t>
      </w:r>
      <w:r>
        <w:rPr>
          <w:rFonts w:hint="eastAsia" w:ascii="仿宋_GB2312" w:hAnsi="Arial" w:eastAsia="仿宋_GB2312" w:cs="Arial"/>
          <w:b w:val="0"/>
          <w:kern w:val="2"/>
          <w:sz w:val="21"/>
          <w:szCs w:val="21"/>
          <w:highlight w:val="none"/>
          <w:lang w:eastAsia="zh-CN"/>
        </w:rPr>
        <w:t>（</w:t>
      </w:r>
      <w:r>
        <w:rPr>
          <w:rFonts w:hint="eastAsia" w:ascii="仿宋_GB2312" w:hAnsi="Arial" w:eastAsia="仿宋_GB2312" w:cs="Arial"/>
          <w:b w:val="0"/>
          <w:color w:val="FF0000"/>
          <w:kern w:val="2"/>
          <w:sz w:val="21"/>
          <w:szCs w:val="21"/>
          <w:highlight w:val="none"/>
          <w:lang w:val="en-US" w:eastAsia="zh-CN"/>
        </w:rPr>
        <w:t>第3.3中所列注明由比选人搭设脚手架的除外</w:t>
      </w:r>
      <w:r>
        <w:rPr>
          <w:rFonts w:hint="eastAsia" w:ascii="仿宋_GB2312" w:hAnsi="Arial" w:eastAsia="仿宋_GB2312" w:cs="Arial"/>
          <w:b w:val="0"/>
          <w:kern w:val="2"/>
          <w:sz w:val="21"/>
          <w:szCs w:val="21"/>
          <w:highlight w:val="none"/>
          <w:lang w:val="en-US" w:eastAsia="zh-CN"/>
        </w:rPr>
        <w:t>）</w:t>
      </w:r>
      <w:r>
        <w:rPr>
          <w:rFonts w:hint="eastAsia" w:ascii="仿宋_GB2312" w:hAnsi="Arial" w:eastAsia="仿宋_GB2312" w:cs="Arial"/>
          <w:b w:val="0"/>
          <w:kern w:val="2"/>
          <w:sz w:val="21"/>
          <w:szCs w:val="21"/>
          <w:highlight w:val="none"/>
        </w:rPr>
        <w:t>，其中包含安全围档、安全通道等脚手架搭设</w:t>
      </w:r>
      <w:r>
        <w:rPr>
          <w:rFonts w:hint="eastAsia" w:ascii="仿宋_GB2312" w:hAnsi="Arial" w:eastAsia="仿宋_GB2312" w:cs="Arial"/>
          <w:b w:val="0"/>
          <w:color w:val="auto"/>
          <w:kern w:val="2"/>
          <w:sz w:val="21"/>
          <w:szCs w:val="21"/>
          <w:highlight w:val="none"/>
          <w:lang w:eastAsia="zh-CN"/>
        </w:rPr>
        <w:t>；</w:t>
      </w:r>
    </w:p>
    <w:p>
      <w:pPr>
        <w:pStyle w:val="4"/>
        <w:snapToGrid w:val="0"/>
        <w:jc w:val="left"/>
        <w:rPr>
          <w:rFonts w:hint="eastAsia" w:ascii="仿宋_GB2312" w:hAnsi="Arial" w:eastAsia="仿宋_GB2312" w:cs="Arial"/>
          <w:b w:val="0"/>
          <w:kern w:val="2"/>
          <w:sz w:val="21"/>
          <w:szCs w:val="21"/>
          <w:highlight w:val="none"/>
        </w:rPr>
      </w:pPr>
      <w:r>
        <w:rPr>
          <w:rFonts w:hint="eastAsia" w:ascii="仿宋_GB2312" w:hAnsi="Arial" w:eastAsia="仿宋_GB2312" w:cs="Arial"/>
          <w:b w:val="0"/>
          <w:kern w:val="2"/>
          <w:sz w:val="21"/>
          <w:szCs w:val="21"/>
          <w:highlight w:val="none"/>
        </w:rPr>
        <w:t>（12）本标段范围内检修工作中临时检修、照明电源的接、拆工作；</w:t>
      </w:r>
    </w:p>
    <w:p>
      <w:pPr>
        <w:pStyle w:val="4"/>
        <w:snapToGrid w:val="0"/>
        <w:jc w:val="left"/>
        <w:rPr>
          <w:rFonts w:hint="eastAsia" w:ascii="仿宋_GB2312" w:hAnsi="Arial" w:eastAsia="仿宋_GB2312" w:cs="Arial"/>
          <w:b w:val="0"/>
          <w:kern w:val="2"/>
          <w:sz w:val="21"/>
          <w:szCs w:val="21"/>
          <w:highlight w:val="none"/>
          <w:lang w:eastAsia="zh-CN"/>
        </w:rPr>
      </w:pPr>
      <w:r>
        <w:rPr>
          <w:rFonts w:hint="eastAsia" w:ascii="仿宋_GB2312" w:hAnsi="Arial" w:eastAsia="仿宋_GB2312" w:cs="Arial"/>
          <w:b w:val="0"/>
          <w:kern w:val="2"/>
          <w:sz w:val="21"/>
          <w:szCs w:val="21"/>
          <w:highlight w:val="none"/>
        </w:rPr>
        <w:t>（13）</w:t>
      </w:r>
      <w:r>
        <w:rPr>
          <w:rFonts w:hint="eastAsia" w:ascii="仿宋_GB2312" w:hAnsi="Arial" w:eastAsia="仿宋_GB2312" w:cs="Arial"/>
          <w:b w:val="0"/>
          <w:kern w:val="2"/>
          <w:sz w:val="21"/>
          <w:szCs w:val="21"/>
          <w:highlight w:val="none"/>
          <w:lang w:eastAsia="zh-CN"/>
        </w:rPr>
        <w:t>本标段电机检修中，如现场已有单轨吊、葫芦满足不了电机检修工作的实际需要时，需要吊车协助吊装的工作包含在比选申请人的工作范围；</w:t>
      </w:r>
    </w:p>
    <w:p>
      <w:pPr>
        <w:pStyle w:val="4"/>
        <w:snapToGrid w:val="0"/>
        <w:jc w:val="left"/>
        <w:rPr>
          <w:rFonts w:hint="eastAsia" w:ascii="仿宋_GB2312" w:hAnsi="Arial" w:eastAsia="仿宋_GB2312" w:cs="Arial"/>
          <w:b w:val="0"/>
          <w:kern w:val="2"/>
          <w:sz w:val="21"/>
          <w:szCs w:val="21"/>
          <w:highlight w:val="none"/>
          <w:lang w:eastAsia="zh-CN"/>
        </w:rPr>
      </w:pPr>
      <w:r>
        <w:rPr>
          <w:rFonts w:hint="eastAsia" w:ascii="仿宋_GB2312" w:hAnsi="Arial" w:eastAsia="仿宋_GB2312" w:cs="Arial"/>
          <w:b w:val="0"/>
          <w:kern w:val="2"/>
          <w:sz w:val="21"/>
          <w:szCs w:val="21"/>
          <w:highlight w:val="none"/>
        </w:rPr>
        <w:t>（1</w:t>
      </w:r>
      <w:r>
        <w:rPr>
          <w:rFonts w:hint="eastAsia" w:ascii="仿宋_GB2312" w:hAnsi="Arial" w:eastAsia="仿宋_GB2312" w:cs="Arial"/>
          <w:b w:val="0"/>
          <w:kern w:val="2"/>
          <w:sz w:val="21"/>
          <w:szCs w:val="21"/>
          <w:highlight w:val="none"/>
          <w:lang w:val="en-US" w:eastAsia="zh-CN"/>
        </w:rPr>
        <w:t>4</w:t>
      </w:r>
      <w:r>
        <w:rPr>
          <w:rFonts w:hint="eastAsia" w:ascii="仿宋_GB2312" w:hAnsi="Arial" w:eastAsia="仿宋_GB2312" w:cs="Arial"/>
          <w:b w:val="0"/>
          <w:kern w:val="2"/>
          <w:sz w:val="21"/>
          <w:szCs w:val="21"/>
          <w:highlight w:val="none"/>
        </w:rPr>
        <w:t>）</w:t>
      </w:r>
      <w:r>
        <w:rPr>
          <w:rFonts w:hint="eastAsia" w:ascii="仿宋_GB2312" w:hAnsi="Arial" w:eastAsia="仿宋_GB2312" w:cs="Arial"/>
          <w:b w:val="0"/>
          <w:kern w:val="2"/>
          <w:sz w:val="21"/>
          <w:szCs w:val="21"/>
          <w:highlight w:val="none"/>
          <w:lang w:eastAsia="zh-CN"/>
        </w:rPr>
        <w:t>本标段范围内项目，如投标方根据实际需要将招标方设备送出至厂区以外的区域开展检修的，必须事先获得招标方同意，并对设备转运、外送检修期间的安全性负责。外送检修所涉及的费用由投标方承担，检修中根据检修解体情况有超出范围的扩大性检修项目时，必须经招标方认可、同意，涉及的费用由双方协商解决。</w:t>
      </w:r>
    </w:p>
    <w:p>
      <w:pPr>
        <w:pStyle w:val="4"/>
        <w:snapToGrid w:val="0"/>
        <w:jc w:val="left"/>
        <w:rPr>
          <w:rFonts w:hint="eastAsia" w:ascii="仿宋_GB2312" w:hAnsi="Arial" w:eastAsia="仿宋_GB2312" w:cs="Arial"/>
          <w:b w:val="0"/>
          <w:kern w:val="2"/>
          <w:sz w:val="21"/>
          <w:szCs w:val="21"/>
          <w:highlight w:val="none"/>
        </w:rPr>
      </w:pPr>
      <w:r>
        <w:rPr>
          <w:rFonts w:hint="eastAsia" w:ascii="仿宋_GB2312" w:hAnsi="Arial" w:eastAsia="仿宋_GB2312" w:cs="Arial"/>
          <w:b w:val="0"/>
          <w:kern w:val="2"/>
          <w:sz w:val="21"/>
          <w:szCs w:val="21"/>
          <w:highlight w:val="none"/>
        </w:rPr>
        <w:t>（1</w:t>
      </w:r>
      <w:r>
        <w:rPr>
          <w:rFonts w:hint="eastAsia" w:ascii="仿宋_GB2312" w:hAnsi="Arial" w:eastAsia="仿宋_GB2312" w:cs="Arial"/>
          <w:b w:val="0"/>
          <w:kern w:val="2"/>
          <w:sz w:val="21"/>
          <w:szCs w:val="21"/>
          <w:highlight w:val="none"/>
          <w:lang w:val="en-US" w:eastAsia="zh-CN"/>
        </w:rPr>
        <w:t>5</w:t>
      </w:r>
      <w:r>
        <w:rPr>
          <w:rFonts w:hint="eastAsia" w:ascii="仿宋_GB2312" w:hAnsi="Arial" w:eastAsia="仿宋_GB2312" w:cs="Arial"/>
          <w:b w:val="0"/>
          <w:kern w:val="2"/>
          <w:sz w:val="21"/>
          <w:szCs w:val="21"/>
          <w:highlight w:val="none"/>
        </w:rPr>
        <w:t>）本标段范围内设备检修所需专用工器具的检查、检验工作；</w:t>
      </w:r>
    </w:p>
    <w:p>
      <w:pPr>
        <w:pStyle w:val="4"/>
        <w:snapToGrid w:val="0"/>
        <w:jc w:val="left"/>
        <w:rPr>
          <w:rFonts w:hint="eastAsia" w:ascii="仿宋_GB2312" w:hAnsi="Arial" w:eastAsia="仿宋_GB2312" w:cs="Arial"/>
          <w:b w:val="0"/>
          <w:kern w:val="2"/>
          <w:sz w:val="21"/>
          <w:szCs w:val="21"/>
          <w:highlight w:val="none"/>
        </w:rPr>
      </w:pPr>
      <w:r>
        <w:rPr>
          <w:rFonts w:hint="eastAsia" w:ascii="仿宋_GB2312" w:hAnsi="Arial" w:eastAsia="仿宋_GB2312" w:cs="Arial"/>
          <w:b w:val="0"/>
          <w:kern w:val="2"/>
          <w:sz w:val="21"/>
          <w:szCs w:val="21"/>
          <w:highlight w:val="none"/>
        </w:rPr>
        <w:t>（1</w:t>
      </w:r>
      <w:r>
        <w:rPr>
          <w:rFonts w:hint="eastAsia" w:ascii="仿宋_GB2312" w:hAnsi="Arial" w:eastAsia="仿宋_GB2312" w:cs="Arial"/>
          <w:b w:val="0"/>
          <w:kern w:val="2"/>
          <w:sz w:val="21"/>
          <w:szCs w:val="21"/>
          <w:highlight w:val="none"/>
          <w:lang w:val="en-US" w:eastAsia="zh-CN"/>
        </w:rPr>
        <w:t>6</w:t>
      </w:r>
      <w:r>
        <w:rPr>
          <w:rFonts w:hint="eastAsia" w:ascii="仿宋_GB2312" w:hAnsi="Arial" w:eastAsia="仿宋_GB2312" w:cs="Arial"/>
          <w:b w:val="0"/>
          <w:kern w:val="2"/>
          <w:sz w:val="21"/>
          <w:szCs w:val="21"/>
          <w:highlight w:val="none"/>
        </w:rPr>
        <w:t>）本标段检修所辖热工设备拆装、调试工作以及与其他专业配合工作；</w:t>
      </w:r>
    </w:p>
    <w:p>
      <w:pPr>
        <w:pStyle w:val="4"/>
        <w:snapToGrid w:val="0"/>
        <w:jc w:val="left"/>
        <w:rPr>
          <w:rFonts w:hint="eastAsia" w:ascii="仿宋_GB2312" w:hAnsi="Arial" w:eastAsia="仿宋_GB2312" w:cs="Arial"/>
          <w:b w:val="0"/>
          <w:kern w:val="2"/>
          <w:sz w:val="21"/>
          <w:szCs w:val="21"/>
          <w:highlight w:val="none"/>
        </w:rPr>
      </w:pPr>
      <w:r>
        <w:rPr>
          <w:rFonts w:hint="eastAsia" w:ascii="仿宋_GB2312" w:hAnsi="Arial" w:eastAsia="仿宋_GB2312" w:cs="Arial"/>
          <w:b w:val="0"/>
          <w:kern w:val="2"/>
          <w:sz w:val="21"/>
          <w:szCs w:val="21"/>
          <w:highlight w:val="none"/>
        </w:rPr>
        <w:t>（1</w:t>
      </w:r>
      <w:r>
        <w:rPr>
          <w:rFonts w:hint="eastAsia" w:ascii="仿宋_GB2312" w:hAnsi="Arial" w:eastAsia="仿宋_GB2312" w:cs="Arial"/>
          <w:b w:val="0"/>
          <w:kern w:val="2"/>
          <w:sz w:val="21"/>
          <w:szCs w:val="21"/>
          <w:highlight w:val="none"/>
          <w:lang w:val="en-US" w:eastAsia="zh-CN"/>
        </w:rPr>
        <w:t>7</w:t>
      </w:r>
      <w:r>
        <w:rPr>
          <w:rFonts w:hint="eastAsia" w:ascii="仿宋_GB2312" w:hAnsi="Arial" w:eastAsia="仿宋_GB2312" w:cs="Arial"/>
          <w:b w:val="0"/>
          <w:kern w:val="2"/>
          <w:sz w:val="21"/>
          <w:szCs w:val="21"/>
          <w:highlight w:val="none"/>
        </w:rPr>
        <w:t>）本</w:t>
      </w:r>
      <w:r>
        <w:rPr>
          <w:rFonts w:hint="eastAsia" w:ascii="仿宋_GB2312" w:hAnsi="Arial" w:eastAsia="仿宋_GB2312" w:cs="Arial"/>
          <w:b w:val="0"/>
          <w:bCs w:val="0"/>
          <w:kern w:val="2"/>
          <w:sz w:val="21"/>
          <w:szCs w:val="21"/>
          <w:highlight w:val="none"/>
        </w:rPr>
        <w:t>标段所辖区域内机务、电气、热工专业的焊接</w:t>
      </w:r>
      <w:r>
        <w:rPr>
          <w:rFonts w:hint="eastAsia" w:ascii="仿宋_GB2312" w:hAnsi="Arial" w:eastAsia="仿宋_GB2312" w:cs="Arial"/>
          <w:b w:val="0"/>
          <w:bCs w:val="0"/>
          <w:kern w:val="2"/>
          <w:sz w:val="21"/>
          <w:szCs w:val="21"/>
          <w:highlight w:val="none"/>
          <w:lang w:val="en-US" w:eastAsia="zh-CN"/>
        </w:rPr>
        <w:t>及配合</w:t>
      </w:r>
      <w:r>
        <w:rPr>
          <w:rFonts w:hint="eastAsia" w:ascii="仿宋_GB2312" w:hAnsi="Arial" w:eastAsia="仿宋_GB2312" w:cs="Arial"/>
          <w:b w:val="0"/>
          <w:bCs w:val="0"/>
          <w:kern w:val="2"/>
          <w:sz w:val="21"/>
          <w:szCs w:val="21"/>
          <w:highlight w:val="none"/>
          <w:lang w:eastAsia="zh-CN"/>
        </w:rPr>
        <w:t>热处理和探伤</w:t>
      </w:r>
      <w:r>
        <w:rPr>
          <w:rFonts w:hint="eastAsia" w:ascii="仿宋_GB2312" w:hAnsi="Arial" w:eastAsia="仿宋_GB2312" w:cs="Arial"/>
          <w:b w:val="0"/>
          <w:bCs w:val="0"/>
          <w:kern w:val="2"/>
          <w:sz w:val="21"/>
          <w:szCs w:val="21"/>
          <w:highlight w:val="none"/>
        </w:rPr>
        <w:t>工作</w:t>
      </w:r>
      <w:r>
        <w:rPr>
          <w:rFonts w:hint="eastAsia" w:ascii="仿宋_GB2312" w:hAnsi="Arial" w:eastAsia="仿宋_GB2312" w:cs="Arial"/>
          <w:b w:val="0"/>
          <w:kern w:val="2"/>
          <w:sz w:val="21"/>
          <w:szCs w:val="21"/>
          <w:highlight w:val="none"/>
        </w:rPr>
        <w:t>；</w:t>
      </w:r>
    </w:p>
    <w:p>
      <w:pPr>
        <w:pStyle w:val="4"/>
        <w:snapToGrid w:val="0"/>
        <w:jc w:val="left"/>
        <w:rPr>
          <w:rFonts w:hint="eastAsia" w:ascii="仿宋_GB2312" w:hAnsi="Arial" w:eastAsia="仿宋_GB2312" w:cs="Arial"/>
          <w:b w:val="0"/>
          <w:kern w:val="2"/>
          <w:sz w:val="21"/>
          <w:szCs w:val="21"/>
          <w:highlight w:val="none"/>
        </w:rPr>
      </w:pPr>
      <w:r>
        <w:rPr>
          <w:rFonts w:hint="eastAsia" w:ascii="仿宋_GB2312" w:hAnsi="Arial" w:eastAsia="仿宋_GB2312" w:cs="Arial"/>
          <w:b w:val="0"/>
          <w:kern w:val="2"/>
          <w:sz w:val="21"/>
          <w:szCs w:val="21"/>
          <w:highlight w:val="none"/>
        </w:rPr>
        <w:t>（1</w:t>
      </w:r>
      <w:r>
        <w:rPr>
          <w:rFonts w:hint="eastAsia" w:ascii="仿宋_GB2312" w:hAnsi="Arial" w:eastAsia="仿宋_GB2312" w:cs="Arial"/>
          <w:b w:val="0"/>
          <w:kern w:val="2"/>
          <w:sz w:val="21"/>
          <w:szCs w:val="21"/>
          <w:highlight w:val="none"/>
          <w:lang w:val="en-US" w:eastAsia="zh-CN"/>
        </w:rPr>
        <w:t>8</w:t>
      </w:r>
      <w:r>
        <w:rPr>
          <w:rFonts w:hint="eastAsia" w:ascii="仿宋_GB2312" w:hAnsi="Arial" w:eastAsia="仿宋_GB2312" w:cs="Arial"/>
          <w:b w:val="0"/>
          <w:kern w:val="2"/>
          <w:sz w:val="21"/>
          <w:szCs w:val="21"/>
          <w:highlight w:val="none"/>
        </w:rPr>
        <w:t>）本标段所辖设备及附件修后均应按</w:t>
      </w:r>
      <w:r>
        <w:rPr>
          <w:rFonts w:hint="eastAsia" w:ascii="仿宋_GB2312" w:hAnsi="Arial" w:eastAsia="仿宋_GB2312" w:cs="Arial"/>
          <w:b w:val="0"/>
          <w:kern w:val="2"/>
          <w:sz w:val="21"/>
          <w:szCs w:val="21"/>
          <w:highlight w:val="none"/>
          <w:lang w:eastAsia="zh-CN"/>
        </w:rPr>
        <w:t>比选人</w:t>
      </w:r>
      <w:r>
        <w:rPr>
          <w:rFonts w:hint="eastAsia" w:ascii="仿宋_GB2312" w:hAnsi="Arial" w:eastAsia="仿宋_GB2312" w:cs="Arial"/>
          <w:b w:val="0"/>
          <w:kern w:val="2"/>
          <w:sz w:val="21"/>
          <w:szCs w:val="21"/>
          <w:highlight w:val="none"/>
        </w:rPr>
        <w:t>设备目视化标准进行目视化工作（包括设备及管道油漆、电缆管、保护管、其他附件）。</w:t>
      </w:r>
    </w:p>
    <w:p>
      <w:pPr>
        <w:numPr>
          <w:ilvl w:val="0"/>
          <w:numId w:val="4"/>
        </w:numPr>
        <w:tabs>
          <w:tab w:val="left" w:pos="756"/>
        </w:tabs>
        <w:spacing w:line="360" w:lineRule="auto"/>
        <w:rPr>
          <w:rFonts w:hint="eastAsia" w:ascii="仿宋_GB2312" w:hAnsi="Arial" w:eastAsia="仿宋_GB2312" w:cs="Arial"/>
          <w:kern w:val="2"/>
          <w:sz w:val="21"/>
          <w:szCs w:val="21"/>
          <w:highlight w:val="none"/>
        </w:rPr>
      </w:pPr>
      <w:r>
        <w:rPr>
          <w:rFonts w:hint="eastAsia" w:ascii="仿宋_GB2312" w:hAnsi="仿宋_GB2312" w:eastAsia="仿宋_GB2312" w:cs="Times New Roman"/>
          <w:b/>
          <w:color w:val="000000"/>
          <w:kern w:val="2"/>
          <w:sz w:val="21"/>
          <w:szCs w:val="24"/>
          <w:highlight w:val="none"/>
        </w:rPr>
        <w:t>本标段具体检修内容</w:t>
      </w:r>
    </w:p>
    <w:p>
      <w:pPr>
        <w:pStyle w:val="4"/>
        <w:numPr>
          <w:ilvl w:val="0"/>
          <w:numId w:val="5"/>
        </w:numPr>
        <w:snapToGrid w:val="0"/>
        <w:spacing w:line="360" w:lineRule="auto"/>
        <w:jc w:val="left"/>
        <w:rPr>
          <w:rFonts w:hint="eastAsia" w:ascii="仿宋_GB2312" w:hAnsi="Arial" w:eastAsia="仿宋_GB2312" w:cs="Arial"/>
          <w:kern w:val="2"/>
          <w:sz w:val="21"/>
          <w:szCs w:val="21"/>
          <w:highlight w:val="none"/>
        </w:rPr>
      </w:pPr>
      <w:r>
        <w:rPr>
          <w:rFonts w:hint="eastAsia" w:ascii="仿宋_GB2312" w:hAnsi="Arial" w:eastAsia="仿宋_GB2312" w:cs="Arial"/>
          <w:kern w:val="2"/>
          <w:sz w:val="21"/>
          <w:szCs w:val="21"/>
          <w:highlight w:val="none"/>
          <w:lang w:eastAsia="zh-CN"/>
        </w:rPr>
        <w:t>锅炉、除灰</w:t>
      </w:r>
      <w:r>
        <w:rPr>
          <w:rFonts w:hint="eastAsia" w:ascii="仿宋_GB2312" w:hAnsi="Arial" w:eastAsia="仿宋_GB2312" w:cs="Arial"/>
          <w:kern w:val="2"/>
          <w:sz w:val="21"/>
          <w:szCs w:val="21"/>
          <w:highlight w:val="none"/>
        </w:rPr>
        <w:t>专业</w:t>
      </w:r>
    </w:p>
    <w:p>
      <w:pPr>
        <w:pStyle w:val="4"/>
        <w:widowControl w:val="0"/>
        <w:numPr>
          <w:ilvl w:val="0"/>
          <w:numId w:val="6"/>
        </w:numPr>
        <w:adjustRightInd w:val="0"/>
        <w:snapToGrid w:val="0"/>
        <w:spacing w:line="360" w:lineRule="auto"/>
        <w:jc w:val="left"/>
        <w:rPr>
          <w:rFonts w:hint="eastAsia" w:ascii="仿宋_GB2312" w:hAnsi="Arial" w:eastAsia="仿宋_GB2312" w:cs="Arial"/>
          <w:kern w:val="2"/>
          <w:sz w:val="21"/>
          <w:szCs w:val="21"/>
          <w:highlight w:val="none"/>
          <w:lang w:val="en-US" w:eastAsia="zh-CN"/>
        </w:rPr>
      </w:pPr>
      <w:r>
        <w:rPr>
          <w:rFonts w:hint="eastAsia" w:ascii="仿宋_GB2312" w:hAnsi="Arial" w:eastAsia="仿宋_GB2312" w:cs="Arial"/>
          <w:kern w:val="2"/>
          <w:sz w:val="21"/>
          <w:szCs w:val="21"/>
          <w:highlight w:val="none"/>
          <w:lang w:val="en-US" w:eastAsia="zh-CN"/>
        </w:rPr>
        <w:t>#1炉检修项目</w:t>
      </w:r>
    </w:p>
    <w:tbl>
      <w:tblPr>
        <w:tblStyle w:val="9"/>
        <w:tblW w:w="502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206"/>
        <w:gridCol w:w="5623"/>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78" w:type="pct"/>
            <w:tcBorders>
              <w:tl2br w:val="nil"/>
              <w:tr2bl w:val="nil"/>
            </w:tcBorders>
            <w:noWrap w:val="0"/>
            <w:vAlign w:val="center"/>
          </w:tcPr>
          <w:p>
            <w:pPr>
              <w:tabs>
                <w:tab w:val="left" w:pos="1395"/>
              </w:tabs>
              <w:rPr>
                <w:rFonts w:hint="eastAsia" w:ascii="仿宋_GB2312" w:hAnsi="宋体" w:eastAsia="仿宋_GB2312"/>
                <w:b/>
                <w:szCs w:val="21"/>
                <w:highlight w:val="none"/>
              </w:rPr>
            </w:pPr>
            <w:r>
              <w:rPr>
                <w:rFonts w:hint="eastAsia" w:ascii="仿宋_GB2312" w:hAnsi="宋体" w:eastAsia="仿宋_GB2312"/>
                <w:b/>
                <w:szCs w:val="21"/>
                <w:highlight w:val="none"/>
              </w:rPr>
              <w:t>序号</w:t>
            </w:r>
          </w:p>
        </w:tc>
        <w:tc>
          <w:tcPr>
            <w:tcW w:w="704" w:type="pct"/>
            <w:tcBorders>
              <w:tl2br w:val="nil"/>
              <w:tr2bl w:val="nil"/>
            </w:tcBorders>
            <w:noWrap w:val="0"/>
            <w:vAlign w:val="center"/>
          </w:tcPr>
          <w:p>
            <w:pPr>
              <w:tabs>
                <w:tab w:val="left" w:pos="1395"/>
              </w:tabs>
              <w:jc w:val="center"/>
              <w:rPr>
                <w:rFonts w:hint="eastAsia" w:ascii="仿宋_GB2312" w:hAnsi="宋体" w:eastAsia="仿宋_GB2312"/>
                <w:b/>
                <w:szCs w:val="21"/>
                <w:highlight w:val="none"/>
              </w:rPr>
            </w:pPr>
            <w:r>
              <w:rPr>
                <w:rFonts w:hint="eastAsia" w:ascii="仿宋_GB2312" w:hAnsi="宋体" w:eastAsia="仿宋_GB2312"/>
                <w:b/>
                <w:szCs w:val="21"/>
                <w:highlight w:val="none"/>
              </w:rPr>
              <w:t>名称</w:t>
            </w:r>
          </w:p>
        </w:tc>
        <w:tc>
          <w:tcPr>
            <w:tcW w:w="3282" w:type="pct"/>
            <w:tcBorders>
              <w:tl2br w:val="nil"/>
              <w:tr2bl w:val="nil"/>
            </w:tcBorders>
            <w:noWrap w:val="0"/>
            <w:vAlign w:val="center"/>
          </w:tcPr>
          <w:p>
            <w:pPr>
              <w:tabs>
                <w:tab w:val="left" w:pos="1395"/>
              </w:tabs>
              <w:jc w:val="center"/>
              <w:rPr>
                <w:b/>
                <w:sz w:val="20"/>
                <w:szCs w:val="20"/>
                <w:highlight w:val="none"/>
              </w:rPr>
            </w:pPr>
            <w:r>
              <w:rPr>
                <w:rFonts w:hint="eastAsia"/>
                <w:b/>
                <w:sz w:val="20"/>
                <w:szCs w:val="20"/>
                <w:highlight w:val="none"/>
              </w:rPr>
              <w:t>主要检修项目或内容</w:t>
            </w:r>
          </w:p>
        </w:tc>
        <w:tc>
          <w:tcPr>
            <w:tcW w:w="635" w:type="pct"/>
            <w:tcBorders>
              <w:tl2br w:val="nil"/>
              <w:tr2bl w:val="nil"/>
            </w:tcBorders>
            <w:noWrap w:val="0"/>
            <w:vAlign w:val="top"/>
          </w:tcPr>
          <w:p>
            <w:pPr>
              <w:tabs>
                <w:tab w:val="left" w:pos="1395"/>
              </w:tabs>
              <w:jc w:val="center"/>
              <w:rPr>
                <w:rFonts w:hint="eastAsia" w:ascii="仿宋_GB2312" w:hAnsi="宋体" w:eastAsia="仿宋_GB2312"/>
                <w:b/>
                <w:szCs w:val="21"/>
                <w:highlight w:val="none"/>
              </w:rPr>
            </w:pPr>
            <w:r>
              <w:rPr>
                <w:rFonts w:hint="eastAsia" w:ascii="仿宋_GB2312" w:hAnsi="宋体" w:eastAsia="仿宋_GB2312"/>
                <w:b/>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78" w:type="pct"/>
            <w:vMerge w:val="restart"/>
            <w:tcBorders>
              <w:tl2br w:val="nil"/>
              <w:tr2bl w:val="nil"/>
            </w:tcBorders>
            <w:noWrap w:val="0"/>
            <w:vAlign w:val="center"/>
          </w:tcPr>
          <w:p>
            <w:pPr>
              <w:tabs>
                <w:tab w:val="left" w:pos="1395"/>
              </w:tabs>
              <w:ind w:firstLine="105" w:firstLineChars="50"/>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1</w:t>
            </w:r>
          </w:p>
        </w:tc>
        <w:tc>
          <w:tcPr>
            <w:tcW w:w="704" w:type="pct"/>
            <w:vMerge w:val="restart"/>
            <w:tcBorders>
              <w:tl2br w:val="nil"/>
              <w:tr2bl w:val="nil"/>
            </w:tcBorders>
            <w:noWrap w:val="0"/>
            <w:vAlign w:val="center"/>
          </w:tcPr>
          <w:p>
            <w:pPr>
              <w:tabs>
                <w:tab w:val="left" w:pos="1395"/>
              </w:tabs>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锅炉本体及燃烧器</w:t>
            </w:r>
          </w:p>
        </w:tc>
        <w:tc>
          <w:tcPr>
            <w:tcW w:w="3282" w:type="pct"/>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2"/>
                <w:sz w:val="21"/>
                <w:szCs w:val="21"/>
                <w:highlight w:val="none"/>
                <w:u w:val="none"/>
                <w:lang w:val="en-US" w:eastAsia="zh-CN" w:bidi="ar-SA"/>
              </w:rPr>
            </w:pPr>
            <w:r>
              <w:rPr>
                <w:rFonts w:hint="eastAsia" w:ascii="仿宋" w:hAnsi="仿宋" w:eastAsia="仿宋" w:cs="仿宋"/>
                <w:i w:val="0"/>
                <w:color w:val="000000"/>
                <w:kern w:val="0"/>
                <w:sz w:val="21"/>
                <w:szCs w:val="21"/>
                <w:highlight w:val="none"/>
                <w:u w:val="none"/>
                <w:lang w:val="en-US" w:eastAsia="zh-CN" w:bidi="ar"/>
              </w:rPr>
              <w:t>（1）更换磨损超标的受热面管子约50根（焊口100道）</w:t>
            </w:r>
          </w:p>
        </w:tc>
        <w:tc>
          <w:tcPr>
            <w:tcW w:w="635" w:type="pct"/>
            <w:vMerge w:val="restart"/>
            <w:tcBorders>
              <w:tl2br w:val="nil"/>
              <w:tr2bl w:val="nil"/>
            </w:tcBorders>
            <w:noWrap w:val="0"/>
            <w:vAlign w:val="top"/>
          </w:tcPr>
          <w:p>
            <w:pPr>
              <w:tabs>
                <w:tab w:val="left" w:pos="1395"/>
              </w:tabs>
              <w:rPr>
                <w:rFonts w:hint="eastAsia" w:ascii="仿宋" w:hAnsi="仿宋" w:eastAsia="仿宋" w:cs="仿宋"/>
                <w:b/>
                <w:sz w:val="21"/>
                <w:szCs w:val="21"/>
                <w:highlight w:val="none"/>
                <w:lang w:val="en-US" w:eastAsia="zh-CN"/>
              </w:rPr>
            </w:pPr>
            <w:r>
              <w:rPr>
                <w:rFonts w:hint="eastAsia" w:ascii="仿宋" w:hAnsi="仿宋" w:eastAsia="仿宋" w:cs="仿宋"/>
                <w:b/>
                <w:color w:val="FF0000"/>
                <w:sz w:val="21"/>
                <w:szCs w:val="21"/>
                <w:highlight w:val="none"/>
                <w:lang w:val="en-US" w:eastAsia="zh-CN"/>
              </w:rPr>
              <w:t>本部分检修工作内容涉及脚手架由比选人负责搭设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78" w:type="pct"/>
            <w:vMerge w:val="continue"/>
            <w:tcBorders>
              <w:tl2br w:val="nil"/>
              <w:tr2bl w:val="nil"/>
            </w:tcBorders>
            <w:noWrap w:val="0"/>
            <w:vAlign w:val="center"/>
          </w:tcPr>
          <w:p>
            <w:pPr>
              <w:tabs>
                <w:tab w:val="left" w:pos="1395"/>
              </w:tabs>
              <w:ind w:firstLine="105" w:firstLineChars="50"/>
              <w:jc w:val="center"/>
              <w:rPr>
                <w:rFonts w:hint="eastAsia" w:ascii="仿宋" w:hAnsi="仿宋" w:eastAsia="仿宋" w:cs="仿宋"/>
                <w:b/>
                <w:sz w:val="21"/>
                <w:szCs w:val="21"/>
                <w:highlight w:val="none"/>
              </w:rPr>
            </w:pPr>
          </w:p>
        </w:tc>
        <w:tc>
          <w:tcPr>
            <w:tcW w:w="704" w:type="pct"/>
            <w:vMerge w:val="continue"/>
            <w:tcBorders>
              <w:tl2br w:val="nil"/>
              <w:tr2bl w:val="nil"/>
            </w:tcBorders>
            <w:noWrap w:val="0"/>
            <w:vAlign w:val="center"/>
          </w:tcPr>
          <w:p>
            <w:pPr>
              <w:tabs>
                <w:tab w:val="left" w:pos="1395"/>
              </w:tabs>
              <w:jc w:val="center"/>
              <w:rPr>
                <w:rFonts w:hint="eastAsia" w:ascii="仿宋" w:hAnsi="仿宋" w:eastAsia="仿宋" w:cs="仿宋"/>
                <w:b/>
                <w:sz w:val="21"/>
                <w:szCs w:val="21"/>
                <w:highlight w:val="none"/>
              </w:rPr>
            </w:pPr>
          </w:p>
        </w:tc>
        <w:tc>
          <w:tcPr>
            <w:tcW w:w="3282" w:type="pct"/>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2"/>
                <w:sz w:val="21"/>
                <w:szCs w:val="21"/>
                <w:highlight w:val="none"/>
                <w:u w:val="none"/>
                <w:lang w:val="en-US" w:eastAsia="zh-CN" w:bidi="ar-SA"/>
              </w:rPr>
            </w:pPr>
            <w:r>
              <w:rPr>
                <w:rFonts w:hint="eastAsia" w:ascii="仿宋" w:hAnsi="仿宋" w:eastAsia="仿宋" w:cs="仿宋"/>
                <w:i w:val="0"/>
                <w:color w:val="000000"/>
                <w:kern w:val="0"/>
                <w:sz w:val="21"/>
                <w:szCs w:val="21"/>
                <w:highlight w:val="none"/>
                <w:u w:val="none"/>
                <w:lang w:val="en-US" w:eastAsia="zh-CN" w:bidi="ar"/>
              </w:rPr>
              <w:t>（2）对磨损未超标的管道焊补约150米</w:t>
            </w:r>
          </w:p>
        </w:tc>
        <w:tc>
          <w:tcPr>
            <w:tcW w:w="635" w:type="pct"/>
            <w:vMerge w:val="continue"/>
            <w:tcBorders>
              <w:tl2br w:val="nil"/>
              <w:tr2bl w:val="nil"/>
            </w:tcBorders>
            <w:noWrap w:val="0"/>
            <w:vAlign w:val="top"/>
          </w:tcPr>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378" w:type="pct"/>
            <w:vMerge w:val="continue"/>
            <w:tcBorders>
              <w:tl2br w:val="nil"/>
              <w:tr2bl w:val="nil"/>
            </w:tcBorders>
            <w:noWrap w:val="0"/>
            <w:vAlign w:val="center"/>
          </w:tcPr>
          <w:p>
            <w:pPr>
              <w:tabs>
                <w:tab w:val="left" w:pos="1395"/>
              </w:tabs>
              <w:ind w:firstLine="105" w:firstLineChars="50"/>
              <w:jc w:val="center"/>
              <w:rPr>
                <w:rFonts w:hint="eastAsia" w:ascii="仿宋" w:hAnsi="仿宋" w:eastAsia="仿宋" w:cs="仿宋"/>
                <w:b/>
                <w:sz w:val="21"/>
                <w:szCs w:val="21"/>
                <w:highlight w:val="none"/>
              </w:rPr>
            </w:pPr>
          </w:p>
        </w:tc>
        <w:tc>
          <w:tcPr>
            <w:tcW w:w="704" w:type="pct"/>
            <w:vMerge w:val="continue"/>
            <w:tcBorders>
              <w:tl2br w:val="nil"/>
              <w:tr2bl w:val="nil"/>
            </w:tcBorders>
            <w:noWrap w:val="0"/>
            <w:vAlign w:val="center"/>
          </w:tcPr>
          <w:p>
            <w:pPr>
              <w:tabs>
                <w:tab w:val="left" w:pos="1395"/>
              </w:tabs>
              <w:jc w:val="center"/>
              <w:rPr>
                <w:rFonts w:hint="eastAsia" w:ascii="仿宋" w:hAnsi="仿宋" w:eastAsia="仿宋" w:cs="仿宋"/>
                <w:b/>
                <w:sz w:val="21"/>
                <w:szCs w:val="21"/>
                <w:highlight w:val="none"/>
              </w:rPr>
            </w:pPr>
          </w:p>
        </w:tc>
        <w:tc>
          <w:tcPr>
            <w:tcW w:w="3282" w:type="pct"/>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2"/>
                <w:sz w:val="21"/>
                <w:szCs w:val="21"/>
                <w:highlight w:val="none"/>
                <w:u w:val="none"/>
                <w:lang w:val="en-US" w:eastAsia="zh-CN" w:bidi="ar-SA"/>
              </w:rPr>
            </w:pPr>
            <w:r>
              <w:rPr>
                <w:rFonts w:hint="eastAsia" w:ascii="仿宋" w:hAnsi="仿宋" w:eastAsia="仿宋" w:cs="仿宋"/>
                <w:i w:val="0"/>
                <w:color w:val="000000"/>
                <w:kern w:val="0"/>
                <w:sz w:val="21"/>
                <w:szCs w:val="21"/>
                <w:highlight w:val="none"/>
                <w:u w:val="none"/>
                <w:lang w:val="en-US" w:eastAsia="zh-CN" w:bidi="ar"/>
              </w:rPr>
              <w:t>（3）更换烧损、变形的防磨瓦块约500块（安装长度1.5米计一块)</w:t>
            </w:r>
          </w:p>
        </w:tc>
        <w:tc>
          <w:tcPr>
            <w:tcW w:w="635" w:type="pct"/>
            <w:vMerge w:val="continue"/>
            <w:tcBorders>
              <w:tl2br w:val="nil"/>
              <w:tr2bl w:val="nil"/>
            </w:tcBorders>
            <w:noWrap w:val="0"/>
            <w:vAlign w:val="top"/>
          </w:tcPr>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378" w:type="pct"/>
            <w:vMerge w:val="continue"/>
            <w:tcBorders>
              <w:tl2br w:val="nil"/>
              <w:tr2bl w:val="nil"/>
            </w:tcBorders>
            <w:noWrap w:val="0"/>
            <w:vAlign w:val="center"/>
          </w:tcPr>
          <w:p>
            <w:pPr>
              <w:tabs>
                <w:tab w:val="left" w:pos="1395"/>
              </w:tabs>
              <w:ind w:firstLine="105" w:firstLineChars="50"/>
              <w:jc w:val="center"/>
              <w:rPr>
                <w:rFonts w:hint="eastAsia" w:ascii="仿宋" w:hAnsi="仿宋" w:eastAsia="仿宋" w:cs="仿宋"/>
                <w:b/>
                <w:sz w:val="21"/>
                <w:szCs w:val="21"/>
                <w:highlight w:val="none"/>
              </w:rPr>
            </w:pPr>
          </w:p>
        </w:tc>
        <w:tc>
          <w:tcPr>
            <w:tcW w:w="704" w:type="pct"/>
            <w:vMerge w:val="continue"/>
            <w:tcBorders>
              <w:tl2br w:val="nil"/>
              <w:tr2bl w:val="nil"/>
            </w:tcBorders>
            <w:noWrap w:val="0"/>
            <w:vAlign w:val="center"/>
          </w:tcPr>
          <w:p>
            <w:pPr>
              <w:tabs>
                <w:tab w:val="left" w:pos="1395"/>
              </w:tabs>
              <w:jc w:val="center"/>
              <w:rPr>
                <w:rFonts w:hint="eastAsia" w:ascii="仿宋" w:hAnsi="仿宋" w:eastAsia="仿宋" w:cs="仿宋"/>
                <w:b/>
                <w:sz w:val="21"/>
                <w:szCs w:val="21"/>
                <w:highlight w:val="none"/>
              </w:rPr>
            </w:pPr>
          </w:p>
        </w:tc>
        <w:tc>
          <w:tcPr>
            <w:tcW w:w="3282" w:type="pct"/>
            <w:tcBorders>
              <w:tl2br w:val="nil"/>
              <w:tr2bl w:val="nil"/>
            </w:tcBorders>
            <w:noWrap w:val="0"/>
            <w:vAlign w:val="center"/>
          </w:tcPr>
          <w:p>
            <w:pPr>
              <w:keepNext w:val="0"/>
              <w:keepLines w:val="0"/>
              <w:widowControl/>
              <w:numPr>
                <w:ilvl w:val="0"/>
                <w:numId w:val="0"/>
              </w:numPr>
              <w:suppressLineNumbers w:val="0"/>
              <w:jc w:val="left"/>
              <w:textAlignment w:val="center"/>
              <w:rPr>
                <w:rFonts w:hint="eastAsia" w:ascii="仿宋" w:hAnsi="仿宋" w:eastAsia="仿宋" w:cs="仿宋"/>
                <w:i w:val="0"/>
                <w:color w:val="000000"/>
                <w:kern w:val="2"/>
                <w:sz w:val="21"/>
                <w:szCs w:val="21"/>
                <w:highlight w:val="none"/>
                <w:u w:val="none"/>
                <w:lang w:val="en-US" w:eastAsia="zh-CN" w:bidi="ar-SA"/>
              </w:rPr>
            </w:pPr>
            <w:r>
              <w:rPr>
                <w:rFonts w:hint="eastAsia" w:ascii="仿宋" w:hAnsi="仿宋" w:eastAsia="仿宋" w:cs="仿宋"/>
                <w:i w:val="0"/>
                <w:color w:val="000000"/>
                <w:kern w:val="0"/>
                <w:sz w:val="21"/>
                <w:szCs w:val="21"/>
                <w:highlight w:val="none"/>
                <w:u w:val="none"/>
                <w:lang w:val="en-US" w:eastAsia="zh-CN" w:bidi="ar"/>
              </w:rPr>
              <w:t>（4）折焰角防磨板Ⅰ更换37块（防磨板尺寸1500mm×975mm×6mm）</w:t>
            </w:r>
          </w:p>
        </w:tc>
        <w:tc>
          <w:tcPr>
            <w:tcW w:w="635" w:type="pct"/>
            <w:vMerge w:val="continue"/>
            <w:tcBorders>
              <w:tl2br w:val="nil"/>
              <w:tr2bl w:val="nil"/>
            </w:tcBorders>
            <w:noWrap w:val="0"/>
            <w:vAlign w:val="top"/>
          </w:tcPr>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378" w:type="pct"/>
            <w:vMerge w:val="continue"/>
            <w:tcBorders>
              <w:tl2br w:val="nil"/>
              <w:tr2bl w:val="nil"/>
            </w:tcBorders>
            <w:noWrap w:val="0"/>
            <w:vAlign w:val="center"/>
          </w:tcPr>
          <w:p>
            <w:pPr>
              <w:tabs>
                <w:tab w:val="left" w:pos="1395"/>
              </w:tabs>
              <w:ind w:firstLine="105" w:firstLineChars="50"/>
              <w:jc w:val="center"/>
              <w:rPr>
                <w:rFonts w:hint="eastAsia" w:ascii="仿宋" w:hAnsi="仿宋" w:eastAsia="仿宋" w:cs="仿宋"/>
                <w:b/>
                <w:sz w:val="21"/>
                <w:szCs w:val="21"/>
                <w:highlight w:val="none"/>
              </w:rPr>
            </w:pPr>
          </w:p>
        </w:tc>
        <w:tc>
          <w:tcPr>
            <w:tcW w:w="704" w:type="pct"/>
            <w:vMerge w:val="continue"/>
            <w:tcBorders>
              <w:tl2br w:val="nil"/>
              <w:tr2bl w:val="nil"/>
            </w:tcBorders>
            <w:noWrap w:val="0"/>
            <w:vAlign w:val="center"/>
          </w:tcPr>
          <w:p>
            <w:pPr>
              <w:tabs>
                <w:tab w:val="left" w:pos="1395"/>
              </w:tabs>
              <w:jc w:val="center"/>
              <w:rPr>
                <w:rFonts w:hint="eastAsia" w:ascii="仿宋" w:hAnsi="仿宋" w:eastAsia="仿宋" w:cs="仿宋"/>
                <w:b/>
                <w:sz w:val="21"/>
                <w:szCs w:val="21"/>
                <w:highlight w:val="none"/>
              </w:rPr>
            </w:pPr>
          </w:p>
        </w:tc>
        <w:tc>
          <w:tcPr>
            <w:tcW w:w="3282" w:type="pct"/>
            <w:tcBorders>
              <w:tl2br w:val="nil"/>
              <w:tr2bl w:val="nil"/>
            </w:tcBorders>
            <w:noWrap w:val="0"/>
            <w:vAlign w:val="center"/>
          </w:tcPr>
          <w:p>
            <w:pPr>
              <w:keepNext w:val="0"/>
              <w:keepLines w:val="0"/>
              <w:widowControl/>
              <w:numPr>
                <w:ilvl w:val="0"/>
                <w:numId w:val="0"/>
              </w:numPr>
              <w:suppressLineNumbers w:val="0"/>
              <w:tabs>
                <w:tab w:val="left" w:pos="635"/>
              </w:tabs>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（5）折焰角防磨板Ⅱ更换30块（防磨板尺寸1243mm×750mm×6mm）</w:t>
            </w:r>
          </w:p>
        </w:tc>
        <w:tc>
          <w:tcPr>
            <w:tcW w:w="635" w:type="pct"/>
            <w:vMerge w:val="continue"/>
            <w:tcBorders>
              <w:tl2br w:val="nil"/>
              <w:tr2bl w:val="nil"/>
            </w:tcBorders>
            <w:noWrap w:val="0"/>
            <w:vAlign w:val="top"/>
          </w:tcPr>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378" w:type="pct"/>
            <w:vMerge w:val="continue"/>
            <w:tcBorders>
              <w:tl2br w:val="nil"/>
              <w:tr2bl w:val="nil"/>
            </w:tcBorders>
            <w:noWrap w:val="0"/>
            <w:vAlign w:val="center"/>
          </w:tcPr>
          <w:p>
            <w:pPr>
              <w:tabs>
                <w:tab w:val="left" w:pos="1395"/>
              </w:tabs>
              <w:ind w:firstLine="105" w:firstLineChars="50"/>
              <w:jc w:val="center"/>
              <w:rPr>
                <w:rFonts w:hint="eastAsia" w:ascii="仿宋" w:hAnsi="仿宋" w:eastAsia="仿宋" w:cs="仿宋"/>
                <w:b/>
                <w:sz w:val="21"/>
                <w:szCs w:val="21"/>
                <w:highlight w:val="none"/>
              </w:rPr>
            </w:pPr>
          </w:p>
        </w:tc>
        <w:tc>
          <w:tcPr>
            <w:tcW w:w="704" w:type="pct"/>
            <w:vMerge w:val="continue"/>
            <w:tcBorders>
              <w:tl2br w:val="nil"/>
              <w:tr2bl w:val="nil"/>
            </w:tcBorders>
            <w:noWrap w:val="0"/>
            <w:vAlign w:val="center"/>
          </w:tcPr>
          <w:p>
            <w:pPr>
              <w:tabs>
                <w:tab w:val="left" w:pos="1395"/>
              </w:tabs>
              <w:jc w:val="center"/>
              <w:rPr>
                <w:rFonts w:hint="eastAsia" w:ascii="仿宋" w:hAnsi="仿宋" w:eastAsia="仿宋" w:cs="仿宋"/>
                <w:b/>
                <w:sz w:val="21"/>
                <w:szCs w:val="21"/>
                <w:highlight w:val="none"/>
              </w:rPr>
            </w:pPr>
          </w:p>
        </w:tc>
        <w:tc>
          <w:tcPr>
            <w:tcW w:w="3282" w:type="pct"/>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2"/>
                <w:sz w:val="21"/>
                <w:szCs w:val="21"/>
                <w:highlight w:val="none"/>
                <w:u w:val="none"/>
                <w:lang w:val="en-US" w:eastAsia="zh-CN" w:bidi="ar-SA"/>
              </w:rPr>
            </w:pPr>
            <w:r>
              <w:rPr>
                <w:rFonts w:hint="eastAsia" w:ascii="仿宋" w:hAnsi="仿宋" w:eastAsia="仿宋" w:cs="仿宋"/>
                <w:i w:val="0"/>
                <w:color w:val="000000"/>
                <w:kern w:val="0"/>
                <w:sz w:val="21"/>
                <w:szCs w:val="21"/>
                <w:highlight w:val="none"/>
                <w:u w:val="none"/>
                <w:lang w:val="en-US" w:eastAsia="zh-CN" w:bidi="ar"/>
              </w:rPr>
              <w:t>（6）受热面管道滑动块安装200套（1套滑动块焊缝长度140mm）</w:t>
            </w:r>
          </w:p>
        </w:tc>
        <w:tc>
          <w:tcPr>
            <w:tcW w:w="635" w:type="pct"/>
            <w:vMerge w:val="continue"/>
            <w:tcBorders>
              <w:tl2br w:val="nil"/>
              <w:tr2bl w:val="nil"/>
            </w:tcBorders>
            <w:noWrap w:val="0"/>
            <w:vAlign w:val="top"/>
          </w:tcPr>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78" w:type="pct"/>
            <w:vMerge w:val="continue"/>
            <w:tcBorders>
              <w:tl2br w:val="nil"/>
              <w:tr2bl w:val="nil"/>
            </w:tcBorders>
            <w:noWrap w:val="0"/>
            <w:vAlign w:val="center"/>
          </w:tcPr>
          <w:p>
            <w:pPr>
              <w:tabs>
                <w:tab w:val="left" w:pos="1395"/>
              </w:tabs>
              <w:ind w:firstLine="105" w:firstLineChars="50"/>
              <w:jc w:val="center"/>
              <w:rPr>
                <w:rFonts w:hint="eastAsia" w:ascii="仿宋" w:hAnsi="仿宋" w:eastAsia="仿宋" w:cs="仿宋"/>
                <w:b/>
                <w:sz w:val="21"/>
                <w:szCs w:val="21"/>
                <w:highlight w:val="none"/>
              </w:rPr>
            </w:pPr>
          </w:p>
        </w:tc>
        <w:tc>
          <w:tcPr>
            <w:tcW w:w="704" w:type="pct"/>
            <w:vMerge w:val="continue"/>
            <w:tcBorders>
              <w:tl2br w:val="nil"/>
              <w:tr2bl w:val="nil"/>
            </w:tcBorders>
            <w:noWrap w:val="0"/>
            <w:vAlign w:val="center"/>
          </w:tcPr>
          <w:p>
            <w:pPr>
              <w:tabs>
                <w:tab w:val="left" w:pos="1395"/>
              </w:tabs>
              <w:jc w:val="center"/>
              <w:rPr>
                <w:rFonts w:hint="eastAsia" w:ascii="仿宋" w:hAnsi="仿宋" w:eastAsia="仿宋" w:cs="仿宋"/>
                <w:b/>
                <w:sz w:val="21"/>
                <w:szCs w:val="21"/>
                <w:highlight w:val="none"/>
              </w:rPr>
            </w:pPr>
          </w:p>
        </w:tc>
        <w:tc>
          <w:tcPr>
            <w:tcW w:w="3282" w:type="pct"/>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2"/>
                <w:sz w:val="21"/>
                <w:szCs w:val="21"/>
                <w:highlight w:val="none"/>
                <w:u w:val="none"/>
                <w:lang w:val="en-US" w:eastAsia="zh-CN" w:bidi="ar-SA"/>
              </w:rPr>
            </w:pPr>
            <w:r>
              <w:rPr>
                <w:rFonts w:hint="eastAsia" w:ascii="仿宋" w:hAnsi="仿宋" w:eastAsia="仿宋" w:cs="仿宋"/>
                <w:i w:val="0"/>
                <w:color w:val="000000"/>
                <w:kern w:val="0"/>
                <w:sz w:val="21"/>
                <w:szCs w:val="21"/>
                <w:highlight w:val="none"/>
                <w:u w:val="none"/>
                <w:lang w:val="en-US" w:eastAsia="zh-CN" w:bidi="ar"/>
              </w:rPr>
              <w:t>（7）顶大包壳体挖补100㎡（含保温钉、保温恢复）</w:t>
            </w:r>
          </w:p>
        </w:tc>
        <w:tc>
          <w:tcPr>
            <w:tcW w:w="635" w:type="pct"/>
            <w:vMerge w:val="continue"/>
            <w:tcBorders>
              <w:tl2br w:val="nil"/>
              <w:tr2bl w:val="nil"/>
            </w:tcBorders>
            <w:noWrap w:val="0"/>
            <w:vAlign w:val="top"/>
          </w:tcPr>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78" w:type="pct"/>
            <w:vMerge w:val="continue"/>
            <w:tcBorders>
              <w:tl2br w:val="nil"/>
              <w:tr2bl w:val="nil"/>
            </w:tcBorders>
            <w:noWrap w:val="0"/>
            <w:vAlign w:val="center"/>
          </w:tcPr>
          <w:p>
            <w:pPr>
              <w:tabs>
                <w:tab w:val="left" w:pos="1395"/>
              </w:tabs>
              <w:ind w:firstLine="105" w:firstLineChars="50"/>
              <w:jc w:val="center"/>
              <w:rPr>
                <w:rFonts w:hint="eastAsia" w:ascii="仿宋" w:hAnsi="仿宋" w:eastAsia="仿宋" w:cs="仿宋"/>
                <w:b/>
                <w:sz w:val="21"/>
                <w:szCs w:val="21"/>
                <w:highlight w:val="none"/>
              </w:rPr>
            </w:pPr>
          </w:p>
        </w:tc>
        <w:tc>
          <w:tcPr>
            <w:tcW w:w="704" w:type="pct"/>
            <w:vMerge w:val="continue"/>
            <w:tcBorders>
              <w:tl2br w:val="nil"/>
              <w:tr2bl w:val="nil"/>
            </w:tcBorders>
            <w:noWrap w:val="0"/>
            <w:vAlign w:val="center"/>
          </w:tcPr>
          <w:p>
            <w:pPr>
              <w:tabs>
                <w:tab w:val="left" w:pos="1395"/>
              </w:tabs>
              <w:jc w:val="center"/>
              <w:rPr>
                <w:rFonts w:hint="eastAsia" w:ascii="仿宋" w:hAnsi="仿宋" w:eastAsia="仿宋" w:cs="仿宋"/>
                <w:b/>
                <w:sz w:val="21"/>
                <w:szCs w:val="21"/>
                <w:highlight w:val="none"/>
              </w:rPr>
            </w:pPr>
          </w:p>
        </w:tc>
        <w:tc>
          <w:tcPr>
            <w:tcW w:w="3282" w:type="pct"/>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（8）#1炉前、后墙二次风风箱及OFA风箱漏点处理，拆除保温60㎡风箱保温骨架焊接、保温恢复60㎡</w:t>
            </w:r>
          </w:p>
        </w:tc>
        <w:tc>
          <w:tcPr>
            <w:tcW w:w="635" w:type="pct"/>
            <w:vMerge w:val="restart"/>
            <w:tcBorders>
              <w:tl2br w:val="nil"/>
              <w:tr2bl w:val="nil"/>
            </w:tcBorders>
            <w:noWrap w:val="0"/>
            <w:vAlign w:val="top"/>
          </w:tcPr>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78" w:type="pct"/>
            <w:vMerge w:val="continue"/>
            <w:tcBorders>
              <w:tl2br w:val="nil"/>
              <w:tr2bl w:val="nil"/>
            </w:tcBorders>
            <w:noWrap w:val="0"/>
            <w:vAlign w:val="center"/>
          </w:tcPr>
          <w:p>
            <w:pPr>
              <w:tabs>
                <w:tab w:val="left" w:pos="1395"/>
              </w:tabs>
              <w:ind w:firstLine="105" w:firstLineChars="50"/>
              <w:jc w:val="center"/>
              <w:rPr>
                <w:rFonts w:hint="eastAsia" w:ascii="仿宋" w:hAnsi="仿宋" w:eastAsia="仿宋" w:cs="仿宋"/>
                <w:b/>
                <w:sz w:val="21"/>
                <w:szCs w:val="21"/>
                <w:highlight w:val="none"/>
              </w:rPr>
            </w:pPr>
          </w:p>
        </w:tc>
        <w:tc>
          <w:tcPr>
            <w:tcW w:w="704" w:type="pct"/>
            <w:vMerge w:val="continue"/>
            <w:tcBorders>
              <w:tl2br w:val="nil"/>
              <w:tr2bl w:val="nil"/>
            </w:tcBorders>
            <w:noWrap w:val="0"/>
            <w:vAlign w:val="center"/>
          </w:tcPr>
          <w:p>
            <w:pPr>
              <w:tabs>
                <w:tab w:val="left" w:pos="1395"/>
              </w:tabs>
              <w:jc w:val="center"/>
              <w:rPr>
                <w:rFonts w:hint="eastAsia" w:ascii="仿宋" w:hAnsi="仿宋" w:eastAsia="仿宋" w:cs="仿宋"/>
                <w:b/>
                <w:sz w:val="21"/>
                <w:szCs w:val="21"/>
                <w:highlight w:val="none"/>
              </w:rPr>
            </w:pPr>
          </w:p>
        </w:tc>
        <w:tc>
          <w:tcPr>
            <w:tcW w:w="3282" w:type="pct"/>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（9）前后墙4组OFA挡板卡涩检修，更换轴承座</w:t>
            </w:r>
          </w:p>
        </w:tc>
        <w:tc>
          <w:tcPr>
            <w:tcW w:w="635" w:type="pct"/>
            <w:vMerge w:val="continue"/>
            <w:tcBorders>
              <w:tl2br w:val="nil"/>
              <w:tr2bl w:val="nil"/>
            </w:tcBorders>
            <w:noWrap w:val="0"/>
            <w:vAlign w:val="top"/>
          </w:tcPr>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78" w:type="pct"/>
            <w:vMerge w:val="continue"/>
            <w:tcBorders>
              <w:tl2br w:val="nil"/>
              <w:tr2bl w:val="nil"/>
            </w:tcBorders>
            <w:noWrap w:val="0"/>
            <w:vAlign w:val="center"/>
          </w:tcPr>
          <w:p>
            <w:pPr>
              <w:tabs>
                <w:tab w:val="left" w:pos="1395"/>
              </w:tabs>
              <w:ind w:firstLine="105" w:firstLineChars="50"/>
              <w:jc w:val="center"/>
              <w:rPr>
                <w:rFonts w:hint="eastAsia" w:ascii="仿宋" w:hAnsi="仿宋" w:eastAsia="仿宋" w:cs="仿宋"/>
                <w:b/>
                <w:sz w:val="21"/>
                <w:szCs w:val="21"/>
                <w:highlight w:val="none"/>
              </w:rPr>
            </w:pPr>
          </w:p>
        </w:tc>
        <w:tc>
          <w:tcPr>
            <w:tcW w:w="704" w:type="pct"/>
            <w:vMerge w:val="continue"/>
            <w:tcBorders>
              <w:tl2br w:val="nil"/>
              <w:tr2bl w:val="nil"/>
            </w:tcBorders>
            <w:noWrap w:val="0"/>
            <w:vAlign w:val="center"/>
          </w:tcPr>
          <w:p>
            <w:pPr>
              <w:tabs>
                <w:tab w:val="left" w:pos="1395"/>
              </w:tabs>
              <w:jc w:val="center"/>
              <w:rPr>
                <w:rFonts w:hint="eastAsia" w:ascii="仿宋" w:hAnsi="仿宋" w:eastAsia="仿宋" w:cs="仿宋"/>
                <w:b/>
                <w:sz w:val="21"/>
                <w:szCs w:val="21"/>
                <w:highlight w:val="none"/>
              </w:rPr>
            </w:pPr>
          </w:p>
        </w:tc>
        <w:tc>
          <w:tcPr>
            <w:tcW w:w="3282" w:type="pct"/>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（10）乏气风弯头更换5个（Φ395×10）</w:t>
            </w:r>
          </w:p>
        </w:tc>
        <w:tc>
          <w:tcPr>
            <w:tcW w:w="635" w:type="pct"/>
            <w:vMerge w:val="continue"/>
            <w:tcBorders>
              <w:tl2br w:val="nil"/>
              <w:tr2bl w:val="nil"/>
            </w:tcBorders>
            <w:noWrap w:val="0"/>
            <w:vAlign w:val="top"/>
          </w:tcPr>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78" w:type="pct"/>
            <w:vMerge w:val="continue"/>
            <w:tcBorders>
              <w:tl2br w:val="nil"/>
              <w:tr2bl w:val="nil"/>
            </w:tcBorders>
            <w:noWrap w:val="0"/>
            <w:vAlign w:val="center"/>
          </w:tcPr>
          <w:p>
            <w:pPr>
              <w:tabs>
                <w:tab w:val="left" w:pos="1395"/>
              </w:tabs>
              <w:ind w:firstLine="105" w:firstLineChars="50"/>
              <w:jc w:val="center"/>
              <w:rPr>
                <w:rFonts w:hint="eastAsia" w:ascii="仿宋" w:hAnsi="仿宋" w:eastAsia="仿宋" w:cs="仿宋"/>
                <w:b/>
                <w:sz w:val="21"/>
                <w:szCs w:val="21"/>
                <w:highlight w:val="none"/>
              </w:rPr>
            </w:pPr>
          </w:p>
        </w:tc>
        <w:tc>
          <w:tcPr>
            <w:tcW w:w="704" w:type="pct"/>
            <w:vMerge w:val="continue"/>
            <w:tcBorders>
              <w:tl2br w:val="nil"/>
              <w:tr2bl w:val="nil"/>
            </w:tcBorders>
            <w:noWrap w:val="0"/>
            <w:vAlign w:val="center"/>
          </w:tcPr>
          <w:p>
            <w:pPr>
              <w:tabs>
                <w:tab w:val="left" w:pos="1395"/>
              </w:tabs>
              <w:jc w:val="center"/>
              <w:rPr>
                <w:rFonts w:hint="eastAsia" w:ascii="仿宋" w:hAnsi="仿宋" w:eastAsia="仿宋" w:cs="仿宋"/>
                <w:b/>
                <w:sz w:val="21"/>
                <w:szCs w:val="21"/>
                <w:highlight w:val="none"/>
              </w:rPr>
            </w:pPr>
          </w:p>
        </w:tc>
        <w:tc>
          <w:tcPr>
            <w:tcW w:w="3282" w:type="pct"/>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1"/>
                <w:szCs w:val="21"/>
                <w:highlight w:val="none"/>
                <w:u w:val="none"/>
                <w:lang w:val="en-US" w:eastAsia="zh-CN" w:bidi="ar"/>
              </w:rPr>
            </w:pPr>
            <w:r>
              <w:rPr>
                <w:rFonts w:hint="eastAsia" w:ascii="仿宋" w:hAnsi="仿宋" w:eastAsia="仿宋" w:cs="仿宋"/>
                <w:i w:val="0"/>
                <w:color w:val="auto"/>
                <w:kern w:val="0"/>
                <w:sz w:val="21"/>
                <w:szCs w:val="21"/>
                <w:highlight w:val="none"/>
                <w:u w:val="none"/>
                <w:lang w:val="en-US" w:eastAsia="zh-CN" w:bidi="ar"/>
              </w:rPr>
              <w:t>（11）#1炉4个OFA风箱入口导流板优化，每个安装1.5㎡，共6㎡。</w:t>
            </w:r>
          </w:p>
        </w:tc>
        <w:tc>
          <w:tcPr>
            <w:tcW w:w="635" w:type="pct"/>
            <w:vMerge w:val="continue"/>
            <w:tcBorders>
              <w:tl2br w:val="nil"/>
              <w:tr2bl w:val="nil"/>
            </w:tcBorders>
            <w:noWrap w:val="0"/>
            <w:vAlign w:val="top"/>
          </w:tcPr>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78" w:type="pct"/>
            <w:vMerge w:val="restart"/>
            <w:tcBorders>
              <w:tl2br w:val="nil"/>
              <w:tr2bl w:val="nil"/>
            </w:tcBorders>
            <w:noWrap w:val="0"/>
            <w:vAlign w:val="center"/>
          </w:tcPr>
          <w:p>
            <w:pPr>
              <w:tabs>
                <w:tab w:val="left" w:pos="1395"/>
              </w:tabs>
              <w:jc w:val="center"/>
              <w:rPr>
                <w:rFonts w:hint="eastAsia" w:ascii="仿宋" w:hAnsi="仿宋" w:eastAsia="仿宋" w:cs="仿宋"/>
                <w:b/>
                <w:sz w:val="21"/>
                <w:szCs w:val="21"/>
                <w:highlight w:val="none"/>
                <w:lang w:val="en-US" w:eastAsia="zh-CN"/>
              </w:rPr>
            </w:pPr>
            <w:r>
              <w:rPr>
                <w:rFonts w:hint="eastAsia" w:ascii="仿宋" w:hAnsi="仿宋" w:eastAsia="仿宋" w:cs="仿宋"/>
                <w:b/>
                <w:sz w:val="21"/>
                <w:szCs w:val="21"/>
                <w:highlight w:val="none"/>
                <w:lang w:val="en-US" w:eastAsia="zh-CN"/>
              </w:rPr>
              <w:t>2</w:t>
            </w:r>
          </w:p>
        </w:tc>
        <w:tc>
          <w:tcPr>
            <w:tcW w:w="704" w:type="pct"/>
            <w:vMerge w:val="restart"/>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风烟系统</w:t>
            </w:r>
          </w:p>
        </w:tc>
        <w:tc>
          <w:tcPr>
            <w:tcW w:w="3282" w:type="pct"/>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（1）一次风机</w:t>
            </w:r>
          </w:p>
        </w:tc>
        <w:tc>
          <w:tcPr>
            <w:tcW w:w="635" w:type="pct"/>
            <w:vMerge w:val="restart"/>
            <w:tcBorders>
              <w:tl2br w:val="nil"/>
              <w:tr2bl w:val="nil"/>
            </w:tcBorders>
            <w:noWrap w:val="0"/>
            <w:vAlign w:val="top"/>
          </w:tcPr>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378" w:type="pct"/>
            <w:vMerge w:val="continue"/>
            <w:tcBorders>
              <w:tl2br w:val="nil"/>
              <w:tr2bl w:val="nil"/>
            </w:tcBorders>
            <w:noWrap w:val="0"/>
            <w:vAlign w:val="center"/>
          </w:tcPr>
          <w:p>
            <w:pPr>
              <w:tabs>
                <w:tab w:val="left" w:pos="1395"/>
              </w:tabs>
              <w:jc w:val="center"/>
              <w:rPr>
                <w:rFonts w:hint="eastAsia" w:ascii="仿宋" w:hAnsi="仿宋" w:eastAsia="仿宋" w:cs="仿宋"/>
                <w:b/>
                <w:sz w:val="21"/>
                <w:szCs w:val="21"/>
                <w:highlight w:val="none"/>
                <w:lang w:val="en-US" w:eastAsia="zh-CN"/>
              </w:rPr>
            </w:pPr>
          </w:p>
        </w:tc>
        <w:tc>
          <w:tcPr>
            <w:tcW w:w="704" w:type="pct"/>
            <w:vMerge w:val="continue"/>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p>
        </w:tc>
        <w:tc>
          <w:tcPr>
            <w:tcW w:w="3282" w:type="pct"/>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 w:bidi="ar"/>
              </w:rPr>
            </w:pPr>
            <w:r>
              <w:rPr>
                <w:rFonts w:hint="eastAsia" w:ascii="仿宋" w:hAnsi="仿宋" w:eastAsia="仿宋" w:cs="仿宋"/>
                <w:i w:val="0"/>
                <w:color w:val="000000"/>
                <w:kern w:val="0"/>
                <w:sz w:val="21"/>
                <w:szCs w:val="21"/>
                <w:highlight w:val="none"/>
                <w:u w:val="none"/>
                <w:lang w:val="en-US" w:eastAsia="zh-CN" w:bidi="ar"/>
              </w:rPr>
              <w:t>1）#1炉A侧一次风机轮毂解体检修</w:t>
            </w:r>
            <w:r>
              <w:rPr>
                <w:rFonts w:hint="eastAsia" w:ascii="仿宋" w:hAnsi="仿宋" w:eastAsia="仿宋" w:cs="仿宋"/>
                <w:i w:val="0"/>
                <w:color w:val="000000"/>
                <w:kern w:val="0"/>
                <w:sz w:val="21"/>
                <w:szCs w:val="21"/>
                <w:highlight w:val="none"/>
                <w:u w:val="none"/>
                <w:lang w:val="en-US" w:eastAsia="zh" w:bidi="ar"/>
              </w:rPr>
              <w:t>，包括找中心、试转等附属工作。</w:t>
            </w:r>
          </w:p>
        </w:tc>
        <w:tc>
          <w:tcPr>
            <w:tcW w:w="635" w:type="pct"/>
            <w:vMerge w:val="continue"/>
            <w:tcBorders>
              <w:tl2br w:val="nil"/>
              <w:tr2bl w:val="nil"/>
            </w:tcBorders>
            <w:noWrap w:val="0"/>
            <w:vAlign w:val="top"/>
          </w:tcPr>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78" w:type="pct"/>
            <w:vMerge w:val="continue"/>
            <w:tcBorders>
              <w:tl2br w:val="nil"/>
              <w:tr2bl w:val="nil"/>
            </w:tcBorders>
            <w:noWrap w:val="0"/>
            <w:vAlign w:val="center"/>
          </w:tcPr>
          <w:p>
            <w:pPr>
              <w:tabs>
                <w:tab w:val="left" w:pos="1395"/>
              </w:tabs>
              <w:jc w:val="center"/>
              <w:rPr>
                <w:rFonts w:hint="eastAsia" w:ascii="仿宋" w:hAnsi="仿宋" w:eastAsia="仿宋" w:cs="仿宋"/>
                <w:b/>
                <w:sz w:val="21"/>
                <w:szCs w:val="21"/>
                <w:highlight w:val="none"/>
                <w:lang w:val="en-US" w:eastAsia="zh-CN"/>
              </w:rPr>
            </w:pPr>
          </w:p>
        </w:tc>
        <w:tc>
          <w:tcPr>
            <w:tcW w:w="704" w:type="pct"/>
            <w:vMerge w:val="continue"/>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p>
        </w:tc>
        <w:tc>
          <w:tcPr>
            <w:tcW w:w="3282" w:type="pct"/>
            <w:tcBorders>
              <w:tl2br w:val="nil"/>
              <w:tr2bl w:val="nil"/>
            </w:tcBorders>
            <w:noWrap w:val="0"/>
            <w:vAlign w:val="center"/>
          </w:tcPr>
          <w:p>
            <w:pPr>
              <w:keepNext w:val="0"/>
              <w:keepLines w:val="0"/>
              <w:widowControl/>
              <w:suppressLineNumbers w:val="0"/>
              <w:jc w:val="left"/>
              <w:textAlignment w:val="center"/>
              <w:rPr>
                <w:rFonts w:hint="default"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（2）送风机</w:t>
            </w:r>
          </w:p>
        </w:tc>
        <w:tc>
          <w:tcPr>
            <w:tcW w:w="635" w:type="pct"/>
            <w:vMerge w:val="continue"/>
            <w:tcBorders>
              <w:tl2br w:val="nil"/>
              <w:tr2bl w:val="nil"/>
            </w:tcBorders>
            <w:noWrap w:val="0"/>
            <w:vAlign w:val="top"/>
          </w:tcPr>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78" w:type="pct"/>
            <w:vMerge w:val="continue"/>
            <w:tcBorders>
              <w:tl2br w:val="nil"/>
              <w:tr2bl w:val="nil"/>
            </w:tcBorders>
            <w:noWrap w:val="0"/>
            <w:vAlign w:val="center"/>
          </w:tcPr>
          <w:p>
            <w:pPr>
              <w:tabs>
                <w:tab w:val="left" w:pos="1395"/>
              </w:tabs>
              <w:jc w:val="center"/>
              <w:rPr>
                <w:rFonts w:hint="eastAsia" w:ascii="仿宋" w:hAnsi="仿宋" w:eastAsia="仿宋" w:cs="仿宋"/>
                <w:b/>
                <w:sz w:val="21"/>
                <w:szCs w:val="21"/>
                <w:highlight w:val="none"/>
                <w:lang w:val="en-US" w:eastAsia="zh-CN"/>
              </w:rPr>
            </w:pPr>
          </w:p>
        </w:tc>
        <w:tc>
          <w:tcPr>
            <w:tcW w:w="704" w:type="pct"/>
            <w:vMerge w:val="continue"/>
            <w:tcBorders>
              <w:tl2br w:val="nil"/>
              <w:tr2bl w:val="nil"/>
            </w:tcBorders>
            <w:noWrap w:val="0"/>
            <w:vAlign w:val="center"/>
          </w:tcPr>
          <w:p>
            <w:pPr>
              <w:tabs>
                <w:tab w:val="left" w:pos="1395"/>
              </w:tabs>
              <w:jc w:val="center"/>
              <w:rPr>
                <w:rFonts w:hint="eastAsia" w:ascii="仿宋" w:hAnsi="仿宋" w:eastAsia="仿宋" w:cs="仿宋"/>
                <w:b/>
                <w:sz w:val="21"/>
                <w:szCs w:val="21"/>
                <w:highlight w:val="none"/>
                <w:lang w:eastAsia="zh-CN"/>
              </w:rPr>
            </w:pPr>
          </w:p>
        </w:tc>
        <w:tc>
          <w:tcPr>
            <w:tcW w:w="3282" w:type="pct"/>
            <w:tcBorders>
              <w:tl2br w:val="nil"/>
              <w:tr2bl w:val="nil"/>
            </w:tcBorders>
            <w:noWrap w:val="0"/>
            <w:vAlign w:val="center"/>
          </w:tcPr>
          <w:p>
            <w:pPr>
              <w:keepNext w:val="0"/>
              <w:keepLines w:val="0"/>
              <w:widowControl/>
              <w:suppressLineNumbers w:val="0"/>
              <w:jc w:val="left"/>
              <w:textAlignment w:val="center"/>
              <w:rPr>
                <w:rFonts w:hint="default" w:ascii="仿宋" w:hAnsi="仿宋" w:eastAsia="仿宋" w:cs="仿宋"/>
                <w:i w:val="0"/>
                <w:color w:val="000000"/>
                <w:kern w:val="0"/>
                <w:sz w:val="21"/>
                <w:szCs w:val="21"/>
                <w:highlight w:val="none"/>
                <w:u w:val="none"/>
                <w:lang w:val="en-US" w:eastAsia="zh-CN" w:bidi="ar"/>
              </w:rPr>
            </w:pPr>
            <w:r>
              <w:rPr>
                <w:rFonts w:hint="default" w:ascii="仿宋" w:hAnsi="仿宋" w:eastAsia="仿宋" w:cs="仿宋"/>
                <w:i w:val="0"/>
                <w:color w:val="000000"/>
                <w:kern w:val="0"/>
                <w:sz w:val="21"/>
                <w:szCs w:val="21"/>
                <w:highlight w:val="none"/>
                <w:u w:val="none"/>
                <w:lang w:val="en-US" w:eastAsia="zh-CN" w:bidi="ar"/>
              </w:rPr>
              <w:t>1）#1炉送风机A、B改造拆除、安装。风机拆除主要工作：风机转子拆除返厂，进气箱、扩散筒拆除，风机机壳拆除；风机安装主要工作：进气箱、扩散筒、风机本体整体安装，风机基础调整、找正</w:t>
            </w:r>
            <w:r>
              <w:rPr>
                <w:rFonts w:hint="eastAsia" w:ascii="仿宋" w:hAnsi="仿宋" w:eastAsia="仿宋" w:cs="仿宋"/>
                <w:i w:val="0"/>
                <w:color w:val="000000"/>
                <w:kern w:val="0"/>
                <w:sz w:val="21"/>
                <w:szCs w:val="21"/>
                <w:highlight w:val="none"/>
                <w:u w:val="none"/>
                <w:lang w:val="en-US" w:eastAsia="zh" w:bidi="ar"/>
              </w:rPr>
              <w:t>（含电机找正）</w:t>
            </w:r>
            <w:r>
              <w:rPr>
                <w:rFonts w:hint="default" w:ascii="仿宋" w:hAnsi="仿宋" w:eastAsia="仿宋" w:cs="仿宋"/>
                <w:i w:val="0"/>
                <w:color w:val="000000"/>
                <w:kern w:val="0"/>
                <w:sz w:val="21"/>
                <w:szCs w:val="21"/>
                <w:highlight w:val="none"/>
                <w:u w:val="none"/>
                <w:lang w:val="en-US" w:eastAsia="zh-CN" w:bidi="ar"/>
              </w:rPr>
              <w:t>及</w:t>
            </w:r>
            <w:r>
              <w:rPr>
                <w:rFonts w:hint="eastAsia" w:ascii="仿宋" w:hAnsi="仿宋" w:eastAsia="仿宋" w:cs="仿宋"/>
                <w:i w:val="0"/>
                <w:color w:val="000000"/>
                <w:kern w:val="0"/>
                <w:sz w:val="21"/>
                <w:szCs w:val="21"/>
                <w:highlight w:val="none"/>
                <w:u w:val="none"/>
                <w:lang w:val="en-US" w:eastAsia="zh" w:bidi="ar"/>
              </w:rPr>
              <w:t>动平衡配合等</w:t>
            </w:r>
            <w:r>
              <w:rPr>
                <w:rFonts w:hint="default" w:ascii="仿宋" w:hAnsi="仿宋" w:eastAsia="仿宋" w:cs="仿宋"/>
                <w:i w:val="0"/>
                <w:color w:val="000000"/>
                <w:kern w:val="0"/>
                <w:sz w:val="21"/>
                <w:szCs w:val="21"/>
                <w:highlight w:val="none"/>
                <w:u w:val="none"/>
                <w:lang w:val="en-US" w:eastAsia="zh-CN" w:bidi="ar"/>
              </w:rPr>
              <w:t>其它附属工作。</w:t>
            </w:r>
          </w:p>
        </w:tc>
        <w:tc>
          <w:tcPr>
            <w:tcW w:w="635" w:type="pct"/>
            <w:vMerge w:val="continue"/>
            <w:tcBorders>
              <w:tl2br w:val="nil"/>
              <w:tr2bl w:val="nil"/>
            </w:tcBorders>
            <w:noWrap w:val="0"/>
            <w:vAlign w:val="top"/>
          </w:tcPr>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78" w:type="pct"/>
            <w:vMerge w:val="continue"/>
            <w:tcBorders>
              <w:tl2br w:val="nil"/>
              <w:tr2bl w:val="nil"/>
            </w:tcBorders>
            <w:noWrap w:val="0"/>
            <w:vAlign w:val="center"/>
          </w:tcPr>
          <w:p>
            <w:pPr>
              <w:tabs>
                <w:tab w:val="left" w:pos="1395"/>
              </w:tabs>
              <w:jc w:val="center"/>
              <w:rPr>
                <w:rFonts w:hint="eastAsia" w:ascii="仿宋" w:hAnsi="仿宋" w:eastAsia="仿宋" w:cs="仿宋"/>
                <w:b/>
                <w:sz w:val="21"/>
                <w:szCs w:val="21"/>
                <w:highlight w:val="none"/>
                <w:lang w:val="en-US" w:eastAsia="zh-CN"/>
              </w:rPr>
            </w:pPr>
          </w:p>
        </w:tc>
        <w:tc>
          <w:tcPr>
            <w:tcW w:w="704" w:type="pct"/>
            <w:vMerge w:val="continue"/>
            <w:tcBorders>
              <w:tl2br w:val="nil"/>
              <w:tr2bl w:val="nil"/>
            </w:tcBorders>
            <w:noWrap w:val="0"/>
            <w:vAlign w:val="center"/>
          </w:tcPr>
          <w:p>
            <w:pPr>
              <w:tabs>
                <w:tab w:val="left" w:pos="1395"/>
              </w:tabs>
              <w:jc w:val="center"/>
              <w:rPr>
                <w:rFonts w:hint="eastAsia" w:ascii="仿宋" w:hAnsi="仿宋" w:eastAsia="仿宋" w:cs="仿宋"/>
                <w:b/>
                <w:sz w:val="21"/>
                <w:szCs w:val="21"/>
                <w:highlight w:val="none"/>
                <w:lang w:eastAsia="zh-CN"/>
              </w:rPr>
            </w:pPr>
          </w:p>
        </w:tc>
        <w:tc>
          <w:tcPr>
            <w:tcW w:w="3282" w:type="pct"/>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（3）引风机</w:t>
            </w:r>
          </w:p>
        </w:tc>
        <w:tc>
          <w:tcPr>
            <w:tcW w:w="635" w:type="pct"/>
            <w:vMerge w:val="continue"/>
            <w:tcBorders>
              <w:tl2br w:val="nil"/>
              <w:tr2bl w:val="nil"/>
            </w:tcBorders>
            <w:noWrap w:val="0"/>
            <w:vAlign w:val="top"/>
          </w:tcPr>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78" w:type="pct"/>
            <w:vMerge w:val="continue"/>
            <w:tcBorders>
              <w:tl2br w:val="nil"/>
              <w:tr2bl w:val="nil"/>
            </w:tcBorders>
            <w:noWrap w:val="0"/>
            <w:vAlign w:val="center"/>
          </w:tcPr>
          <w:p>
            <w:pPr>
              <w:tabs>
                <w:tab w:val="left" w:pos="1395"/>
              </w:tabs>
              <w:jc w:val="center"/>
              <w:rPr>
                <w:rFonts w:hint="eastAsia" w:ascii="仿宋" w:hAnsi="仿宋" w:eastAsia="仿宋" w:cs="仿宋"/>
                <w:b/>
                <w:sz w:val="21"/>
                <w:szCs w:val="21"/>
                <w:highlight w:val="none"/>
                <w:lang w:val="en-US" w:eastAsia="zh-CN"/>
              </w:rPr>
            </w:pPr>
          </w:p>
        </w:tc>
        <w:tc>
          <w:tcPr>
            <w:tcW w:w="704" w:type="pct"/>
            <w:vMerge w:val="continue"/>
            <w:tcBorders>
              <w:tl2br w:val="nil"/>
              <w:tr2bl w:val="nil"/>
            </w:tcBorders>
            <w:noWrap w:val="0"/>
            <w:vAlign w:val="center"/>
          </w:tcPr>
          <w:p>
            <w:pPr>
              <w:tabs>
                <w:tab w:val="left" w:pos="1395"/>
              </w:tabs>
              <w:jc w:val="center"/>
              <w:rPr>
                <w:rFonts w:hint="eastAsia" w:ascii="仿宋" w:hAnsi="仿宋" w:eastAsia="仿宋" w:cs="仿宋"/>
                <w:b/>
                <w:sz w:val="21"/>
                <w:szCs w:val="21"/>
                <w:highlight w:val="none"/>
                <w:lang w:eastAsia="zh-CN"/>
              </w:rPr>
            </w:pPr>
          </w:p>
        </w:tc>
        <w:tc>
          <w:tcPr>
            <w:tcW w:w="3282" w:type="pct"/>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1）#1炉引风机A、B引风机出口非金属膨胀节更换</w:t>
            </w:r>
          </w:p>
        </w:tc>
        <w:tc>
          <w:tcPr>
            <w:tcW w:w="635" w:type="pct"/>
            <w:vMerge w:val="continue"/>
            <w:tcBorders>
              <w:tl2br w:val="nil"/>
              <w:tr2bl w:val="nil"/>
            </w:tcBorders>
            <w:noWrap w:val="0"/>
            <w:vAlign w:val="top"/>
          </w:tcPr>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78" w:type="pct"/>
            <w:vMerge w:val="continue"/>
            <w:tcBorders>
              <w:tl2br w:val="nil"/>
              <w:tr2bl w:val="nil"/>
            </w:tcBorders>
            <w:noWrap w:val="0"/>
            <w:vAlign w:val="center"/>
          </w:tcPr>
          <w:p>
            <w:pPr>
              <w:tabs>
                <w:tab w:val="left" w:pos="1395"/>
              </w:tabs>
              <w:jc w:val="center"/>
              <w:rPr>
                <w:rFonts w:hint="eastAsia" w:ascii="仿宋" w:hAnsi="仿宋" w:eastAsia="仿宋" w:cs="仿宋"/>
                <w:b/>
                <w:sz w:val="21"/>
                <w:szCs w:val="21"/>
                <w:highlight w:val="none"/>
                <w:lang w:val="en-US" w:eastAsia="zh-CN"/>
              </w:rPr>
            </w:pPr>
          </w:p>
        </w:tc>
        <w:tc>
          <w:tcPr>
            <w:tcW w:w="704" w:type="pct"/>
            <w:vMerge w:val="continue"/>
            <w:tcBorders>
              <w:tl2br w:val="nil"/>
              <w:tr2bl w:val="nil"/>
            </w:tcBorders>
            <w:noWrap w:val="0"/>
            <w:vAlign w:val="center"/>
          </w:tcPr>
          <w:p>
            <w:pPr>
              <w:tabs>
                <w:tab w:val="left" w:pos="1395"/>
              </w:tabs>
              <w:jc w:val="center"/>
              <w:rPr>
                <w:rFonts w:hint="eastAsia" w:ascii="仿宋" w:hAnsi="仿宋" w:eastAsia="仿宋" w:cs="仿宋"/>
                <w:b/>
                <w:sz w:val="21"/>
                <w:szCs w:val="21"/>
                <w:highlight w:val="none"/>
                <w:lang w:eastAsia="zh-CN"/>
              </w:rPr>
            </w:pPr>
          </w:p>
        </w:tc>
        <w:tc>
          <w:tcPr>
            <w:tcW w:w="3282" w:type="pct"/>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2）#1炉A、B引风机动叶</w:t>
            </w:r>
            <w:r>
              <w:rPr>
                <w:rFonts w:hint="eastAsia" w:ascii="仿宋" w:hAnsi="仿宋" w:eastAsia="仿宋" w:cs="仿宋"/>
                <w:i w:val="0"/>
                <w:color w:val="000000"/>
                <w:kern w:val="0"/>
                <w:sz w:val="21"/>
                <w:szCs w:val="21"/>
                <w:highlight w:val="none"/>
                <w:u w:val="none"/>
                <w:lang w:val="en-US" w:eastAsia="zh" w:bidi="ar"/>
              </w:rPr>
              <w:t>一级叶片</w:t>
            </w:r>
            <w:r>
              <w:rPr>
                <w:rFonts w:hint="eastAsia" w:ascii="仿宋" w:hAnsi="仿宋" w:eastAsia="仿宋" w:cs="仿宋"/>
                <w:i w:val="0"/>
                <w:color w:val="000000"/>
                <w:kern w:val="0"/>
                <w:sz w:val="21"/>
                <w:szCs w:val="21"/>
                <w:highlight w:val="none"/>
                <w:u w:val="none"/>
                <w:lang w:val="en-US" w:eastAsia="zh-CN" w:bidi="ar"/>
              </w:rPr>
              <w:t>拆除（外送修复），更换密封件，</w:t>
            </w:r>
            <w:r>
              <w:rPr>
                <w:rFonts w:hint="eastAsia" w:ascii="仿宋" w:hAnsi="仿宋" w:eastAsia="仿宋" w:cs="仿宋"/>
                <w:i w:val="0"/>
                <w:color w:val="000000"/>
                <w:kern w:val="0"/>
                <w:sz w:val="21"/>
                <w:szCs w:val="21"/>
                <w:highlight w:val="none"/>
                <w:u w:val="none"/>
                <w:lang w:val="en-US" w:eastAsia="zh" w:bidi="ar"/>
              </w:rPr>
              <w:t>风机转子动平衡配合工作</w:t>
            </w:r>
            <w:r>
              <w:rPr>
                <w:rFonts w:hint="eastAsia" w:ascii="仿宋" w:hAnsi="仿宋" w:eastAsia="仿宋" w:cs="仿宋"/>
                <w:i w:val="0"/>
                <w:color w:val="000000"/>
                <w:kern w:val="0"/>
                <w:sz w:val="21"/>
                <w:szCs w:val="21"/>
                <w:highlight w:val="none"/>
                <w:u w:val="none"/>
                <w:lang w:val="en-US" w:eastAsia="zh-CN" w:bidi="ar"/>
              </w:rPr>
              <w:t>。</w:t>
            </w:r>
          </w:p>
        </w:tc>
        <w:tc>
          <w:tcPr>
            <w:tcW w:w="635" w:type="pct"/>
            <w:vMerge w:val="continue"/>
            <w:tcBorders>
              <w:tl2br w:val="nil"/>
              <w:tr2bl w:val="nil"/>
            </w:tcBorders>
            <w:noWrap w:val="0"/>
            <w:vAlign w:val="top"/>
          </w:tcPr>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78" w:type="pct"/>
            <w:vMerge w:val="continue"/>
            <w:tcBorders>
              <w:tl2br w:val="nil"/>
              <w:tr2bl w:val="nil"/>
            </w:tcBorders>
            <w:noWrap w:val="0"/>
            <w:vAlign w:val="center"/>
          </w:tcPr>
          <w:p>
            <w:pPr>
              <w:tabs>
                <w:tab w:val="left" w:pos="1395"/>
              </w:tabs>
              <w:jc w:val="center"/>
              <w:rPr>
                <w:rFonts w:hint="eastAsia" w:ascii="仿宋" w:hAnsi="仿宋" w:eastAsia="仿宋" w:cs="仿宋"/>
                <w:b/>
                <w:sz w:val="21"/>
                <w:szCs w:val="21"/>
                <w:highlight w:val="none"/>
                <w:lang w:val="en-US" w:eastAsia="zh-CN"/>
              </w:rPr>
            </w:pPr>
          </w:p>
        </w:tc>
        <w:tc>
          <w:tcPr>
            <w:tcW w:w="704" w:type="pct"/>
            <w:vMerge w:val="continue"/>
            <w:tcBorders>
              <w:tl2br w:val="nil"/>
              <w:tr2bl w:val="nil"/>
            </w:tcBorders>
            <w:noWrap w:val="0"/>
            <w:vAlign w:val="center"/>
          </w:tcPr>
          <w:p>
            <w:pPr>
              <w:tabs>
                <w:tab w:val="left" w:pos="1395"/>
              </w:tabs>
              <w:jc w:val="center"/>
              <w:rPr>
                <w:rFonts w:hint="eastAsia" w:ascii="仿宋" w:hAnsi="仿宋" w:eastAsia="仿宋" w:cs="仿宋"/>
                <w:b/>
                <w:sz w:val="21"/>
                <w:szCs w:val="21"/>
                <w:highlight w:val="none"/>
                <w:lang w:eastAsia="zh-CN"/>
              </w:rPr>
            </w:pPr>
          </w:p>
        </w:tc>
        <w:tc>
          <w:tcPr>
            <w:tcW w:w="3282" w:type="pct"/>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3）#1炉A、B引风机轴承箱进、回油管更换。</w:t>
            </w:r>
          </w:p>
        </w:tc>
        <w:tc>
          <w:tcPr>
            <w:tcW w:w="635" w:type="pct"/>
            <w:vMerge w:val="continue"/>
            <w:tcBorders>
              <w:tl2br w:val="nil"/>
              <w:tr2bl w:val="nil"/>
            </w:tcBorders>
            <w:noWrap w:val="0"/>
            <w:vAlign w:val="top"/>
          </w:tcPr>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78" w:type="pct"/>
            <w:vMerge w:val="continue"/>
            <w:tcBorders>
              <w:tl2br w:val="nil"/>
              <w:tr2bl w:val="nil"/>
            </w:tcBorders>
            <w:noWrap w:val="0"/>
            <w:vAlign w:val="center"/>
          </w:tcPr>
          <w:p>
            <w:pPr>
              <w:tabs>
                <w:tab w:val="left" w:pos="1395"/>
              </w:tabs>
              <w:jc w:val="center"/>
              <w:rPr>
                <w:rFonts w:hint="eastAsia" w:ascii="仿宋" w:hAnsi="仿宋" w:eastAsia="仿宋" w:cs="仿宋"/>
                <w:b/>
                <w:sz w:val="21"/>
                <w:szCs w:val="21"/>
                <w:highlight w:val="none"/>
                <w:lang w:val="en-US" w:eastAsia="zh-CN"/>
              </w:rPr>
            </w:pPr>
          </w:p>
        </w:tc>
        <w:tc>
          <w:tcPr>
            <w:tcW w:w="704" w:type="pct"/>
            <w:vMerge w:val="continue"/>
            <w:tcBorders>
              <w:tl2br w:val="nil"/>
              <w:tr2bl w:val="nil"/>
            </w:tcBorders>
            <w:noWrap w:val="0"/>
            <w:vAlign w:val="center"/>
          </w:tcPr>
          <w:p>
            <w:pPr>
              <w:tabs>
                <w:tab w:val="left" w:pos="1395"/>
              </w:tabs>
              <w:jc w:val="center"/>
              <w:rPr>
                <w:rFonts w:hint="eastAsia" w:ascii="仿宋" w:hAnsi="仿宋" w:eastAsia="仿宋" w:cs="仿宋"/>
                <w:b/>
                <w:sz w:val="21"/>
                <w:szCs w:val="21"/>
                <w:highlight w:val="none"/>
                <w:lang w:eastAsia="zh-CN"/>
              </w:rPr>
            </w:pPr>
          </w:p>
        </w:tc>
        <w:tc>
          <w:tcPr>
            <w:tcW w:w="3282" w:type="pct"/>
            <w:tcBorders>
              <w:tl2br w:val="nil"/>
              <w:tr2bl w:val="nil"/>
            </w:tcBorders>
            <w:noWrap w:val="0"/>
            <w:vAlign w:val="center"/>
          </w:tcPr>
          <w:p>
            <w:pPr>
              <w:keepNext w:val="0"/>
              <w:keepLines w:val="0"/>
              <w:widowControl/>
              <w:suppressLineNumbers w:val="0"/>
              <w:jc w:val="left"/>
              <w:textAlignment w:val="center"/>
              <w:rPr>
                <w:rFonts w:hint="default"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4）#1炉A、B引风机一级轮毂</w:t>
            </w:r>
            <w:r>
              <w:rPr>
                <w:rFonts w:hint="eastAsia" w:ascii="仿宋" w:hAnsi="仿宋" w:eastAsia="仿宋" w:cs="仿宋"/>
                <w:i w:val="0"/>
                <w:color w:val="000000"/>
                <w:kern w:val="0"/>
                <w:sz w:val="21"/>
                <w:szCs w:val="21"/>
                <w:highlight w:val="none"/>
                <w:u w:val="none"/>
                <w:lang w:val="en-US" w:eastAsia="zh" w:bidi="ar"/>
              </w:rPr>
              <w:t>调节臂检查更换</w:t>
            </w:r>
          </w:p>
        </w:tc>
        <w:tc>
          <w:tcPr>
            <w:tcW w:w="635" w:type="pct"/>
            <w:vMerge w:val="continue"/>
            <w:tcBorders>
              <w:tl2br w:val="nil"/>
              <w:tr2bl w:val="nil"/>
            </w:tcBorders>
            <w:noWrap w:val="0"/>
            <w:vAlign w:val="top"/>
          </w:tcPr>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78" w:type="pct"/>
            <w:vMerge w:val="continue"/>
            <w:tcBorders>
              <w:tl2br w:val="nil"/>
              <w:tr2bl w:val="nil"/>
            </w:tcBorders>
            <w:noWrap w:val="0"/>
            <w:vAlign w:val="center"/>
          </w:tcPr>
          <w:p>
            <w:pPr>
              <w:tabs>
                <w:tab w:val="left" w:pos="1395"/>
              </w:tabs>
              <w:jc w:val="center"/>
              <w:rPr>
                <w:rFonts w:hint="eastAsia" w:ascii="仿宋" w:hAnsi="仿宋" w:eastAsia="仿宋" w:cs="仿宋"/>
                <w:b/>
                <w:sz w:val="21"/>
                <w:szCs w:val="21"/>
                <w:highlight w:val="none"/>
                <w:lang w:val="en-US" w:eastAsia="zh-CN"/>
              </w:rPr>
            </w:pPr>
          </w:p>
        </w:tc>
        <w:tc>
          <w:tcPr>
            <w:tcW w:w="704" w:type="pct"/>
            <w:vMerge w:val="continue"/>
            <w:tcBorders>
              <w:tl2br w:val="nil"/>
              <w:tr2bl w:val="nil"/>
            </w:tcBorders>
            <w:noWrap w:val="0"/>
            <w:vAlign w:val="center"/>
          </w:tcPr>
          <w:p>
            <w:pPr>
              <w:tabs>
                <w:tab w:val="left" w:pos="1395"/>
              </w:tabs>
              <w:jc w:val="center"/>
              <w:rPr>
                <w:rFonts w:hint="eastAsia" w:ascii="仿宋" w:hAnsi="仿宋" w:eastAsia="仿宋" w:cs="仿宋"/>
                <w:b/>
                <w:sz w:val="21"/>
                <w:szCs w:val="21"/>
                <w:highlight w:val="none"/>
                <w:lang w:eastAsia="zh-CN"/>
              </w:rPr>
            </w:pPr>
          </w:p>
        </w:tc>
        <w:tc>
          <w:tcPr>
            <w:tcW w:w="3282" w:type="pct"/>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（4）烟道</w:t>
            </w:r>
          </w:p>
        </w:tc>
        <w:tc>
          <w:tcPr>
            <w:tcW w:w="635" w:type="pct"/>
            <w:vMerge w:val="continue"/>
            <w:tcBorders>
              <w:tl2br w:val="nil"/>
              <w:tr2bl w:val="nil"/>
            </w:tcBorders>
            <w:noWrap w:val="0"/>
            <w:vAlign w:val="top"/>
          </w:tcPr>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78" w:type="pct"/>
            <w:vMerge w:val="continue"/>
            <w:tcBorders>
              <w:tl2br w:val="nil"/>
              <w:tr2bl w:val="nil"/>
            </w:tcBorders>
            <w:noWrap w:val="0"/>
            <w:vAlign w:val="center"/>
          </w:tcPr>
          <w:p>
            <w:pPr>
              <w:tabs>
                <w:tab w:val="left" w:pos="1395"/>
              </w:tabs>
              <w:jc w:val="center"/>
              <w:rPr>
                <w:rFonts w:hint="eastAsia" w:ascii="仿宋" w:hAnsi="仿宋" w:eastAsia="仿宋" w:cs="仿宋"/>
                <w:b/>
                <w:sz w:val="21"/>
                <w:szCs w:val="21"/>
                <w:highlight w:val="none"/>
                <w:lang w:val="en-US" w:eastAsia="zh-CN"/>
              </w:rPr>
            </w:pPr>
          </w:p>
        </w:tc>
        <w:tc>
          <w:tcPr>
            <w:tcW w:w="704" w:type="pct"/>
            <w:vMerge w:val="continue"/>
            <w:tcBorders>
              <w:tl2br w:val="nil"/>
              <w:tr2bl w:val="nil"/>
            </w:tcBorders>
            <w:noWrap w:val="0"/>
            <w:vAlign w:val="center"/>
          </w:tcPr>
          <w:p>
            <w:pPr>
              <w:tabs>
                <w:tab w:val="left" w:pos="1395"/>
              </w:tabs>
              <w:jc w:val="center"/>
              <w:rPr>
                <w:rFonts w:hint="eastAsia" w:ascii="仿宋" w:hAnsi="仿宋" w:eastAsia="仿宋" w:cs="仿宋"/>
                <w:b/>
                <w:sz w:val="21"/>
                <w:szCs w:val="21"/>
                <w:highlight w:val="none"/>
                <w:lang w:eastAsia="zh-CN"/>
              </w:rPr>
            </w:pPr>
          </w:p>
        </w:tc>
        <w:tc>
          <w:tcPr>
            <w:tcW w:w="3282" w:type="pct"/>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2"/>
                <w:sz w:val="21"/>
                <w:szCs w:val="21"/>
                <w:highlight w:val="none"/>
                <w:u w:val="none"/>
                <w:lang w:val="en-US" w:eastAsia="zh-CN" w:bidi="ar-SA"/>
              </w:rPr>
            </w:pPr>
            <w:r>
              <w:rPr>
                <w:rFonts w:hint="eastAsia" w:ascii="仿宋" w:hAnsi="仿宋" w:eastAsia="仿宋" w:cs="仿宋"/>
                <w:i w:val="0"/>
                <w:color w:val="000000"/>
                <w:kern w:val="0"/>
                <w:sz w:val="21"/>
                <w:szCs w:val="21"/>
                <w:highlight w:val="none"/>
                <w:u w:val="none"/>
                <w:lang w:val="en-US" w:eastAsia="zh-CN" w:bidi="ar"/>
              </w:rPr>
              <w:t>1）#1炉空预器尾部烟道至引风机入口烟道挖补</w:t>
            </w:r>
            <w:r>
              <w:rPr>
                <w:rFonts w:hint="eastAsia" w:ascii="仿宋" w:hAnsi="仿宋" w:eastAsia="仿宋" w:cs="仿宋"/>
                <w:i w:val="0"/>
                <w:color w:val="000000"/>
                <w:kern w:val="0"/>
                <w:sz w:val="21"/>
                <w:szCs w:val="21"/>
                <w:highlight w:val="none"/>
                <w:u w:val="none"/>
                <w:lang w:val="en-US" w:eastAsia="zh" w:bidi="ar"/>
              </w:rPr>
              <w:t>1</w:t>
            </w:r>
            <w:r>
              <w:rPr>
                <w:rFonts w:hint="eastAsia" w:ascii="仿宋" w:hAnsi="仿宋" w:eastAsia="仿宋" w:cs="仿宋"/>
                <w:i w:val="0"/>
                <w:color w:val="000000"/>
                <w:kern w:val="0"/>
                <w:sz w:val="21"/>
                <w:szCs w:val="21"/>
                <w:highlight w:val="none"/>
                <w:u w:val="none"/>
                <w:lang w:val="en-US" w:eastAsia="zh-CN" w:bidi="ar"/>
              </w:rPr>
              <w:t>00㎡。</w:t>
            </w:r>
          </w:p>
        </w:tc>
        <w:tc>
          <w:tcPr>
            <w:tcW w:w="635" w:type="pct"/>
            <w:vMerge w:val="continue"/>
            <w:tcBorders>
              <w:tl2br w:val="nil"/>
              <w:tr2bl w:val="nil"/>
            </w:tcBorders>
            <w:noWrap w:val="0"/>
            <w:vAlign w:val="top"/>
          </w:tcPr>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78" w:type="pct"/>
            <w:vMerge w:val="continue"/>
            <w:tcBorders>
              <w:tl2br w:val="nil"/>
              <w:tr2bl w:val="nil"/>
            </w:tcBorders>
            <w:noWrap w:val="0"/>
            <w:vAlign w:val="center"/>
          </w:tcPr>
          <w:p>
            <w:pPr>
              <w:tabs>
                <w:tab w:val="left" w:pos="1395"/>
              </w:tabs>
              <w:jc w:val="center"/>
              <w:rPr>
                <w:rFonts w:hint="eastAsia" w:ascii="仿宋" w:hAnsi="仿宋" w:eastAsia="仿宋" w:cs="仿宋"/>
                <w:b/>
                <w:sz w:val="21"/>
                <w:szCs w:val="21"/>
                <w:highlight w:val="none"/>
                <w:lang w:val="en-US" w:eastAsia="zh-CN"/>
              </w:rPr>
            </w:pPr>
          </w:p>
        </w:tc>
        <w:tc>
          <w:tcPr>
            <w:tcW w:w="704" w:type="pct"/>
            <w:vMerge w:val="continue"/>
            <w:tcBorders>
              <w:tl2br w:val="nil"/>
              <w:tr2bl w:val="nil"/>
            </w:tcBorders>
            <w:noWrap w:val="0"/>
            <w:vAlign w:val="center"/>
          </w:tcPr>
          <w:p>
            <w:pPr>
              <w:tabs>
                <w:tab w:val="left" w:pos="1395"/>
              </w:tabs>
              <w:jc w:val="center"/>
              <w:rPr>
                <w:rFonts w:hint="eastAsia" w:ascii="仿宋" w:hAnsi="仿宋" w:eastAsia="仿宋" w:cs="仿宋"/>
                <w:b/>
                <w:sz w:val="21"/>
                <w:szCs w:val="21"/>
                <w:highlight w:val="none"/>
                <w:lang w:eastAsia="zh-CN"/>
              </w:rPr>
            </w:pPr>
          </w:p>
        </w:tc>
        <w:tc>
          <w:tcPr>
            <w:tcW w:w="3282" w:type="pct"/>
            <w:tcBorders>
              <w:tl2br w:val="nil"/>
              <w:tr2bl w:val="nil"/>
            </w:tcBorders>
            <w:noWrap w:val="0"/>
            <w:vAlign w:val="center"/>
          </w:tcPr>
          <w:p>
            <w:pPr>
              <w:keepNext w:val="0"/>
              <w:keepLines w:val="0"/>
              <w:widowControl/>
              <w:suppressLineNumbers w:val="0"/>
              <w:jc w:val="left"/>
              <w:textAlignment w:val="center"/>
              <w:rPr>
                <w:rFonts w:hint="default"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2）再热烟气挡板轴承座UCF212更换10盘</w:t>
            </w:r>
          </w:p>
        </w:tc>
        <w:tc>
          <w:tcPr>
            <w:tcW w:w="635" w:type="pct"/>
            <w:vMerge w:val="continue"/>
            <w:tcBorders>
              <w:tl2br w:val="nil"/>
              <w:tr2bl w:val="nil"/>
            </w:tcBorders>
            <w:noWrap w:val="0"/>
            <w:vAlign w:val="top"/>
          </w:tcPr>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78" w:type="pct"/>
            <w:vMerge w:val="continue"/>
            <w:tcBorders>
              <w:tl2br w:val="nil"/>
              <w:tr2bl w:val="nil"/>
            </w:tcBorders>
            <w:noWrap w:val="0"/>
            <w:vAlign w:val="center"/>
          </w:tcPr>
          <w:p>
            <w:pPr>
              <w:tabs>
                <w:tab w:val="left" w:pos="1395"/>
              </w:tabs>
              <w:jc w:val="center"/>
              <w:rPr>
                <w:rFonts w:hint="eastAsia" w:ascii="仿宋" w:hAnsi="仿宋" w:eastAsia="仿宋" w:cs="仿宋"/>
                <w:b/>
                <w:sz w:val="21"/>
                <w:szCs w:val="21"/>
                <w:highlight w:val="none"/>
                <w:lang w:val="en-US" w:eastAsia="zh-CN"/>
              </w:rPr>
            </w:pPr>
          </w:p>
        </w:tc>
        <w:tc>
          <w:tcPr>
            <w:tcW w:w="704" w:type="pct"/>
            <w:vMerge w:val="continue"/>
            <w:tcBorders>
              <w:tl2br w:val="nil"/>
              <w:tr2bl w:val="nil"/>
            </w:tcBorders>
            <w:noWrap w:val="0"/>
            <w:vAlign w:val="center"/>
          </w:tcPr>
          <w:p>
            <w:pPr>
              <w:tabs>
                <w:tab w:val="left" w:pos="1395"/>
              </w:tabs>
              <w:jc w:val="center"/>
              <w:rPr>
                <w:rFonts w:hint="eastAsia" w:ascii="仿宋" w:hAnsi="仿宋" w:eastAsia="仿宋" w:cs="仿宋"/>
                <w:b/>
                <w:sz w:val="21"/>
                <w:szCs w:val="21"/>
                <w:highlight w:val="none"/>
                <w:lang w:eastAsia="zh-CN"/>
              </w:rPr>
            </w:pPr>
          </w:p>
        </w:tc>
        <w:tc>
          <w:tcPr>
            <w:tcW w:w="3282" w:type="pct"/>
            <w:tcBorders>
              <w:tl2br w:val="nil"/>
              <w:tr2bl w:val="nil"/>
            </w:tcBorders>
            <w:noWrap w:val="0"/>
            <w:vAlign w:val="center"/>
          </w:tcPr>
          <w:p>
            <w:pPr>
              <w:keepNext w:val="0"/>
              <w:keepLines w:val="0"/>
              <w:widowControl/>
              <w:suppressLineNumbers w:val="0"/>
              <w:jc w:val="left"/>
              <w:textAlignment w:val="center"/>
              <w:rPr>
                <w:rFonts w:hint="default"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3）烟气挡板下部烟道支撑12a工字钢更换50米</w:t>
            </w:r>
          </w:p>
        </w:tc>
        <w:tc>
          <w:tcPr>
            <w:tcW w:w="635" w:type="pct"/>
            <w:vMerge w:val="continue"/>
            <w:tcBorders>
              <w:tl2br w:val="nil"/>
              <w:tr2bl w:val="nil"/>
            </w:tcBorders>
            <w:noWrap w:val="0"/>
            <w:vAlign w:val="top"/>
          </w:tcPr>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78" w:type="pct"/>
            <w:vMerge w:val="continue"/>
            <w:tcBorders>
              <w:tl2br w:val="nil"/>
              <w:tr2bl w:val="nil"/>
            </w:tcBorders>
            <w:noWrap w:val="0"/>
            <w:vAlign w:val="center"/>
          </w:tcPr>
          <w:p>
            <w:pPr>
              <w:tabs>
                <w:tab w:val="left" w:pos="1395"/>
              </w:tabs>
              <w:jc w:val="center"/>
              <w:rPr>
                <w:rFonts w:hint="eastAsia" w:ascii="仿宋" w:hAnsi="仿宋" w:eastAsia="仿宋" w:cs="仿宋"/>
                <w:b/>
                <w:sz w:val="21"/>
                <w:szCs w:val="21"/>
                <w:highlight w:val="none"/>
                <w:lang w:val="en-US" w:eastAsia="zh-CN"/>
              </w:rPr>
            </w:pPr>
          </w:p>
        </w:tc>
        <w:tc>
          <w:tcPr>
            <w:tcW w:w="704" w:type="pct"/>
            <w:vMerge w:val="continue"/>
            <w:tcBorders>
              <w:tl2br w:val="nil"/>
              <w:tr2bl w:val="nil"/>
            </w:tcBorders>
            <w:noWrap w:val="0"/>
            <w:vAlign w:val="center"/>
          </w:tcPr>
          <w:p>
            <w:pPr>
              <w:tabs>
                <w:tab w:val="left" w:pos="1395"/>
              </w:tabs>
              <w:jc w:val="center"/>
              <w:rPr>
                <w:rFonts w:hint="eastAsia" w:ascii="仿宋" w:hAnsi="仿宋" w:eastAsia="仿宋" w:cs="仿宋"/>
                <w:b/>
                <w:sz w:val="21"/>
                <w:szCs w:val="21"/>
                <w:highlight w:val="none"/>
                <w:lang w:eastAsia="zh-CN"/>
              </w:rPr>
            </w:pPr>
          </w:p>
        </w:tc>
        <w:tc>
          <w:tcPr>
            <w:tcW w:w="3282" w:type="pct"/>
            <w:tcBorders>
              <w:tl2br w:val="nil"/>
              <w:tr2bl w:val="nil"/>
            </w:tcBorders>
            <w:noWrap w:val="0"/>
            <w:vAlign w:val="center"/>
          </w:tcPr>
          <w:p>
            <w:pPr>
              <w:keepNext w:val="0"/>
              <w:keepLines w:val="0"/>
              <w:widowControl/>
              <w:suppressLineNumbers w:val="0"/>
              <w:jc w:val="left"/>
              <w:textAlignment w:val="center"/>
              <w:rPr>
                <w:rFonts w:hint="default"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4）过热侧烟气挡板卡涩处理20组</w:t>
            </w:r>
          </w:p>
        </w:tc>
        <w:tc>
          <w:tcPr>
            <w:tcW w:w="635" w:type="pct"/>
            <w:vMerge w:val="continue"/>
            <w:tcBorders>
              <w:tl2br w:val="nil"/>
              <w:tr2bl w:val="nil"/>
            </w:tcBorders>
            <w:noWrap w:val="0"/>
            <w:vAlign w:val="top"/>
          </w:tcPr>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78" w:type="pct"/>
            <w:vMerge w:val="continue"/>
            <w:tcBorders>
              <w:tl2br w:val="nil"/>
              <w:tr2bl w:val="nil"/>
            </w:tcBorders>
            <w:noWrap w:val="0"/>
            <w:vAlign w:val="center"/>
          </w:tcPr>
          <w:p>
            <w:pPr>
              <w:tabs>
                <w:tab w:val="left" w:pos="1395"/>
              </w:tabs>
              <w:jc w:val="center"/>
              <w:rPr>
                <w:rFonts w:hint="eastAsia" w:ascii="仿宋" w:hAnsi="仿宋" w:eastAsia="仿宋" w:cs="仿宋"/>
                <w:b/>
                <w:sz w:val="21"/>
                <w:szCs w:val="21"/>
                <w:highlight w:val="none"/>
                <w:lang w:val="en-US" w:eastAsia="zh-CN"/>
              </w:rPr>
            </w:pPr>
          </w:p>
        </w:tc>
        <w:tc>
          <w:tcPr>
            <w:tcW w:w="704" w:type="pct"/>
            <w:vMerge w:val="continue"/>
            <w:tcBorders>
              <w:tl2br w:val="nil"/>
              <w:tr2bl w:val="nil"/>
            </w:tcBorders>
            <w:noWrap w:val="0"/>
            <w:vAlign w:val="center"/>
          </w:tcPr>
          <w:p>
            <w:pPr>
              <w:tabs>
                <w:tab w:val="left" w:pos="1395"/>
              </w:tabs>
              <w:jc w:val="center"/>
              <w:rPr>
                <w:rFonts w:hint="eastAsia" w:ascii="仿宋" w:hAnsi="仿宋" w:eastAsia="仿宋" w:cs="仿宋"/>
                <w:b/>
                <w:sz w:val="21"/>
                <w:szCs w:val="21"/>
                <w:highlight w:val="none"/>
                <w:lang w:eastAsia="zh-CN"/>
              </w:rPr>
            </w:pPr>
          </w:p>
        </w:tc>
        <w:tc>
          <w:tcPr>
            <w:tcW w:w="3282" w:type="pct"/>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 w:bidi="ar"/>
              </w:rPr>
            </w:pPr>
            <w:r>
              <w:rPr>
                <w:rFonts w:hint="eastAsia" w:ascii="仿宋" w:hAnsi="仿宋" w:eastAsia="仿宋" w:cs="仿宋"/>
                <w:i w:val="0"/>
                <w:color w:val="000000"/>
                <w:kern w:val="0"/>
                <w:sz w:val="21"/>
                <w:szCs w:val="21"/>
                <w:highlight w:val="none"/>
                <w:u w:val="none"/>
                <w:lang w:val="en-US" w:eastAsia="zh-CN" w:bidi="ar"/>
              </w:rPr>
              <w:t>5）烟气挡板下部烟道支撑32a工字钢翼缘焊补修复50米</w:t>
            </w:r>
            <w:r>
              <w:rPr>
                <w:rFonts w:hint="eastAsia" w:ascii="仿宋" w:hAnsi="仿宋" w:eastAsia="仿宋" w:cs="仿宋"/>
                <w:i w:val="0"/>
                <w:color w:val="000000"/>
                <w:kern w:val="0"/>
                <w:sz w:val="21"/>
                <w:szCs w:val="21"/>
                <w:highlight w:val="none"/>
                <w:u w:val="none"/>
                <w:lang w:val="en-US" w:eastAsia="zh" w:bidi="ar"/>
              </w:rPr>
              <w:t>。</w:t>
            </w:r>
          </w:p>
        </w:tc>
        <w:tc>
          <w:tcPr>
            <w:tcW w:w="635" w:type="pct"/>
            <w:vMerge w:val="continue"/>
            <w:tcBorders>
              <w:tl2br w:val="nil"/>
              <w:tr2bl w:val="nil"/>
            </w:tcBorders>
            <w:noWrap w:val="0"/>
            <w:vAlign w:val="top"/>
          </w:tcPr>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378" w:type="pct"/>
            <w:vMerge w:val="restart"/>
            <w:tcBorders>
              <w:tl2br w:val="nil"/>
              <w:tr2bl w:val="nil"/>
            </w:tcBorders>
            <w:noWrap w:val="0"/>
            <w:vAlign w:val="center"/>
          </w:tcPr>
          <w:p>
            <w:pPr>
              <w:tabs>
                <w:tab w:val="left" w:pos="1395"/>
              </w:tabs>
              <w:jc w:val="center"/>
              <w:rPr>
                <w:rFonts w:hint="eastAsia" w:ascii="仿宋" w:hAnsi="仿宋" w:eastAsia="仿宋" w:cs="仿宋"/>
                <w:b/>
                <w:sz w:val="21"/>
                <w:szCs w:val="21"/>
                <w:highlight w:val="none"/>
                <w:lang w:eastAsia="zh-CN"/>
              </w:rPr>
            </w:pPr>
            <w:r>
              <w:rPr>
                <w:rFonts w:hint="eastAsia" w:ascii="仿宋" w:hAnsi="仿宋" w:eastAsia="仿宋" w:cs="仿宋"/>
                <w:b/>
                <w:sz w:val="21"/>
                <w:szCs w:val="21"/>
                <w:highlight w:val="none"/>
                <w:lang w:val="en-US" w:eastAsia="zh-CN"/>
              </w:rPr>
              <w:t>3</w:t>
            </w:r>
          </w:p>
        </w:tc>
        <w:tc>
          <w:tcPr>
            <w:tcW w:w="704" w:type="pct"/>
            <w:vMerge w:val="restart"/>
            <w:tcBorders>
              <w:tl2br w:val="nil"/>
              <w:tr2bl w:val="nil"/>
            </w:tcBorders>
            <w:noWrap w:val="0"/>
            <w:vAlign w:val="center"/>
          </w:tcPr>
          <w:p>
            <w:pPr>
              <w:tabs>
                <w:tab w:val="left" w:pos="1395"/>
              </w:tabs>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汽水系统</w:t>
            </w:r>
          </w:p>
        </w:tc>
        <w:tc>
          <w:tcPr>
            <w:tcW w:w="3282" w:type="pct"/>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color w:val="000000"/>
                <w:kern w:val="0"/>
                <w:sz w:val="21"/>
                <w:szCs w:val="21"/>
                <w:highlight w:val="none"/>
                <w:u w:val="none"/>
                <w:lang w:val="en-US" w:eastAsia="zh-CN" w:bidi="ar"/>
              </w:rPr>
              <w:t>（1）#1炉后竖井中隔墙疏水电动门、手动门解体检修，DN50（4台）</w:t>
            </w:r>
          </w:p>
        </w:tc>
        <w:tc>
          <w:tcPr>
            <w:tcW w:w="635" w:type="pct"/>
            <w:vMerge w:val="restart"/>
            <w:tcBorders>
              <w:tl2br w:val="nil"/>
              <w:tr2bl w:val="nil"/>
            </w:tcBorders>
            <w:noWrap w:val="0"/>
            <w:vAlign w:val="top"/>
          </w:tcPr>
          <w:p>
            <w:pPr>
              <w:tabs>
                <w:tab w:val="left" w:pos="1395"/>
              </w:tabs>
              <w:rPr>
                <w:rFonts w:hint="eastAsia" w:ascii="仿宋" w:hAnsi="仿宋" w:eastAsia="仿宋" w:cs="仿宋"/>
                <w:b/>
                <w:sz w:val="21"/>
                <w:szCs w:val="21"/>
                <w:highlight w:val="none"/>
              </w:rPr>
            </w:pPr>
          </w:p>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378" w:type="pct"/>
            <w:vMerge w:val="continue"/>
            <w:tcBorders>
              <w:tl2br w:val="nil"/>
              <w:tr2bl w:val="nil"/>
            </w:tcBorders>
            <w:noWrap w:val="0"/>
            <w:vAlign w:val="center"/>
          </w:tcPr>
          <w:p>
            <w:pPr>
              <w:tabs>
                <w:tab w:val="left" w:pos="1395"/>
              </w:tabs>
              <w:jc w:val="center"/>
              <w:rPr>
                <w:rFonts w:hint="eastAsia" w:ascii="仿宋" w:hAnsi="仿宋" w:eastAsia="仿宋" w:cs="仿宋"/>
                <w:b/>
                <w:sz w:val="21"/>
                <w:szCs w:val="21"/>
                <w:highlight w:val="none"/>
              </w:rPr>
            </w:pPr>
          </w:p>
        </w:tc>
        <w:tc>
          <w:tcPr>
            <w:tcW w:w="704" w:type="pct"/>
            <w:vMerge w:val="continue"/>
            <w:tcBorders>
              <w:tl2br w:val="nil"/>
              <w:tr2bl w:val="nil"/>
            </w:tcBorders>
            <w:noWrap w:val="0"/>
            <w:vAlign w:val="center"/>
          </w:tcPr>
          <w:p>
            <w:pPr>
              <w:tabs>
                <w:tab w:val="left" w:pos="1395"/>
              </w:tabs>
              <w:jc w:val="center"/>
              <w:rPr>
                <w:rFonts w:hint="eastAsia" w:ascii="仿宋" w:hAnsi="仿宋" w:eastAsia="仿宋" w:cs="仿宋"/>
                <w:b/>
                <w:sz w:val="21"/>
                <w:szCs w:val="21"/>
                <w:highlight w:val="none"/>
              </w:rPr>
            </w:pPr>
          </w:p>
        </w:tc>
        <w:tc>
          <w:tcPr>
            <w:tcW w:w="3282" w:type="pct"/>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color w:val="auto"/>
                <w:kern w:val="0"/>
                <w:sz w:val="21"/>
                <w:szCs w:val="21"/>
                <w:highlight w:val="none"/>
                <w:lang w:bidi="ar"/>
              </w:rPr>
            </w:pPr>
            <w:r>
              <w:rPr>
                <w:rFonts w:hint="eastAsia" w:ascii="仿宋" w:hAnsi="仿宋" w:eastAsia="仿宋" w:cs="仿宋"/>
                <w:i w:val="0"/>
                <w:color w:val="000000"/>
                <w:kern w:val="0"/>
                <w:sz w:val="21"/>
                <w:szCs w:val="21"/>
                <w:highlight w:val="none"/>
                <w:u w:val="none"/>
                <w:lang w:val="en-US" w:eastAsia="zh-CN" w:bidi="ar"/>
              </w:rPr>
              <w:t>（2）#1炉后竖井包墙下集箱疏水电动门、手动门解体检修,DN40（2台）</w:t>
            </w:r>
          </w:p>
        </w:tc>
        <w:tc>
          <w:tcPr>
            <w:tcW w:w="635" w:type="pct"/>
            <w:vMerge w:val="continue"/>
            <w:tcBorders>
              <w:tl2br w:val="nil"/>
              <w:tr2bl w:val="nil"/>
            </w:tcBorders>
            <w:noWrap w:val="0"/>
            <w:vAlign w:val="top"/>
          </w:tcPr>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378" w:type="pct"/>
            <w:vMerge w:val="continue"/>
            <w:tcBorders>
              <w:tl2br w:val="nil"/>
              <w:tr2bl w:val="nil"/>
            </w:tcBorders>
            <w:noWrap w:val="0"/>
            <w:vAlign w:val="center"/>
          </w:tcPr>
          <w:p>
            <w:pPr>
              <w:tabs>
                <w:tab w:val="left" w:pos="1395"/>
              </w:tabs>
              <w:jc w:val="center"/>
              <w:rPr>
                <w:rFonts w:hint="eastAsia" w:ascii="仿宋" w:hAnsi="仿宋" w:eastAsia="仿宋" w:cs="仿宋"/>
                <w:b/>
                <w:sz w:val="21"/>
                <w:szCs w:val="21"/>
                <w:highlight w:val="none"/>
              </w:rPr>
            </w:pPr>
          </w:p>
        </w:tc>
        <w:tc>
          <w:tcPr>
            <w:tcW w:w="704" w:type="pct"/>
            <w:vMerge w:val="continue"/>
            <w:tcBorders>
              <w:tl2br w:val="nil"/>
              <w:tr2bl w:val="nil"/>
            </w:tcBorders>
            <w:noWrap w:val="0"/>
            <w:vAlign w:val="center"/>
          </w:tcPr>
          <w:p>
            <w:pPr>
              <w:tabs>
                <w:tab w:val="left" w:pos="1395"/>
              </w:tabs>
              <w:jc w:val="center"/>
              <w:rPr>
                <w:rFonts w:hint="eastAsia" w:ascii="仿宋" w:hAnsi="仿宋" w:eastAsia="仿宋" w:cs="仿宋"/>
                <w:b/>
                <w:sz w:val="21"/>
                <w:szCs w:val="21"/>
                <w:highlight w:val="none"/>
              </w:rPr>
            </w:pPr>
          </w:p>
        </w:tc>
        <w:tc>
          <w:tcPr>
            <w:tcW w:w="3282" w:type="pct"/>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（3）#1炉高温过热器出口集箱疏水电动门解体检修,DN32（1台）</w:t>
            </w:r>
          </w:p>
        </w:tc>
        <w:tc>
          <w:tcPr>
            <w:tcW w:w="635" w:type="pct"/>
            <w:vMerge w:val="continue"/>
            <w:tcBorders>
              <w:tl2br w:val="nil"/>
              <w:tr2bl w:val="nil"/>
            </w:tcBorders>
            <w:noWrap w:val="0"/>
            <w:vAlign w:val="top"/>
          </w:tcPr>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78" w:type="pct"/>
            <w:vMerge w:val="continue"/>
            <w:tcBorders>
              <w:tl2br w:val="nil"/>
              <w:tr2bl w:val="nil"/>
            </w:tcBorders>
            <w:noWrap w:val="0"/>
            <w:vAlign w:val="center"/>
          </w:tcPr>
          <w:p>
            <w:pPr>
              <w:tabs>
                <w:tab w:val="left" w:pos="1395"/>
              </w:tabs>
              <w:jc w:val="center"/>
              <w:rPr>
                <w:rFonts w:hint="eastAsia" w:ascii="仿宋" w:hAnsi="仿宋" w:eastAsia="仿宋" w:cs="仿宋"/>
                <w:b/>
                <w:sz w:val="21"/>
                <w:szCs w:val="21"/>
                <w:highlight w:val="none"/>
              </w:rPr>
            </w:pPr>
          </w:p>
        </w:tc>
        <w:tc>
          <w:tcPr>
            <w:tcW w:w="704" w:type="pct"/>
            <w:vMerge w:val="continue"/>
            <w:tcBorders>
              <w:tl2br w:val="nil"/>
              <w:tr2bl w:val="nil"/>
            </w:tcBorders>
            <w:noWrap w:val="0"/>
            <w:vAlign w:val="center"/>
          </w:tcPr>
          <w:p>
            <w:pPr>
              <w:tabs>
                <w:tab w:val="left" w:pos="1395"/>
              </w:tabs>
              <w:jc w:val="center"/>
              <w:rPr>
                <w:rFonts w:hint="eastAsia" w:ascii="仿宋" w:hAnsi="仿宋" w:eastAsia="仿宋" w:cs="仿宋"/>
                <w:b/>
                <w:sz w:val="21"/>
                <w:szCs w:val="21"/>
                <w:highlight w:val="none"/>
              </w:rPr>
            </w:pPr>
          </w:p>
        </w:tc>
        <w:tc>
          <w:tcPr>
            <w:tcW w:w="3282" w:type="pct"/>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（4）#1炉主汽吹灰电动门、手动门解体检修,DN65（2台）</w:t>
            </w:r>
          </w:p>
        </w:tc>
        <w:tc>
          <w:tcPr>
            <w:tcW w:w="635" w:type="pct"/>
            <w:vMerge w:val="continue"/>
            <w:tcBorders>
              <w:tl2br w:val="nil"/>
              <w:tr2bl w:val="nil"/>
            </w:tcBorders>
            <w:noWrap w:val="0"/>
            <w:vAlign w:val="top"/>
          </w:tcPr>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378" w:type="pct"/>
            <w:vMerge w:val="continue"/>
            <w:tcBorders>
              <w:tl2br w:val="nil"/>
              <w:tr2bl w:val="nil"/>
            </w:tcBorders>
            <w:noWrap w:val="0"/>
            <w:vAlign w:val="center"/>
          </w:tcPr>
          <w:p>
            <w:pPr>
              <w:tabs>
                <w:tab w:val="left" w:pos="1395"/>
              </w:tabs>
              <w:ind w:firstLine="204" w:firstLineChars="97"/>
              <w:rPr>
                <w:rFonts w:hint="eastAsia" w:ascii="仿宋" w:hAnsi="仿宋" w:eastAsia="仿宋" w:cs="仿宋"/>
                <w:b/>
                <w:sz w:val="21"/>
                <w:szCs w:val="21"/>
                <w:highlight w:val="none"/>
                <w:lang w:val="en-US" w:eastAsia="zh-CN"/>
              </w:rPr>
            </w:pPr>
          </w:p>
        </w:tc>
        <w:tc>
          <w:tcPr>
            <w:tcW w:w="704" w:type="pct"/>
            <w:vMerge w:val="continue"/>
            <w:tcBorders>
              <w:tl2br w:val="nil"/>
              <w:tr2bl w:val="nil"/>
            </w:tcBorders>
            <w:noWrap w:val="0"/>
            <w:vAlign w:val="center"/>
          </w:tcPr>
          <w:p>
            <w:pPr>
              <w:tabs>
                <w:tab w:val="left" w:pos="1395"/>
              </w:tabs>
              <w:ind w:firstLine="310" w:firstLineChars="147"/>
              <w:rPr>
                <w:rFonts w:hint="eastAsia" w:ascii="仿宋" w:hAnsi="仿宋" w:eastAsia="仿宋" w:cs="仿宋"/>
                <w:b/>
                <w:sz w:val="21"/>
                <w:szCs w:val="21"/>
                <w:highlight w:val="none"/>
              </w:rPr>
            </w:pPr>
          </w:p>
        </w:tc>
        <w:tc>
          <w:tcPr>
            <w:tcW w:w="3282" w:type="pct"/>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color w:val="000000"/>
                <w:kern w:val="0"/>
                <w:sz w:val="21"/>
                <w:szCs w:val="21"/>
                <w:highlight w:val="none"/>
                <w:lang w:bidi="ar"/>
              </w:rPr>
            </w:pPr>
            <w:r>
              <w:rPr>
                <w:rFonts w:hint="eastAsia" w:ascii="仿宋" w:hAnsi="仿宋" w:eastAsia="仿宋" w:cs="仿宋"/>
                <w:i w:val="0"/>
                <w:color w:val="000000"/>
                <w:kern w:val="0"/>
                <w:sz w:val="21"/>
                <w:szCs w:val="21"/>
                <w:highlight w:val="none"/>
                <w:u w:val="none"/>
                <w:lang w:val="en-US" w:eastAsia="zh-CN" w:bidi="ar"/>
              </w:rPr>
              <w:t>（5）#1炉定排疏水电动总门、手动门解体检修,DN32（4台）</w:t>
            </w:r>
          </w:p>
        </w:tc>
        <w:tc>
          <w:tcPr>
            <w:tcW w:w="635" w:type="pct"/>
            <w:vMerge w:val="continue"/>
            <w:tcBorders>
              <w:tl2br w:val="nil"/>
              <w:tr2bl w:val="nil"/>
            </w:tcBorders>
            <w:noWrap w:val="0"/>
            <w:vAlign w:val="top"/>
          </w:tcPr>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378" w:type="pct"/>
            <w:vMerge w:val="continue"/>
            <w:tcBorders>
              <w:tl2br w:val="nil"/>
              <w:tr2bl w:val="nil"/>
            </w:tcBorders>
            <w:noWrap w:val="0"/>
            <w:vAlign w:val="center"/>
          </w:tcPr>
          <w:p>
            <w:pPr>
              <w:tabs>
                <w:tab w:val="left" w:pos="1395"/>
              </w:tabs>
              <w:ind w:firstLine="204" w:firstLineChars="97"/>
              <w:rPr>
                <w:rFonts w:hint="eastAsia" w:ascii="仿宋" w:hAnsi="仿宋" w:eastAsia="仿宋" w:cs="仿宋"/>
                <w:b/>
                <w:sz w:val="21"/>
                <w:szCs w:val="21"/>
                <w:highlight w:val="none"/>
                <w:lang w:val="en-US" w:eastAsia="zh-CN"/>
              </w:rPr>
            </w:pPr>
          </w:p>
        </w:tc>
        <w:tc>
          <w:tcPr>
            <w:tcW w:w="704" w:type="pct"/>
            <w:vMerge w:val="continue"/>
            <w:tcBorders>
              <w:tl2br w:val="nil"/>
              <w:tr2bl w:val="nil"/>
            </w:tcBorders>
            <w:noWrap w:val="0"/>
            <w:vAlign w:val="center"/>
          </w:tcPr>
          <w:p>
            <w:pPr>
              <w:tabs>
                <w:tab w:val="left" w:pos="1395"/>
              </w:tabs>
              <w:ind w:firstLine="310" w:firstLineChars="147"/>
              <w:rPr>
                <w:rFonts w:hint="eastAsia" w:ascii="仿宋" w:hAnsi="仿宋" w:eastAsia="仿宋" w:cs="仿宋"/>
                <w:b/>
                <w:sz w:val="21"/>
                <w:szCs w:val="21"/>
                <w:highlight w:val="none"/>
              </w:rPr>
            </w:pPr>
          </w:p>
        </w:tc>
        <w:tc>
          <w:tcPr>
            <w:tcW w:w="3282" w:type="pct"/>
            <w:tcBorders>
              <w:tl2br w:val="nil"/>
              <w:tr2bl w:val="nil"/>
            </w:tcBorders>
            <w:noWrap w:val="0"/>
            <w:vAlign w:val="center"/>
          </w:tcPr>
          <w:p>
            <w:pPr>
              <w:keepNext w:val="0"/>
              <w:keepLines w:val="0"/>
              <w:widowControl/>
              <w:suppressLineNumbers w:val="0"/>
              <w:jc w:val="left"/>
              <w:textAlignment w:val="center"/>
              <w:rPr>
                <w:rFonts w:hint="default"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（6）#1炉定排疏水手动支门、电动支门解体检修DN20（30台）</w:t>
            </w:r>
          </w:p>
        </w:tc>
        <w:tc>
          <w:tcPr>
            <w:tcW w:w="635" w:type="pct"/>
            <w:vMerge w:val="continue"/>
            <w:tcBorders>
              <w:tl2br w:val="nil"/>
              <w:tr2bl w:val="nil"/>
            </w:tcBorders>
            <w:noWrap w:val="0"/>
            <w:vAlign w:val="top"/>
          </w:tcPr>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378" w:type="pct"/>
            <w:vMerge w:val="continue"/>
            <w:tcBorders>
              <w:tl2br w:val="nil"/>
              <w:tr2bl w:val="nil"/>
            </w:tcBorders>
            <w:noWrap w:val="0"/>
            <w:vAlign w:val="center"/>
          </w:tcPr>
          <w:p>
            <w:pPr>
              <w:tabs>
                <w:tab w:val="left" w:pos="1395"/>
              </w:tabs>
              <w:ind w:firstLine="204" w:firstLineChars="97"/>
              <w:rPr>
                <w:rFonts w:hint="eastAsia" w:ascii="仿宋" w:hAnsi="仿宋" w:eastAsia="仿宋" w:cs="仿宋"/>
                <w:b/>
                <w:sz w:val="21"/>
                <w:szCs w:val="21"/>
                <w:highlight w:val="none"/>
                <w:lang w:val="en-US" w:eastAsia="zh-CN"/>
              </w:rPr>
            </w:pPr>
          </w:p>
        </w:tc>
        <w:tc>
          <w:tcPr>
            <w:tcW w:w="704" w:type="pct"/>
            <w:vMerge w:val="continue"/>
            <w:tcBorders>
              <w:tl2br w:val="nil"/>
              <w:tr2bl w:val="nil"/>
            </w:tcBorders>
            <w:noWrap w:val="0"/>
            <w:vAlign w:val="center"/>
          </w:tcPr>
          <w:p>
            <w:pPr>
              <w:tabs>
                <w:tab w:val="left" w:pos="1395"/>
              </w:tabs>
              <w:ind w:firstLine="310" w:firstLineChars="147"/>
              <w:rPr>
                <w:rFonts w:hint="eastAsia" w:ascii="仿宋" w:hAnsi="仿宋" w:eastAsia="仿宋" w:cs="仿宋"/>
                <w:b/>
                <w:sz w:val="21"/>
                <w:szCs w:val="21"/>
                <w:highlight w:val="none"/>
              </w:rPr>
            </w:pPr>
          </w:p>
        </w:tc>
        <w:tc>
          <w:tcPr>
            <w:tcW w:w="3282" w:type="pct"/>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color w:val="000000"/>
                <w:kern w:val="0"/>
                <w:sz w:val="21"/>
                <w:szCs w:val="21"/>
                <w:highlight w:val="none"/>
                <w:lang w:bidi="ar"/>
              </w:rPr>
            </w:pPr>
            <w:r>
              <w:rPr>
                <w:rFonts w:hint="eastAsia" w:ascii="仿宋" w:hAnsi="仿宋" w:eastAsia="仿宋" w:cs="仿宋"/>
                <w:i w:val="0"/>
                <w:color w:val="000000"/>
                <w:kern w:val="0"/>
                <w:sz w:val="21"/>
                <w:szCs w:val="21"/>
                <w:highlight w:val="none"/>
                <w:u w:val="none"/>
                <w:lang w:val="en-US" w:eastAsia="zh-CN" w:bidi="ar"/>
              </w:rPr>
              <w:t>（7）#1炉大屏过热器入口集箱疏水电动门解体检修,DN50（1台）</w:t>
            </w:r>
          </w:p>
        </w:tc>
        <w:tc>
          <w:tcPr>
            <w:tcW w:w="635" w:type="pct"/>
            <w:vMerge w:val="continue"/>
            <w:tcBorders>
              <w:tl2br w:val="nil"/>
              <w:tr2bl w:val="nil"/>
            </w:tcBorders>
            <w:noWrap w:val="0"/>
            <w:vAlign w:val="top"/>
          </w:tcPr>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78" w:type="pct"/>
            <w:vMerge w:val="continue"/>
            <w:tcBorders>
              <w:tl2br w:val="nil"/>
              <w:tr2bl w:val="nil"/>
            </w:tcBorders>
            <w:noWrap w:val="0"/>
            <w:vAlign w:val="center"/>
          </w:tcPr>
          <w:p>
            <w:pPr>
              <w:tabs>
                <w:tab w:val="left" w:pos="1395"/>
              </w:tabs>
              <w:ind w:firstLine="204" w:firstLineChars="97"/>
              <w:rPr>
                <w:rFonts w:hint="eastAsia" w:ascii="仿宋" w:hAnsi="仿宋" w:eastAsia="仿宋" w:cs="仿宋"/>
                <w:b/>
                <w:sz w:val="21"/>
                <w:szCs w:val="21"/>
                <w:highlight w:val="none"/>
                <w:lang w:val="en-US" w:eastAsia="zh-CN"/>
              </w:rPr>
            </w:pPr>
          </w:p>
        </w:tc>
        <w:tc>
          <w:tcPr>
            <w:tcW w:w="704" w:type="pct"/>
            <w:vMerge w:val="continue"/>
            <w:tcBorders>
              <w:tl2br w:val="nil"/>
              <w:tr2bl w:val="nil"/>
            </w:tcBorders>
            <w:noWrap w:val="0"/>
            <w:vAlign w:val="center"/>
          </w:tcPr>
          <w:p>
            <w:pPr>
              <w:tabs>
                <w:tab w:val="left" w:pos="1395"/>
              </w:tabs>
              <w:ind w:firstLine="310" w:firstLineChars="147"/>
              <w:rPr>
                <w:rFonts w:hint="eastAsia" w:ascii="仿宋" w:hAnsi="仿宋" w:eastAsia="仿宋" w:cs="仿宋"/>
                <w:b/>
                <w:sz w:val="21"/>
                <w:szCs w:val="21"/>
                <w:highlight w:val="none"/>
              </w:rPr>
            </w:pPr>
          </w:p>
        </w:tc>
        <w:tc>
          <w:tcPr>
            <w:tcW w:w="3282" w:type="pct"/>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color w:val="000000"/>
                <w:kern w:val="0"/>
                <w:sz w:val="21"/>
                <w:szCs w:val="21"/>
                <w:highlight w:val="none"/>
                <w:lang w:bidi="ar"/>
              </w:rPr>
            </w:pPr>
            <w:r>
              <w:rPr>
                <w:rFonts w:hint="eastAsia" w:ascii="仿宋" w:hAnsi="仿宋" w:eastAsia="仿宋" w:cs="仿宋"/>
                <w:i w:val="0"/>
                <w:color w:val="000000"/>
                <w:kern w:val="0"/>
                <w:sz w:val="21"/>
                <w:szCs w:val="21"/>
                <w:highlight w:val="none"/>
                <w:u w:val="none"/>
                <w:lang w:val="en-US" w:eastAsia="zh-CN" w:bidi="ar"/>
              </w:rPr>
              <w:t>（8）#1炉给水主路疏水手动门解体检修,DN20（2台）</w:t>
            </w:r>
          </w:p>
        </w:tc>
        <w:tc>
          <w:tcPr>
            <w:tcW w:w="635" w:type="pct"/>
            <w:vMerge w:val="continue"/>
            <w:tcBorders>
              <w:tl2br w:val="nil"/>
              <w:tr2bl w:val="nil"/>
            </w:tcBorders>
            <w:noWrap w:val="0"/>
            <w:vAlign w:val="top"/>
          </w:tcPr>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78" w:type="pct"/>
            <w:vMerge w:val="continue"/>
            <w:tcBorders>
              <w:tl2br w:val="nil"/>
              <w:tr2bl w:val="nil"/>
            </w:tcBorders>
            <w:noWrap w:val="0"/>
            <w:vAlign w:val="center"/>
          </w:tcPr>
          <w:p>
            <w:pPr>
              <w:tabs>
                <w:tab w:val="left" w:pos="1395"/>
              </w:tabs>
              <w:ind w:firstLine="204" w:firstLineChars="97"/>
              <w:rPr>
                <w:rFonts w:hint="eastAsia" w:ascii="仿宋" w:hAnsi="仿宋" w:eastAsia="仿宋" w:cs="仿宋"/>
                <w:b/>
                <w:sz w:val="21"/>
                <w:szCs w:val="21"/>
                <w:highlight w:val="none"/>
                <w:lang w:val="en-US" w:eastAsia="zh-CN"/>
              </w:rPr>
            </w:pPr>
          </w:p>
        </w:tc>
        <w:tc>
          <w:tcPr>
            <w:tcW w:w="704" w:type="pct"/>
            <w:vMerge w:val="continue"/>
            <w:tcBorders>
              <w:tl2br w:val="nil"/>
              <w:tr2bl w:val="nil"/>
            </w:tcBorders>
            <w:noWrap w:val="0"/>
            <w:vAlign w:val="center"/>
          </w:tcPr>
          <w:p>
            <w:pPr>
              <w:tabs>
                <w:tab w:val="left" w:pos="1395"/>
              </w:tabs>
              <w:ind w:firstLine="310" w:firstLineChars="147"/>
              <w:rPr>
                <w:rFonts w:hint="eastAsia" w:ascii="仿宋" w:hAnsi="仿宋" w:eastAsia="仿宋" w:cs="仿宋"/>
                <w:b/>
                <w:sz w:val="21"/>
                <w:szCs w:val="21"/>
                <w:highlight w:val="none"/>
              </w:rPr>
            </w:pPr>
          </w:p>
        </w:tc>
        <w:tc>
          <w:tcPr>
            <w:tcW w:w="3282" w:type="pct"/>
            <w:tcBorders>
              <w:tl2br w:val="nil"/>
              <w:tr2bl w:val="nil"/>
            </w:tcBorders>
            <w:noWrap w:val="0"/>
            <w:vAlign w:val="center"/>
          </w:tcPr>
          <w:p>
            <w:pPr>
              <w:keepNext w:val="0"/>
              <w:keepLines w:val="0"/>
              <w:widowControl/>
              <w:suppressLineNumbers w:val="0"/>
              <w:jc w:val="left"/>
              <w:textAlignment w:val="center"/>
              <w:rPr>
                <w:rFonts w:hint="default" w:ascii="仿宋" w:hAnsi="仿宋" w:eastAsia="仿宋" w:cs="仿宋"/>
                <w:color w:val="000000"/>
                <w:kern w:val="0"/>
                <w:sz w:val="21"/>
                <w:szCs w:val="21"/>
                <w:highlight w:val="none"/>
                <w:lang w:val="en-US" w:bidi="ar"/>
              </w:rPr>
            </w:pPr>
            <w:r>
              <w:rPr>
                <w:rFonts w:hint="eastAsia" w:ascii="仿宋" w:hAnsi="仿宋" w:eastAsia="仿宋" w:cs="仿宋"/>
                <w:i w:val="0"/>
                <w:color w:val="000000"/>
                <w:kern w:val="0"/>
                <w:sz w:val="21"/>
                <w:szCs w:val="21"/>
                <w:highlight w:val="none"/>
                <w:u w:val="none"/>
                <w:lang w:val="en-US" w:eastAsia="zh-CN" w:bidi="ar"/>
              </w:rPr>
              <w:t>（9）#1炉汽包安全阀解体检修2台</w:t>
            </w:r>
          </w:p>
        </w:tc>
        <w:tc>
          <w:tcPr>
            <w:tcW w:w="635" w:type="pct"/>
            <w:vMerge w:val="continue"/>
            <w:tcBorders>
              <w:tl2br w:val="nil"/>
              <w:tr2bl w:val="nil"/>
            </w:tcBorders>
            <w:noWrap w:val="0"/>
            <w:vAlign w:val="top"/>
          </w:tcPr>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78" w:type="pct"/>
            <w:vMerge w:val="continue"/>
            <w:tcBorders>
              <w:tl2br w:val="nil"/>
              <w:tr2bl w:val="nil"/>
            </w:tcBorders>
            <w:noWrap w:val="0"/>
            <w:vAlign w:val="center"/>
          </w:tcPr>
          <w:p>
            <w:pPr>
              <w:tabs>
                <w:tab w:val="left" w:pos="1395"/>
              </w:tabs>
              <w:ind w:firstLine="204" w:firstLineChars="97"/>
              <w:rPr>
                <w:rFonts w:hint="eastAsia" w:ascii="仿宋" w:hAnsi="仿宋" w:eastAsia="仿宋" w:cs="仿宋"/>
                <w:b/>
                <w:sz w:val="21"/>
                <w:szCs w:val="21"/>
                <w:highlight w:val="none"/>
                <w:lang w:val="en-US" w:eastAsia="zh-CN"/>
              </w:rPr>
            </w:pPr>
          </w:p>
        </w:tc>
        <w:tc>
          <w:tcPr>
            <w:tcW w:w="704" w:type="pct"/>
            <w:vMerge w:val="continue"/>
            <w:tcBorders>
              <w:tl2br w:val="nil"/>
              <w:tr2bl w:val="nil"/>
            </w:tcBorders>
            <w:noWrap w:val="0"/>
            <w:vAlign w:val="center"/>
          </w:tcPr>
          <w:p>
            <w:pPr>
              <w:tabs>
                <w:tab w:val="left" w:pos="1395"/>
              </w:tabs>
              <w:ind w:firstLine="310" w:firstLineChars="147"/>
              <w:rPr>
                <w:rFonts w:hint="eastAsia" w:ascii="仿宋" w:hAnsi="仿宋" w:eastAsia="仿宋" w:cs="仿宋"/>
                <w:b/>
                <w:sz w:val="21"/>
                <w:szCs w:val="21"/>
                <w:highlight w:val="none"/>
              </w:rPr>
            </w:pPr>
          </w:p>
        </w:tc>
        <w:tc>
          <w:tcPr>
            <w:tcW w:w="3282" w:type="pct"/>
            <w:tcBorders>
              <w:tl2br w:val="nil"/>
              <w:tr2bl w:val="nil"/>
            </w:tcBorders>
            <w:noWrap w:val="0"/>
            <w:vAlign w:val="center"/>
          </w:tcPr>
          <w:p>
            <w:pPr>
              <w:keepNext w:val="0"/>
              <w:keepLines w:val="0"/>
              <w:widowControl/>
              <w:suppressLineNumbers w:val="0"/>
              <w:jc w:val="left"/>
              <w:textAlignment w:val="center"/>
              <w:rPr>
                <w:rFonts w:hint="default" w:ascii="仿宋" w:hAnsi="仿宋" w:eastAsia="仿宋" w:cs="仿宋"/>
                <w:i w:val="0"/>
                <w:color w:val="000000"/>
                <w:kern w:val="0"/>
                <w:sz w:val="21"/>
                <w:szCs w:val="21"/>
                <w:highlight w:val="none"/>
                <w:u w:val="none"/>
                <w:lang w:val="en-US" w:eastAsia="zh-CN" w:bidi="ar"/>
              </w:rPr>
            </w:pPr>
            <w:r>
              <w:rPr>
                <w:rFonts w:hint="default" w:ascii="仿宋" w:hAnsi="仿宋" w:eastAsia="仿宋" w:cs="仿宋"/>
                <w:i w:val="0"/>
                <w:color w:val="000000"/>
                <w:kern w:val="0"/>
                <w:sz w:val="21"/>
                <w:szCs w:val="21"/>
                <w:highlight w:val="none"/>
                <w:u w:val="none"/>
                <w:lang w:val="en-US" w:eastAsia="zh-CN" w:bidi="ar"/>
              </w:rPr>
              <w:t>（</w:t>
            </w:r>
            <w:r>
              <w:rPr>
                <w:rFonts w:hint="eastAsia" w:ascii="仿宋" w:hAnsi="仿宋" w:eastAsia="仿宋" w:cs="仿宋"/>
                <w:i w:val="0"/>
                <w:color w:val="000000"/>
                <w:kern w:val="0"/>
                <w:sz w:val="21"/>
                <w:szCs w:val="21"/>
                <w:highlight w:val="none"/>
                <w:u w:val="none"/>
                <w:lang w:val="en-US" w:eastAsia="zh-CN" w:bidi="ar"/>
              </w:rPr>
              <w:t>10</w:t>
            </w:r>
            <w:r>
              <w:rPr>
                <w:rFonts w:hint="default" w:ascii="仿宋" w:hAnsi="仿宋" w:eastAsia="仿宋" w:cs="仿宋"/>
                <w:i w:val="0"/>
                <w:color w:val="000000"/>
                <w:kern w:val="0"/>
                <w:sz w:val="21"/>
                <w:szCs w:val="21"/>
                <w:highlight w:val="none"/>
                <w:u w:val="none"/>
                <w:lang w:val="en-US" w:eastAsia="zh-CN" w:bidi="ar"/>
              </w:rPr>
              <w:t>）#1炉A、B侧PVC手动阀解体检修</w:t>
            </w:r>
            <w:r>
              <w:rPr>
                <w:rFonts w:hint="eastAsia" w:ascii="仿宋" w:hAnsi="仿宋" w:eastAsia="仿宋" w:cs="仿宋"/>
                <w:i w:val="0"/>
                <w:color w:val="000000"/>
                <w:kern w:val="0"/>
                <w:sz w:val="21"/>
                <w:szCs w:val="21"/>
                <w:highlight w:val="none"/>
                <w:u w:val="none"/>
                <w:lang w:val="en-US" w:eastAsia="zh-CN" w:bidi="ar"/>
              </w:rPr>
              <w:t>2台</w:t>
            </w:r>
          </w:p>
        </w:tc>
        <w:tc>
          <w:tcPr>
            <w:tcW w:w="635" w:type="pct"/>
            <w:vMerge w:val="continue"/>
            <w:tcBorders>
              <w:tl2br w:val="nil"/>
              <w:tr2bl w:val="nil"/>
            </w:tcBorders>
            <w:noWrap w:val="0"/>
            <w:vAlign w:val="top"/>
          </w:tcPr>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378" w:type="pct"/>
            <w:vMerge w:val="continue"/>
            <w:tcBorders>
              <w:tl2br w:val="nil"/>
              <w:tr2bl w:val="nil"/>
            </w:tcBorders>
            <w:noWrap w:val="0"/>
            <w:vAlign w:val="center"/>
          </w:tcPr>
          <w:p>
            <w:pPr>
              <w:tabs>
                <w:tab w:val="left" w:pos="1395"/>
              </w:tabs>
              <w:ind w:firstLine="204" w:firstLineChars="97"/>
              <w:rPr>
                <w:rFonts w:hint="eastAsia" w:ascii="仿宋" w:hAnsi="仿宋" w:eastAsia="仿宋" w:cs="仿宋"/>
                <w:b/>
                <w:sz w:val="21"/>
                <w:szCs w:val="21"/>
                <w:highlight w:val="none"/>
                <w:lang w:val="en-US" w:eastAsia="zh-CN"/>
              </w:rPr>
            </w:pPr>
          </w:p>
        </w:tc>
        <w:tc>
          <w:tcPr>
            <w:tcW w:w="704" w:type="pct"/>
            <w:vMerge w:val="continue"/>
            <w:tcBorders>
              <w:tl2br w:val="nil"/>
              <w:tr2bl w:val="nil"/>
            </w:tcBorders>
            <w:noWrap w:val="0"/>
            <w:vAlign w:val="center"/>
          </w:tcPr>
          <w:p>
            <w:pPr>
              <w:tabs>
                <w:tab w:val="left" w:pos="1395"/>
              </w:tabs>
              <w:ind w:firstLine="310" w:firstLineChars="147"/>
              <w:rPr>
                <w:rFonts w:hint="eastAsia" w:ascii="仿宋" w:hAnsi="仿宋" w:eastAsia="仿宋" w:cs="仿宋"/>
                <w:b/>
                <w:sz w:val="21"/>
                <w:szCs w:val="21"/>
                <w:highlight w:val="none"/>
              </w:rPr>
            </w:pPr>
          </w:p>
        </w:tc>
        <w:tc>
          <w:tcPr>
            <w:tcW w:w="3282" w:type="pct"/>
            <w:tcBorders>
              <w:bottom w:val="single" w:color="auto" w:sz="4" w:space="0"/>
              <w:tl2br w:val="nil"/>
              <w:tr2bl w:val="nil"/>
            </w:tcBorders>
            <w:noWrap w:val="0"/>
            <w:vAlign w:val="center"/>
          </w:tcPr>
          <w:p>
            <w:pPr>
              <w:keepNext w:val="0"/>
              <w:keepLines w:val="0"/>
              <w:widowControl/>
              <w:suppressLineNumbers w:val="0"/>
              <w:jc w:val="left"/>
              <w:textAlignment w:val="center"/>
              <w:rPr>
                <w:rFonts w:hint="default" w:ascii="仿宋" w:hAnsi="仿宋" w:eastAsia="仿宋" w:cs="仿宋"/>
                <w:color w:val="000000"/>
                <w:kern w:val="0"/>
                <w:sz w:val="21"/>
                <w:szCs w:val="21"/>
                <w:highlight w:val="none"/>
                <w:lang w:val="en-US" w:bidi="ar"/>
              </w:rPr>
            </w:pPr>
            <w:r>
              <w:rPr>
                <w:rFonts w:hint="eastAsia" w:ascii="仿宋" w:hAnsi="仿宋" w:eastAsia="仿宋" w:cs="仿宋"/>
                <w:i w:val="0"/>
                <w:color w:val="000000"/>
                <w:kern w:val="0"/>
                <w:sz w:val="21"/>
                <w:szCs w:val="21"/>
                <w:highlight w:val="none"/>
                <w:u w:val="none"/>
                <w:lang w:val="en-US" w:eastAsia="zh-CN" w:bidi="ar"/>
              </w:rPr>
              <w:t>（11）#1炉疏水/排空小管更换100米（φ28*4mm）（38*4.5mm)</w:t>
            </w:r>
          </w:p>
        </w:tc>
        <w:tc>
          <w:tcPr>
            <w:tcW w:w="635" w:type="pct"/>
            <w:vMerge w:val="continue"/>
            <w:tcBorders>
              <w:tl2br w:val="nil"/>
              <w:tr2bl w:val="nil"/>
            </w:tcBorders>
            <w:noWrap w:val="0"/>
            <w:vAlign w:val="top"/>
          </w:tcPr>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378" w:type="pct"/>
            <w:vMerge w:val="continue"/>
            <w:tcBorders>
              <w:tl2br w:val="nil"/>
              <w:tr2bl w:val="nil"/>
            </w:tcBorders>
            <w:noWrap w:val="0"/>
            <w:vAlign w:val="center"/>
          </w:tcPr>
          <w:p>
            <w:pPr>
              <w:tabs>
                <w:tab w:val="left" w:pos="1395"/>
              </w:tabs>
              <w:ind w:firstLine="204" w:firstLineChars="97"/>
              <w:rPr>
                <w:rFonts w:hint="eastAsia" w:ascii="仿宋" w:hAnsi="仿宋" w:eastAsia="仿宋" w:cs="仿宋"/>
                <w:b/>
                <w:sz w:val="21"/>
                <w:szCs w:val="21"/>
                <w:highlight w:val="none"/>
                <w:lang w:val="en-US" w:eastAsia="zh-CN"/>
              </w:rPr>
            </w:pPr>
          </w:p>
        </w:tc>
        <w:tc>
          <w:tcPr>
            <w:tcW w:w="704" w:type="pct"/>
            <w:vMerge w:val="continue"/>
            <w:tcBorders>
              <w:tl2br w:val="nil"/>
              <w:tr2bl w:val="nil"/>
            </w:tcBorders>
            <w:noWrap w:val="0"/>
            <w:vAlign w:val="center"/>
          </w:tcPr>
          <w:p>
            <w:pPr>
              <w:tabs>
                <w:tab w:val="left" w:pos="1395"/>
              </w:tabs>
              <w:ind w:firstLine="310" w:firstLineChars="147"/>
              <w:rPr>
                <w:rFonts w:hint="eastAsia" w:ascii="仿宋" w:hAnsi="仿宋" w:eastAsia="仿宋" w:cs="仿宋"/>
                <w:b/>
                <w:sz w:val="21"/>
                <w:szCs w:val="21"/>
                <w:highlight w:val="none"/>
              </w:rPr>
            </w:pPr>
          </w:p>
        </w:tc>
        <w:tc>
          <w:tcPr>
            <w:tcW w:w="3282" w:type="pct"/>
            <w:tcBorders>
              <w:bottom w:val="single" w:color="auto" w:sz="4" w:space="0"/>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color w:val="000000"/>
                <w:kern w:val="0"/>
                <w:sz w:val="21"/>
                <w:szCs w:val="21"/>
                <w:highlight w:val="none"/>
                <w:lang w:bidi="ar"/>
              </w:rPr>
            </w:pPr>
            <w:r>
              <w:rPr>
                <w:rFonts w:hint="eastAsia" w:ascii="仿宋" w:hAnsi="仿宋" w:eastAsia="仿宋" w:cs="仿宋"/>
                <w:i w:val="0"/>
                <w:color w:val="000000"/>
                <w:kern w:val="0"/>
                <w:sz w:val="21"/>
                <w:szCs w:val="21"/>
                <w:highlight w:val="none"/>
                <w:u w:val="none"/>
                <w:lang w:val="en-US" w:eastAsia="zh-CN" w:bidi="ar"/>
              </w:rPr>
              <w:t>（12）#1炉过热器一、二级减温水调节门解体检修DN100（2台）</w:t>
            </w:r>
          </w:p>
        </w:tc>
        <w:tc>
          <w:tcPr>
            <w:tcW w:w="635" w:type="pct"/>
            <w:vMerge w:val="continue"/>
            <w:tcBorders>
              <w:tl2br w:val="nil"/>
              <w:tr2bl w:val="nil"/>
            </w:tcBorders>
            <w:noWrap w:val="0"/>
            <w:vAlign w:val="top"/>
          </w:tcPr>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78" w:type="pct"/>
            <w:vMerge w:val="continue"/>
            <w:tcBorders>
              <w:tl2br w:val="nil"/>
              <w:tr2bl w:val="nil"/>
            </w:tcBorders>
            <w:noWrap w:val="0"/>
            <w:vAlign w:val="center"/>
          </w:tcPr>
          <w:p>
            <w:pPr>
              <w:tabs>
                <w:tab w:val="left" w:pos="1395"/>
              </w:tabs>
              <w:ind w:firstLine="204" w:firstLineChars="97"/>
              <w:rPr>
                <w:rFonts w:hint="eastAsia" w:ascii="仿宋" w:hAnsi="仿宋" w:eastAsia="仿宋" w:cs="仿宋"/>
                <w:b/>
                <w:sz w:val="21"/>
                <w:szCs w:val="21"/>
                <w:highlight w:val="none"/>
                <w:lang w:val="en-US" w:eastAsia="zh-CN"/>
              </w:rPr>
            </w:pPr>
          </w:p>
        </w:tc>
        <w:tc>
          <w:tcPr>
            <w:tcW w:w="704" w:type="pct"/>
            <w:vMerge w:val="continue"/>
            <w:tcBorders>
              <w:tl2br w:val="nil"/>
              <w:tr2bl w:val="nil"/>
            </w:tcBorders>
            <w:noWrap w:val="0"/>
            <w:vAlign w:val="center"/>
          </w:tcPr>
          <w:p>
            <w:pPr>
              <w:tabs>
                <w:tab w:val="left" w:pos="1395"/>
              </w:tabs>
              <w:ind w:firstLine="310" w:firstLineChars="147"/>
              <w:rPr>
                <w:rFonts w:hint="eastAsia" w:ascii="仿宋" w:hAnsi="仿宋" w:eastAsia="仿宋" w:cs="仿宋"/>
                <w:b/>
                <w:sz w:val="21"/>
                <w:szCs w:val="21"/>
                <w:highlight w:val="none"/>
              </w:rPr>
            </w:pPr>
          </w:p>
        </w:tc>
        <w:tc>
          <w:tcPr>
            <w:tcW w:w="3282" w:type="pct"/>
            <w:tcBorders>
              <w:bottom w:val="single" w:color="auto" w:sz="4" w:space="0"/>
              <w:tl2br w:val="nil"/>
              <w:tr2bl w:val="nil"/>
            </w:tcBorders>
            <w:noWrap w:val="0"/>
            <w:vAlign w:val="center"/>
          </w:tcPr>
          <w:p>
            <w:pPr>
              <w:keepNext w:val="0"/>
              <w:keepLines w:val="0"/>
              <w:widowControl/>
              <w:suppressLineNumbers w:val="0"/>
              <w:jc w:val="left"/>
              <w:textAlignment w:val="center"/>
              <w:rPr>
                <w:rFonts w:hint="default"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eastAsia="zh-CN" w:bidi="ar"/>
              </w:rPr>
              <w:t>（</w:t>
            </w:r>
            <w:r>
              <w:rPr>
                <w:rFonts w:hint="eastAsia" w:ascii="仿宋" w:hAnsi="仿宋" w:eastAsia="仿宋" w:cs="仿宋"/>
                <w:color w:val="000000"/>
                <w:kern w:val="0"/>
                <w:sz w:val="21"/>
                <w:szCs w:val="21"/>
                <w:highlight w:val="none"/>
                <w:lang w:val="en-US" w:eastAsia="zh-CN" w:bidi="ar"/>
              </w:rPr>
              <w:t>13）#1炉A,B侧再热器减温水调节阀解体检修DN50（2台）</w:t>
            </w:r>
          </w:p>
        </w:tc>
        <w:tc>
          <w:tcPr>
            <w:tcW w:w="635" w:type="pct"/>
            <w:vMerge w:val="continue"/>
            <w:tcBorders>
              <w:tl2br w:val="nil"/>
              <w:tr2bl w:val="nil"/>
            </w:tcBorders>
            <w:noWrap w:val="0"/>
            <w:vAlign w:val="top"/>
          </w:tcPr>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78" w:type="pct"/>
            <w:vMerge w:val="continue"/>
            <w:tcBorders>
              <w:tl2br w:val="nil"/>
              <w:tr2bl w:val="nil"/>
            </w:tcBorders>
            <w:noWrap w:val="0"/>
            <w:vAlign w:val="center"/>
          </w:tcPr>
          <w:p>
            <w:pPr>
              <w:tabs>
                <w:tab w:val="left" w:pos="1395"/>
              </w:tabs>
              <w:ind w:firstLine="204" w:firstLineChars="97"/>
              <w:rPr>
                <w:rFonts w:hint="eastAsia" w:ascii="仿宋" w:hAnsi="仿宋" w:eastAsia="仿宋" w:cs="仿宋"/>
                <w:b/>
                <w:sz w:val="21"/>
                <w:szCs w:val="21"/>
                <w:highlight w:val="none"/>
                <w:lang w:val="en-US" w:eastAsia="zh-CN"/>
              </w:rPr>
            </w:pPr>
          </w:p>
        </w:tc>
        <w:tc>
          <w:tcPr>
            <w:tcW w:w="704" w:type="pct"/>
            <w:vMerge w:val="continue"/>
            <w:tcBorders>
              <w:tl2br w:val="nil"/>
              <w:tr2bl w:val="nil"/>
            </w:tcBorders>
            <w:noWrap w:val="0"/>
            <w:vAlign w:val="center"/>
          </w:tcPr>
          <w:p>
            <w:pPr>
              <w:tabs>
                <w:tab w:val="left" w:pos="1395"/>
              </w:tabs>
              <w:ind w:firstLine="310" w:firstLineChars="147"/>
              <w:rPr>
                <w:rFonts w:hint="eastAsia" w:ascii="仿宋" w:hAnsi="仿宋" w:eastAsia="仿宋" w:cs="仿宋"/>
                <w:b/>
                <w:sz w:val="21"/>
                <w:szCs w:val="21"/>
                <w:highlight w:val="none"/>
              </w:rPr>
            </w:pPr>
          </w:p>
        </w:tc>
        <w:tc>
          <w:tcPr>
            <w:tcW w:w="3282" w:type="pct"/>
            <w:tcBorders>
              <w:bottom w:val="single" w:color="auto" w:sz="4" w:space="0"/>
              <w:tl2br w:val="nil"/>
              <w:tr2bl w:val="nil"/>
            </w:tcBorders>
            <w:noWrap w:val="0"/>
            <w:vAlign w:val="center"/>
          </w:tcPr>
          <w:p>
            <w:pPr>
              <w:keepNext w:val="0"/>
              <w:keepLines w:val="0"/>
              <w:widowControl/>
              <w:suppressLineNumbers w:val="0"/>
              <w:jc w:val="left"/>
              <w:textAlignment w:val="center"/>
              <w:rPr>
                <w:rFonts w:hint="default"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eastAsia="zh-CN" w:bidi="ar"/>
              </w:rPr>
              <w:t>（</w:t>
            </w:r>
            <w:r>
              <w:rPr>
                <w:rFonts w:hint="eastAsia" w:ascii="仿宋" w:hAnsi="仿宋" w:eastAsia="仿宋" w:cs="仿宋"/>
                <w:color w:val="000000"/>
                <w:kern w:val="0"/>
                <w:sz w:val="21"/>
                <w:szCs w:val="21"/>
                <w:highlight w:val="none"/>
                <w:lang w:val="en-US" w:eastAsia="zh-CN" w:bidi="ar"/>
              </w:rPr>
              <w:t>14）#1炉水压试验堵阀拆装（6台）</w:t>
            </w:r>
          </w:p>
        </w:tc>
        <w:tc>
          <w:tcPr>
            <w:tcW w:w="635" w:type="pct"/>
            <w:vMerge w:val="continue"/>
            <w:tcBorders>
              <w:bottom w:val="single" w:color="auto" w:sz="4" w:space="0"/>
              <w:tl2br w:val="nil"/>
              <w:tr2bl w:val="nil"/>
            </w:tcBorders>
            <w:noWrap w:val="0"/>
            <w:vAlign w:val="top"/>
          </w:tcPr>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8" w:type="pct"/>
            <w:vMerge w:val="restart"/>
            <w:tcBorders>
              <w:tl2br w:val="nil"/>
              <w:tr2bl w:val="nil"/>
            </w:tcBorders>
            <w:noWrap w:val="0"/>
            <w:vAlign w:val="center"/>
          </w:tcPr>
          <w:p>
            <w:pPr>
              <w:tabs>
                <w:tab w:val="left" w:pos="1395"/>
              </w:tabs>
              <w:ind w:firstLine="204" w:firstLineChars="97"/>
              <w:rPr>
                <w:rFonts w:hint="default" w:ascii="仿宋" w:hAnsi="仿宋" w:eastAsia="仿宋" w:cs="仿宋"/>
                <w:b/>
                <w:sz w:val="21"/>
                <w:szCs w:val="21"/>
                <w:highlight w:val="none"/>
                <w:lang w:val="en-US" w:eastAsia="zh-CN"/>
              </w:rPr>
            </w:pPr>
            <w:r>
              <w:rPr>
                <w:rFonts w:hint="eastAsia" w:ascii="仿宋" w:hAnsi="仿宋" w:eastAsia="仿宋" w:cs="仿宋"/>
                <w:b/>
                <w:sz w:val="21"/>
                <w:szCs w:val="21"/>
                <w:highlight w:val="none"/>
                <w:lang w:val="en-US" w:eastAsia="zh-CN"/>
              </w:rPr>
              <w:t>4</w:t>
            </w:r>
          </w:p>
        </w:tc>
        <w:tc>
          <w:tcPr>
            <w:tcW w:w="704" w:type="pct"/>
            <w:vMerge w:val="restart"/>
            <w:tcBorders>
              <w:tl2br w:val="nil"/>
              <w:tr2bl w:val="nil"/>
            </w:tcBorders>
            <w:noWrap w:val="0"/>
            <w:vAlign w:val="center"/>
          </w:tcPr>
          <w:p>
            <w:pPr>
              <w:tabs>
                <w:tab w:val="left" w:pos="1395"/>
              </w:tabs>
              <w:ind w:firstLine="310" w:firstLineChars="147"/>
              <w:rPr>
                <w:rFonts w:hint="eastAsia" w:ascii="仿宋" w:hAnsi="仿宋" w:eastAsia="仿宋" w:cs="仿宋"/>
                <w:b/>
                <w:sz w:val="21"/>
                <w:szCs w:val="21"/>
                <w:highlight w:val="none"/>
                <w:lang w:val="en-US" w:eastAsia="zh-CN"/>
              </w:rPr>
            </w:pPr>
            <w:r>
              <w:rPr>
                <w:rFonts w:hint="eastAsia" w:ascii="仿宋" w:hAnsi="仿宋" w:eastAsia="仿宋" w:cs="仿宋"/>
                <w:b/>
                <w:sz w:val="21"/>
                <w:szCs w:val="21"/>
                <w:highlight w:val="none"/>
                <w:lang w:val="en-US" w:eastAsia="zh-CN"/>
              </w:rPr>
              <w:t>脱硝</w:t>
            </w:r>
          </w:p>
        </w:tc>
        <w:tc>
          <w:tcPr>
            <w:tcW w:w="3282" w:type="pct"/>
            <w:tcBorders>
              <w:bottom w:val="single" w:color="auto" w:sz="4" w:space="0"/>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color w:val="000000"/>
                <w:kern w:val="0"/>
                <w:sz w:val="21"/>
                <w:szCs w:val="21"/>
                <w:highlight w:val="none"/>
                <w:lang w:bidi="ar"/>
              </w:rPr>
            </w:pPr>
            <w:r>
              <w:rPr>
                <w:rFonts w:hint="eastAsia" w:ascii="仿宋" w:hAnsi="仿宋" w:eastAsia="仿宋" w:cs="仿宋"/>
                <w:i w:val="0"/>
                <w:color w:val="000000"/>
                <w:kern w:val="0"/>
                <w:sz w:val="21"/>
                <w:szCs w:val="21"/>
                <w:highlight w:val="none"/>
                <w:u w:val="none"/>
                <w:lang w:val="en-US" w:eastAsia="zh-CN" w:bidi="ar"/>
              </w:rPr>
              <w:t>（1）#1炉脱硝第一层催化剂更换，共168个模块（模块尺寸</w:t>
            </w:r>
            <w:r>
              <w:rPr>
                <w:rFonts w:hint="eastAsia" w:ascii="仿宋" w:hAnsi="仿宋" w:eastAsia="仿宋" w:cs="仿宋"/>
                <w:color w:val="000000"/>
                <w:kern w:val="0"/>
                <w:szCs w:val="21"/>
                <w:highlight w:val="none"/>
                <w:lang w:bidi="ar"/>
              </w:rPr>
              <w:t>1882*954*1360</w:t>
            </w:r>
            <w:r>
              <w:rPr>
                <w:rFonts w:hint="eastAsia" w:ascii="仿宋" w:hAnsi="仿宋" w:eastAsia="仿宋" w:cs="仿宋"/>
                <w:color w:val="000000"/>
                <w:kern w:val="0"/>
                <w:szCs w:val="21"/>
                <w:highlight w:val="none"/>
                <w:lang w:val="en-US" w:eastAsia="zh-CN" w:bidi="ar"/>
              </w:rPr>
              <w:t>mm）</w:t>
            </w:r>
            <w:r>
              <w:rPr>
                <w:rFonts w:hint="eastAsia" w:ascii="仿宋" w:hAnsi="仿宋" w:eastAsia="仿宋" w:cs="仿宋"/>
                <w:i w:val="0"/>
                <w:color w:val="000000"/>
                <w:kern w:val="0"/>
                <w:sz w:val="21"/>
                <w:szCs w:val="21"/>
                <w:highlight w:val="none"/>
                <w:u w:val="none"/>
                <w:lang w:val="en-US" w:eastAsia="zh-CN" w:bidi="ar"/>
              </w:rPr>
              <w:t>。主要工作包括：</w:t>
            </w:r>
            <w:r>
              <w:rPr>
                <w:rFonts w:hint="eastAsia" w:ascii="仿宋" w:hAnsi="仿宋" w:eastAsia="仿宋" w:cs="仿宋"/>
                <w:color w:val="000000"/>
                <w:kern w:val="0"/>
                <w:szCs w:val="21"/>
                <w:highlight w:val="none"/>
                <w:lang w:bidi="ar"/>
              </w:rPr>
              <w:t>旧催化剂及其密封</w:t>
            </w:r>
            <w:r>
              <w:rPr>
                <w:rFonts w:hint="eastAsia" w:ascii="仿宋" w:hAnsi="仿宋" w:eastAsia="仿宋" w:cs="仿宋"/>
                <w:color w:val="000000"/>
                <w:kern w:val="0"/>
                <w:szCs w:val="21"/>
                <w:highlight w:val="none"/>
                <w:lang w:val="en-US" w:eastAsia="zh-CN" w:bidi="ar"/>
              </w:rPr>
              <w:t>件</w:t>
            </w:r>
            <w:r>
              <w:rPr>
                <w:rFonts w:hint="eastAsia" w:ascii="仿宋" w:hAnsi="仿宋" w:eastAsia="仿宋" w:cs="仿宋"/>
                <w:color w:val="000000"/>
                <w:kern w:val="0"/>
                <w:szCs w:val="21"/>
                <w:highlight w:val="none"/>
                <w:lang w:bidi="ar"/>
              </w:rPr>
              <w:t>的拆除、转运、堆放</w:t>
            </w:r>
            <w:r>
              <w:rPr>
                <w:rFonts w:hint="eastAsia" w:ascii="仿宋" w:hAnsi="仿宋" w:eastAsia="仿宋" w:cs="仿宋"/>
                <w:color w:val="000000"/>
                <w:kern w:val="0"/>
                <w:szCs w:val="21"/>
                <w:highlight w:val="none"/>
                <w:lang w:eastAsia="zh-CN" w:bidi="ar"/>
              </w:rPr>
              <w:t>；</w:t>
            </w:r>
            <w:r>
              <w:rPr>
                <w:rFonts w:hint="eastAsia" w:ascii="仿宋" w:hAnsi="仿宋" w:eastAsia="仿宋" w:cs="仿宋"/>
                <w:color w:val="000000"/>
                <w:kern w:val="0"/>
                <w:szCs w:val="21"/>
                <w:highlight w:val="none"/>
                <w:lang w:bidi="ar"/>
              </w:rPr>
              <w:t>新催化剂及</w:t>
            </w:r>
            <w:r>
              <w:rPr>
                <w:rFonts w:hint="eastAsia" w:ascii="仿宋" w:hAnsi="仿宋" w:eastAsia="仿宋" w:cs="仿宋"/>
                <w:color w:val="000000"/>
                <w:kern w:val="0"/>
                <w:szCs w:val="21"/>
                <w:highlight w:val="none"/>
                <w:lang w:val="en-US" w:eastAsia="zh-CN" w:bidi="ar"/>
              </w:rPr>
              <w:t>其</w:t>
            </w:r>
            <w:r>
              <w:rPr>
                <w:rFonts w:hint="eastAsia" w:ascii="仿宋" w:hAnsi="仿宋" w:eastAsia="仿宋" w:cs="仿宋"/>
                <w:color w:val="000000"/>
                <w:kern w:val="0"/>
                <w:szCs w:val="21"/>
                <w:highlight w:val="none"/>
                <w:lang w:bidi="ar"/>
              </w:rPr>
              <w:t>密封件</w:t>
            </w:r>
            <w:r>
              <w:rPr>
                <w:rFonts w:hint="eastAsia" w:ascii="仿宋" w:hAnsi="仿宋" w:eastAsia="仿宋" w:cs="仿宋"/>
                <w:color w:val="000000"/>
                <w:kern w:val="0"/>
                <w:szCs w:val="21"/>
                <w:highlight w:val="none"/>
                <w:lang w:val="en-US" w:eastAsia="zh-CN" w:bidi="ar"/>
              </w:rPr>
              <w:t>的到货卸车、</w:t>
            </w:r>
            <w:r>
              <w:rPr>
                <w:rFonts w:hint="eastAsia" w:ascii="仿宋" w:hAnsi="仿宋" w:eastAsia="仿宋" w:cs="仿宋"/>
                <w:color w:val="000000"/>
                <w:kern w:val="0"/>
                <w:szCs w:val="21"/>
                <w:highlight w:val="none"/>
                <w:lang w:bidi="ar"/>
              </w:rPr>
              <w:t>安装</w:t>
            </w:r>
            <w:r>
              <w:rPr>
                <w:rFonts w:hint="eastAsia" w:ascii="仿宋" w:hAnsi="仿宋" w:eastAsia="仿宋" w:cs="仿宋"/>
                <w:color w:val="000000"/>
                <w:kern w:val="0"/>
                <w:szCs w:val="21"/>
                <w:highlight w:val="none"/>
                <w:lang w:eastAsia="zh-CN" w:bidi="ar"/>
              </w:rPr>
              <w:t>；</w:t>
            </w:r>
            <w:r>
              <w:rPr>
                <w:rFonts w:hint="eastAsia" w:ascii="仿宋" w:hAnsi="仿宋" w:eastAsia="仿宋" w:cs="仿宋"/>
                <w:color w:val="000000"/>
                <w:kern w:val="0"/>
                <w:szCs w:val="21"/>
                <w:highlight w:val="none"/>
                <w:lang w:val="en-US" w:eastAsia="zh-CN" w:bidi="ar"/>
              </w:rPr>
              <w:t>对应吹灰器的拆除和恢复</w:t>
            </w:r>
            <w:r>
              <w:rPr>
                <w:rFonts w:hint="eastAsia" w:ascii="仿宋" w:hAnsi="仿宋" w:eastAsia="仿宋" w:cs="仿宋"/>
                <w:color w:val="000000"/>
                <w:kern w:val="0"/>
                <w:sz w:val="21"/>
                <w:szCs w:val="21"/>
                <w:highlight w:val="none"/>
                <w:lang w:val="en-US" w:eastAsia="zh-CN" w:bidi="ar"/>
              </w:rPr>
              <w:t>；催化剂积灰清扫</w:t>
            </w:r>
            <w:r>
              <w:rPr>
                <w:rFonts w:hint="eastAsia" w:ascii="仿宋" w:hAnsi="仿宋" w:eastAsia="仿宋" w:cs="仿宋"/>
                <w:color w:val="000000"/>
                <w:kern w:val="0"/>
                <w:szCs w:val="21"/>
                <w:highlight w:val="none"/>
                <w:lang w:val="en-US" w:eastAsia="zh-CN" w:bidi="ar"/>
              </w:rPr>
              <w:t>。</w:t>
            </w:r>
          </w:p>
        </w:tc>
        <w:tc>
          <w:tcPr>
            <w:tcW w:w="635" w:type="pct"/>
            <w:vMerge w:val="restart"/>
            <w:tcBorders>
              <w:tl2br w:val="nil"/>
              <w:tr2bl w:val="nil"/>
            </w:tcBorders>
            <w:noWrap w:val="0"/>
            <w:vAlign w:val="top"/>
          </w:tcPr>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78" w:type="pct"/>
            <w:vMerge w:val="continue"/>
            <w:tcBorders>
              <w:tl2br w:val="nil"/>
              <w:tr2bl w:val="nil"/>
            </w:tcBorders>
            <w:noWrap w:val="0"/>
            <w:vAlign w:val="center"/>
          </w:tcPr>
          <w:p>
            <w:pPr>
              <w:tabs>
                <w:tab w:val="left" w:pos="1395"/>
              </w:tabs>
              <w:ind w:firstLine="204" w:firstLineChars="97"/>
              <w:rPr>
                <w:rFonts w:hint="eastAsia" w:ascii="仿宋" w:hAnsi="仿宋" w:eastAsia="仿宋" w:cs="仿宋"/>
                <w:b/>
                <w:sz w:val="21"/>
                <w:szCs w:val="21"/>
                <w:highlight w:val="none"/>
                <w:lang w:val="en-US" w:eastAsia="zh-CN"/>
              </w:rPr>
            </w:pPr>
          </w:p>
        </w:tc>
        <w:tc>
          <w:tcPr>
            <w:tcW w:w="704" w:type="pct"/>
            <w:vMerge w:val="continue"/>
            <w:tcBorders>
              <w:tl2br w:val="nil"/>
              <w:tr2bl w:val="nil"/>
            </w:tcBorders>
            <w:noWrap w:val="0"/>
            <w:vAlign w:val="center"/>
          </w:tcPr>
          <w:p>
            <w:pPr>
              <w:tabs>
                <w:tab w:val="left" w:pos="1395"/>
              </w:tabs>
              <w:ind w:firstLine="310" w:firstLineChars="147"/>
              <w:rPr>
                <w:rFonts w:hint="eastAsia" w:ascii="仿宋" w:hAnsi="仿宋" w:eastAsia="仿宋" w:cs="仿宋"/>
                <w:b/>
                <w:sz w:val="21"/>
                <w:szCs w:val="21"/>
                <w:highlight w:val="none"/>
                <w:lang w:val="en-US" w:eastAsia="zh-CN"/>
              </w:rPr>
            </w:pPr>
          </w:p>
        </w:tc>
        <w:tc>
          <w:tcPr>
            <w:tcW w:w="3282" w:type="pct"/>
            <w:tcBorders>
              <w:bottom w:val="single" w:color="auto" w:sz="4" w:space="0"/>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（2）#1炉脱硝A、B侧喷氨主路、旁路调门检修</w:t>
            </w:r>
          </w:p>
        </w:tc>
        <w:tc>
          <w:tcPr>
            <w:tcW w:w="635" w:type="pct"/>
            <w:vMerge w:val="continue"/>
            <w:tcBorders>
              <w:tl2br w:val="nil"/>
              <w:tr2bl w:val="nil"/>
            </w:tcBorders>
            <w:noWrap w:val="0"/>
            <w:vAlign w:val="top"/>
          </w:tcPr>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78" w:type="pct"/>
            <w:vMerge w:val="continue"/>
            <w:tcBorders>
              <w:tl2br w:val="nil"/>
              <w:tr2bl w:val="nil"/>
            </w:tcBorders>
            <w:noWrap w:val="0"/>
            <w:vAlign w:val="center"/>
          </w:tcPr>
          <w:p>
            <w:pPr>
              <w:tabs>
                <w:tab w:val="left" w:pos="1395"/>
              </w:tabs>
              <w:ind w:firstLine="204" w:firstLineChars="97"/>
              <w:rPr>
                <w:rFonts w:hint="eastAsia" w:ascii="仿宋" w:hAnsi="仿宋" w:eastAsia="仿宋" w:cs="仿宋"/>
                <w:b/>
                <w:sz w:val="21"/>
                <w:szCs w:val="21"/>
                <w:highlight w:val="none"/>
                <w:lang w:val="en-US" w:eastAsia="zh-CN"/>
              </w:rPr>
            </w:pPr>
          </w:p>
        </w:tc>
        <w:tc>
          <w:tcPr>
            <w:tcW w:w="704" w:type="pct"/>
            <w:vMerge w:val="continue"/>
            <w:tcBorders>
              <w:tl2br w:val="nil"/>
              <w:tr2bl w:val="nil"/>
            </w:tcBorders>
            <w:noWrap w:val="0"/>
            <w:vAlign w:val="center"/>
          </w:tcPr>
          <w:p>
            <w:pPr>
              <w:tabs>
                <w:tab w:val="left" w:pos="1395"/>
              </w:tabs>
              <w:ind w:firstLine="310" w:firstLineChars="147"/>
              <w:rPr>
                <w:rFonts w:hint="eastAsia" w:ascii="仿宋" w:hAnsi="仿宋" w:eastAsia="仿宋" w:cs="仿宋"/>
                <w:b/>
                <w:sz w:val="21"/>
                <w:szCs w:val="21"/>
                <w:highlight w:val="none"/>
                <w:lang w:val="en-US" w:eastAsia="zh-CN"/>
              </w:rPr>
            </w:pPr>
          </w:p>
        </w:tc>
        <w:tc>
          <w:tcPr>
            <w:tcW w:w="3282" w:type="pct"/>
            <w:tcBorders>
              <w:bottom w:val="single" w:color="auto" w:sz="4" w:space="0"/>
              <w:tl2br w:val="nil"/>
              <w:tr2bl w:val="nil"/>
            </w:tcBorders>
            <w:noWrap w:val="0"/>
            <w:vAlign w:val="center"/>
          </w:tcPr>
          <w:p>
            <w:pPr>
              <w:keepNext w:val="0"/>
              <w:keepLines w:val="0"/>
              <w:widowControl/>
              <w:suppressLineNumbers w:val="0"/>
              <w:jc w:val="left"/>
              <w:textAlignment w:val="center"/>
              <w:rPr>
                <w:rFonts w:hint="default"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（3）#1炉脱硝3层催化剂周界密封漏风补焊</w:t>
            </w:r>
          </w:p>
        </w:tc>
        <w:tc>
          <w:tcPr>
            <w:tcW w:w="635" w:type="pct"/>
            <w:vMerge w:val="continue"/>
            <w:tcBorders>
              <w:tl2br w:val="nil"/>
              <w:tr2bl w:val="nil"/>
            </w:tcBorders>
            <w:noWrap w:val="0"/>
            <w:vAlign w:val="top"/>
          </w:tcPr>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78" w:type="pct"/>
            <w:vMerge w:val="continue"/>
            <w:tcBorders>
              <w:bottom w:val="single" w:color="auto" w:sz="4" w:space="0"/>
              <w:tl2br w:val="nil"/>
              <w:tr2bl w:val="nil"/>
            </w:tcBorders>
            <w:noWrap w:val="0"/>
            <w:vAlign w:val="center"/>
          </w:tcPr>
          <w:p>
            <w:pPr>
              <w:tabs>
                <w:tab w:val="left" w:pos="1395"/>
              </w:tabs>
              <w:ind w:firstLine="204" w:firstLineChars="97"/>
              <w:rPr>
                <w:rFonts w:hint="eastAsia" w:ascii="仿宋" w:hAnsi="仿宋" w:eastAsia="仿宋" w:cs="仿宋"/>
                <w:b/>
                <w:sz w:val="21"/>
                <w:szCs w:val="21"/>
                <w:highlight w:val="none"/>
                <w:lang w:val="en-US" w:eastAsia="zh-CN"/>
              </w:rPr>
            </w:pPr>
          </w:p>
        </w:tc>
        <w:tc>
          <w:tcPr>
            <w:tcW w:w="704" w:type="pct"/>
            <w:vMerge w:val="continue"/>
            <w:tcBorders>
              <w:bottom w:val="single" w:color="auto" w:sz="4" w:space="0"/>
              <w:tl2br w:val="nil"/>
              <w:tr2bl w:val="nil"/>
            </w:tcBorders>
            <w:noWrap w:val="0"/>
            <w:vAlign w:val="center"/>
          </w:tcPr>
          <w:p>
            <w:pPr>
              <w:tabs>
                <w:tab w:val="left" w:pos="1395"/>
              </w:tabs>
              <w:ind w:firstLine="310" w:firstLineChars="147"/>
              <w:rPr>
                <w:rFonts w:hint="eastAsia" w:ascii="仿宋" w:hAnsi="仿宋" w:eastAsia="仿宋" w:cs="仿宋"/>
                <w:b/>
                <w:sz w:val="21"/>
                <w:szCs w:val="21"/>
                <w:highlight w:val="none"/>
                <w:lang w:val="en-US" w:eastAsia="zh-CN"/>
              </w:rPr>
            </w:pPr>
          </w:p>
        </w:tc>
        <w:tc>
          <w:tcPr>
            <w:tcW w:w="3282" w:type="pct"/>
            <w:tcBorders>
              <w:bottom w:val="single" w:color="auto" w:sz="4" w:space="0"/>
              <w:tl2br w:val="nil"/>
              <w:tr2bl w:val="nil"/>
            </w:tcBorders>
            <w:noWrap w:val="0"/>
            <w:vAlign w:val="center"/>
          </w:tcPr>
          <w:p>
            <w:pPr>
              <w:keepNext w:val="0"/>
              <w:keepLines w:val="0"/>
              <w:widowControl/>
              <w:suppressLineNumbers w:val="0"/>
              <w:jc w:val="left"/>
              <w:textAlignment w:val="center"/>
              <w:rPr>
                <w:rFonts w:hint="default"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（4）#1炉脱硝A、B侧喷氨旁路手动管路取消</w:t>
            </w:r>
          </w:p>
        </w:tc>
        <w:tc>
          <w:tcPr>
            <w:tcW w:w="635" w:type="pct"/>
            <w:vMerge w:val="continue"/>
            <w:tcBorders>
              <w:bottom w:val="single" w:color="auto" w:sz="4" w:space="0"/>
              <w:tl2br w:val="nil"/>
              <w:tr2bl w:val="nil"/>
            </w:tcBorders>
            <w:noWrap w:val="0"/>
            <w:vAlign w:val="top"/>
          </w:tcPr>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78" w:type="pct"/>
            <w:vMerge w:val="restart"/>
            <w:tcBorders>
              <w:tl2br w:val="nil"/>
              <w:tr2bl w:val="nil"/>
            </w:tcBorders>
            <w:noWrap w:val="0"/>
            <w:vAlign w:val="center"/>
          </w:tcPr>
          <w:p>
            <w:pPr>
              <w:tabs>
                <w:tab w:val="left" w:pos="1395"/>
              </w:tabs>
              <w:ind w:firstLine="204" w:firstLineChars="97"/>
              <w:rPr>
                <w:rFonts w:hint="eastAsia" w:ascii="仿宋" w:hAnsi="仿宋" w:eastAsia="仿宋" w:cs="仿宋"/>
                <w:b/>
                <w:sz w:val="21"/>
                <w:szCs w:val="21"/>
                <w:highlight w:val="none"/>
                <w:lang w:val="en-US" w:eastAsia="zh-CN"/>
              </w:rPr>
            </w:pPr>
            <w:r>
              <w:rPr>
                <w:rFonts w:hint="eastAsia" w:ascii="仿宋" w:hAnsi="仿宋" w:eastAsia="仿宋" w:cs="仿宋"/>
                <w:b/>
                <w:sz w:val="21"/>
                <w:szCs w:val="21"/>
                <w:highlight w:val="none"/>
                <w:lang w:val="en-US" w:eastAsia="zh-CN"/>
              </w:rPr>
              <w:t>5</w:t>
            </w:r>
          </w:p>
        </w:tc>
        <w:tc>
          <w:tcPr>
            <w:tcW w:w="704" w:type="pct"/>
            <w:vMerge w:val="restart"/>
            <w:tcBorders>
              <w:tl2br w:val="nil"/>
              <w:tr2bl w:val="nil"/>
            </w:tcBorders>
            <w:noWrap w:val="0"/>
            <w:vAlign w:val="center"/>
          </w:tcPr>
          <w:p>
            <w:pPr>
              <w:tabs>
                <w:tab w:val="left" w:pos="1395"/>
              </w:tabs>
              <w:ind w:firstLine="310" w:firstLineChars="147"/>
              <w:rPr>
                <w:rFonts w:hint="eastAsia" w:ascii="仿宋" w:hAnsi="仿宋" w:eastAsia="仿宋" w:cs="仿宋"/>
                <w:b/>
                <w:sz w:val="21"/>
                <w:szCs w:val="21"/>
                <w:highlight w:val="none"/>
                <w:lang w:eastAsia="zh-CN"/>
              </w:rPr>
            </w:pPr>
            <w:r>
              <w:rPr>
                <w:rFonts w:hint="eastAsia" w:ascii="仿宋" w:hAnsi="仿宋" w:eastAsia="仿宋" w:cs="仿宋"/>
                <w:b/>
                <w:sz w:val="21"/>
                <w:szCs w:val="21"/>
                <w:highlight w:val="none"/>
                <w:lang w:val="en-US" w:eastAsia="zh-CN"/>
              </w:rPr>
              <w:t>除灰</w:t>
            </w:r>
          </w:p>
        </w:tc>
        <w:tc>
          <w:tcPr>
            <w:tcW w:w="3282" w:type="pct"/>
            <w:tcBorders>
              <w:bottom w:val="single" w:color="auto" w:sz="4" w:space="0"/>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color w:val="000000"/>
                <w:kern w:val="0"/>
                <w:sz w:val="21"/>
                <w:szCs w:val="21"/>
                <w:highlight w:val="none"/>
                <w:lang w:bidi="ar"/>
              </w:rPr>
            </w:pPr>
            <w:r>
              <w:rPr>
                <w:rFonts w:hint="eastAsia" w:ascii="仿宋" w:hAnsi="仿宋" w:eastAsia="仿宋" w:cs="仿宋"/>
                <w:i w:val="0"/>
                <w:color w:val="000000"/>
                <w:kern w:val="0"/>
                <w:sz w:val="21"/>
                <w:szCs w:val="21"/>
                <w:highlight w:val="none"/>
                <w:u w:val="none"/>
                <w:lang w:val="en-US" w:eastAsia="zh-CN" w:bidi="ar"/>
              </w:rPr>
              <w:t>1）#1炉电除尘加热器疏水管道增加管道DN25 (100米)</w:t>
            </w:r>
          </w:p>
        </w:tc>
        <w:tc>
          <w:tcPr>
            <w:tcW w:w="635" w:type="pct"/>
            <w:vMerge w:val="restart"/>
            <w:tcBorders>
              <w:tl2br w:val="nil"/>
              <w:tr2bl w:val="nil"/>
            </w:tcBorders>
            <w:noWrap w:val="0"/>
            <w:vAlign w:val="top"/>
          </w:tcPr>
          <w:p>
            <w:pPr>
              <w:tabs>
                <w:tab w:val="left" w:pos="1395"/>
              </w:tabs>
              <w:rPr>
                <w:rFonts w:hint="eastAsia" w:ascii="仿宋" w:hAnsi="仿宋" w:eastAsia="仿宋" w:cs="仿宋"/>
                <w:b/>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78" w:type="pct"/>
            <w:vMerge w:val="continue"/>
            <w:tcBorders>
              <w:tl2br w:val="nil"/>
              <w:tr2bl w:val="nil"/>
            </w:tcBorders>
            <w:noWrap w:val="0"/>
            <w:vAlign w:val="center"/>
          </w:tcPr>
          <w:p>
            <w:pPr>
              <w:tabs>
                <w:tab w:val="left" w:pos="1395"/>
              </w:tabs>
              <w:ind w:left="0" w:leftChars="0" w:firstLine="204" w:firstLineChars="0"/>
              <w:rPr>
                <w:rFonts w:hint="eastAsia" w:ascii="仿宋" w:hAnsi="仿宋" w:eastAsia="仿宋" w:cs="仿宋"/>
                <w:b/>
                <w:sz w:val="21"/>
                <w:szCs w:val="21"/>
                <w:highlight w:val="none"/>
                <w:lang w:val="en-US" w:eastAsia="zh-CN"/>
              </w:rPr>
            </w:pPr>
          </w:p>
        </w:tc>
        <w:tc>
          <w:tcPr>
            <w:tcW w:w="704" w:type="pct"/>
            <w:vMerge w:val="continue"/>
            <w:tcBorders>
              <w:tl2br w:val="nil"/>
              <w:tr2bl w:val="nil"/>
            </w:tcBorders>
            <w:noWrap w:val="0"/>
            <w:vAlign w:val="center"/>
          </w:tcPr>
          <w:p>
            <w:pPr>
              <w:tabs>
                <w:tab w:val="left" w:pos="1395"/>
              </w:tabs>
              <w:ind w:left="0" w:leftChars="0" w:firstLine="310" w:firstLineChars="0"/>
              <w:rPr>
                <w:rFonts w:hint="eastAsia" w:ascii="仿宋" w:hAnsi="仿宋" w:eastAsia="仿宋" w:cs="仿宋"/>
                <w:b/>
                <w:sz w:val="21"/>
                <w:szCs w:val="21"/>
                <w:highlight w:val="none"/>
                <w:lang w:eastAsia="zh-CN"/>
              </w:rPr>
            </w:pPr>
          </w:p>
        </w:tc>
        <w:tc>
          <w:tcPr>
            <w:tcW w:w="3282" w:type="pct"/>
            <w:tcBorders>
              <w:tl2br w:val="nil"/>
              <w:tr2bl w:val="nil"/>
            </w:tcBorders>
            <w:noWrap w:val="0"/>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2）除灰冷干机更换3台</w:t>
            </w:r>
          </w:p>
        </w:tc>
        <w:tc>
          <w:tcPr>
            <w:tcW w:w="635" w:type="pct"/>
            <w:vMerge w:val="continue"/>
            <w:tcBorders>
              <w:tl2br w:val="nil"/>
              <w:tr2bl w:val="nil"/>
            </w:tcBorders>
            <w:noWrap w:val="0"/>
            <w:vAlign w:val="top"/>
          </w:tcPr>
          <w:p>
            <w:pPr>
              <w:tabs>
                <w:tab w:val="left" w:pos="1395"/>
              </w:tabs>
              <w:ind w:left="0" w:leftChars="0" w:firstLine="0" w:firstLineChars="0"/>
              <w:rPr>
                <w:rFonts w:hint="eastAsia" w:ascii="仿宋" w:hAnsi="仿宋" w:eastAsia="仿宋" w:cs="仿宋"/>
                <w:b/>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378" w:type="pct"/>
            <w:tcBorders>
              <w:tl2br w:val="nil"/>
              <w:tr2bl w:val="nil"/>
            </w:tcBorders>
            <w:noWrap w:val="0"/>
            <w:vAlign w:val="center"/>
          </w:tcPr>
          <w:p>
            <w:pPr>
              <w:tabs>
                <w:tab w:val="left" w:pos="1395"/>
              </w:tabs>
              <w:ind w:left="0" w:leftChars="0" w:firstLine="204" w:firstLineChars="0"/>
              <w:jc w:val="center"/>
              <w:rPr>
                <w:rFonts w:hint="eastAsia" w:ascii="仿宋" w:hAnsi="仿宋" w:eastAsia="仿宋" w:cs="仿宋"/>
                <w:b/>
                <w:sz w:val="21"/>
                <w:szCs w:val="21"/>
                <w:highlight w:val="none"/>
                <w:lang w:val="en-US" w:eastAsia="zh"/>
              </w:rPr>
            </w:pPr>
            <w:r>
              <w:rPr>
                <w:rFonts w:hint="eastAsia" w:ascii="仿宋" w:hAnsi="仿宋" w:eastAsia="仿宋" w:cs="仿宋"/>
                <w:b/>
                <w:sz w:val="21"/>
                <w:szCs w:val="21"/>
                <w:highlight w:val="none"/>
                <w:lang w:val="en-US" w:eastAsia="zh"/>
              </w:rPr>
              <w:t>6</w:t>
            </w:r>
          </w:p>
        </w:tc>
        <w:tc>
          <w:tcPr>
            <w:tcW w:w="704" w:type="pct"/>
            <w:tcBorders>
              <w:tl2br w:val="nil"/>
              <w:tr2bl w:val="nil"/>
            </w:tcBorders>
            <w:noWrap w:val="0"/>
            <w:vAlign w:val="center"/>
          </w:tcPr>
          <w:p>
            <w:pPr>
              <w:tabs>
                <w:tab w:val="left" w:pos="1395"/>
              </w:tabs>
              <w:ind w:left="0" w:leftChars="0" w:firstLine="310" w:firstLineChars="0"/>
              <w:jc w:val="center"/>
              <w:rPr>
                <w:rFonts w:hint="eastAsia" w:ascii="仿宋" w:hAnsi="仿宋" w:eastAsia="仿宋" w:cs="仿宋"/>
                <w:b/>
                <w:sz w:val="21"/>
                <w:szCs w:val="21"/>
                <w:highlight w:val="none"/>
                <w:lang w:eastAsia="zh"/>
              </w:rPr>
            </w:pPr>
            <w:r>
              <w:rPr>
                <w:rFonts w:hint="eastAsia" w:ascii="仿宋" w:hAnsi="仿宋" w:eastAsia="仿宋" w:cs="仿宋"/>
                <w:b/>
                <w:sz w:val="21"/>
                <w:szCs w:val="21"/>
                <w:highlight w:val="none"/>
                <w:lang w:eastAsia="zh"/>
              </w:rPr>
              <w:t>其他</w:t>
            </w:r>
          </w:p>
        </w:tc>
        <w:tc>
          <w:tcPr>
            <w:tcW w:w="3282" w:type="pct"/>
            <w:tcBorders>
              <w:bottom w:val="single" w:color="auto" w:sz="4" w:space="0"/>
              <w:tl2br w:val="nil"/>
              <w:tr2bl w:val="nil"/>
            </w:tcBorders>
            <w:noWrap w:val="0"/>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000000"/>
                <w:kern w:val="0"/>
                <w:sz w:val="21"/>
                <w:szCs w:val="21"/>
                <w:highlight w:val="none"/>
                <w:u w:val="none"/>
                <w:lang w:val="en-US" w:eastAsia="zh" w:bidi="ar"/>
              </w:rPr>
            </w:pPr>
            <w:r>
              <w:rPr>
                <w:rFonts w:hint="eastAsia" w:ascii="仿宋" w:hAnsi="仿宋" w:eastAsia="仿宋" w:cs="仿宋"/>
                <w:i w:val="0"/>
                <w:color w:val="000000"/>
                <w:kern w:val="0"/>
                <w:sz w:val="21"/>
                <w:szCs w:val="21"/>
                <w:highlight w:val="none"/>
                <w:u w:val="none"/>
                <w:lang w:val="en-US" w:eastAsia="zh" w:bidi="ar"/>
              </w:rPr>
              <w:t>集控空压机房冷却水进水布管DN100（70米）、工业水母管带压开孔</w:t>
            </w:r>
          </w:p>
        </w:tc>
        <w:tc>
          <w:tcPr>
            <w:tcW w:w="635" w:type="pct"/>
            <w:tcBorders>
              <w:tl2br w:val="nil"/>
              <w:tr2bl w:val="nil"/>
            </w:tcBorders>
            <w:noWrap w:val="0"/>
            <w:vAlign w:val="top"/>
          </w:tcPr>
          <w:p>
            <w:pPr>
              <w:tabs>
                <w:tab w:val="left" w:pos="1395"/>
              </w:tabs>
              <w:ind w:left="0" w:leftChars="0" w:firstLine="0" w:firstLineChars="0"/>
              <w:rPr>
                <w:rFonts w:hint="eastAsia" w:ascii="仿宋" w:hAnsi="仿宋" w:eastAsia="仿宋" w:cs="仿宋"/>
                <w:b/>
                <w:sz w:val="21"/>
                <w:szCs w:val="21"/>
                <w:highlight w:val="none"/>
                <w:lang w:eastAsia="zh-CN"/>
              </w:rPr>
            </w:pPr>
          </w:p>
        </w:tc>
      </w:tr>
    </w:tbl>
    <w:p>
      <w:pPr>
        <w:pStyle w:val="4"/>
        <w:widowControl w:val="0"/>
        <w:numPr>
          <w:ilvl w:val="0"/>
          <w:numId w:val="0"/>
        </w:numPr>
        <w:adjustRightInd w:val="0"/>
        <w:snapToGrid w:val="0"/>
        <w:spacing w:line="360" w:lineRule="auto"/>
        <w:jc w:val="left"/>
        <w:rPr>
          <w:rFonts w:hint="eastAsia" w:ascii="仿宋" w:hAnsi="仿宋" w:eastAsia="仿宋" w:cs="仿宋"/>
          <w:kern w:val="2"/>
          <w:sz w:val="21"/>
          <w:szCs w:val="21"/>
          <w:highlight w:val="none"/>
          <w:lang w:val="en-US" w:eastAsia="zh-CN"/>
        </w:rPr>
      </w:pPr>
    </w:p>
    <w:p>
      <w:pPr>
        <w:pStyle w:val="4"/>
        <w:widowControl w:val="0"/>
        <w:numPr>
          <w:ilvl w:val="0"/>
          <w:numId w:val="6"/>
        </w:numPr>
        <w:adjustRightInd w:val="0"/>
        <w:snapToGrid w:val="0"/>
        <w:spacing w:line="360" w:lineRule="auto"/>
        <w:jc w:val="left"/>
        <w:rPr>
          <w:rFonts w:hint="eastAsia" w:ascii="仿宋" w:hAnsi="仿宋" w:eastAsia="仿宋" w:cs="仿宋"/>
          <w:kern w:val="2"/>
          <w:sz w:val="21"/>
          <w:szCs w:val="21"/>
          <w:highlight w:val="none"/>
          <w:lang w:val="en-US" w:eastAsia="zh-CN"/>
        </w:rPr>
      </w:pPr>
      <w:r>
        <w:rPr>
          <w:rFonts w:hint="eastAsia" w:ascii="仿宋" w:hAnsi="仿宋" w:eastAsia="仿宋" w:cs="仿宋"/>
          <w:kern w:val="2"/>
          <w:sz w:val="21"/>
          <w:szCs w:val="21"/>
          <w:highlight w:val="none"/>
          <w:lang w:val="en-US" w:eastAsia="zh-CN"/>
        </w:rPr>
        <w:t>#2炉检修项目</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98"/>
        <w:gridCol w:w="564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tabs>
                <w:tab w:val="left" w:pos="1395"/>
              </w:tabs>
              <w:rPr>
                <w:rFonts w:hint="eastAsia" w:ascii="仿宋" w:hAnsi="仿宋" w:eastAsia="仿宋" w:cs="仿宋"/>
                <w:b/>
                <w:sz w:val="21"/>
                <w:szCs w:val="21"/>
                <w:highlight w:val="none"/>
              </w:rPr>
            </w:pPr>
            <w:r>
              <w:rPr>
                <w:rFonts w:hint="eastAsia" w:ascii="仿宋" w:hAnsi="仿宋" w:eastAsia="仿宋" w:cs="仿宋"/>
                <w:b/>
                <w:sz w:val="21"/>
                <w:szCs w:val="21"/>
                <w:highlight w:val="none"/>
              </w:rPr>
              <w:t>序号</w:t>
            </w:r>
          </w:p>
        </w:tc>
        <w:tc>
          <w:tcPr>
            <w:tcW w:w="1198" w:type="dxa"/>
            <w:noWrap w:val="0"/>
            <w:vAlign w:val="center"/>
          </w:tcPr>
          <w:p>
            <w:pPr>
              <w:tabs>
                <w:tab w:val="left" w:pos="1395"/>
              </w:tabs>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名称</w:t>
            </w:r>
          </w:p>
        </w:tc>
        <w:tc>
          <w:tcPr>
            <w:tcW w:w="5640" w:type="dxa"/>
            <w:noWrap w:val="0"/>
            <w:vAlign w:val="center"/>
          </w:tcPr>
          <w:p>
            <w:pPr>
              <w:tabs>
                <w:tab w:val="left" w:pos="1395"/>
              </w:tabs>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主要检修项目或内容</w:t>
            </w:r>
          </w:p>
        </w:tc>
        <w:tc>
          <w:tcPr>
            <w:tcW w:w="1036" w:type="dxa"/>
            <w:noWrap w:val="0"/>
            <w:vAlign w:val="top"/>
          </w:tcPr>
          <w:p>
            <w:pPr>
              <w:tabs>
                <w:tab w:val="left" w:pos="1395"/>
              </w:tabs>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noWrap w:val="0"/>
            <w:vAlign w:val="center"/>
          </w:tcPr>
          <w:p>
            <w:pPr>
              <w:tabs>
                <w:tab w:val="left" w:pos="1395"/>
              </w:tabs>
              <w:ind w:firstLine="105" w:firstLineChars="50"/>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1</w:t>
            </w:r>
          </w:p>
        </w:tc>
        <w:tc>
          <w:tcPr>
            <w:tcW w:w="1198" w:type="dxa"/>
            <w:vMerge w:val="restart"/>
            <w:noWrap w:val="0"/>
            <w:vAlign w:val="center"/>
          </w:tcPr>
          <w:p>
            <w:pPr>
              <w:tabs>
                <w:tab w:val="left" w:pos="1395"/>
              </w:tabs>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锅炉本体及燃烧器</w:t>
            </w:r>
          </w:p>
        </w:tc>
        <w:tc>
          <w:tcPr>
            <w:tcW w:w="5640" w:type="dxa"/>
            <w:noWrap w:val="0"/>
            <w:vAlign w:val="center"/>
          </w:tcPr>
          <w:p>
            <w:pPr>
              <w:keepNext w:val="0"/>
              <w:keepLines w:val="0"/>
              <w:widowControl/>
              <w:suppressLineNumbers w:val="0"/>
              <w:jc w:val="left"/>
              <w:textAlignment w:val="center"/>
              <w:rPr>
                <w:rFonts w:hint="eastAsia" w:ascii="仿宋" w:hAnsi="仿宋" w:eastAsia="仿宋" w:cs="仿宋"/>
                <w:sz w:val="21"/>
                <w:szCs w:val="21"/>
                <w:highlight w:val="none"/>
              </w:rPr>
            </w:pPr>
            <w:r>
              <w:rPr>
                <w:rFonts w:hint="eastAsia" w:ascii="仿宋" w:hAnsi="仿宋" w:eastAsia="仿宋" w:cs="仿宋"/>
                <w:i w:val="0"/>
                <w:color w:val="000000"/>
                <w:kern w:val="0"/>
                <w:sz w:val="21"/>
                <w:szCs w:val="21"/>
                <w:highlight w:val="none"/>
                <w:u w:val="none"/>
                <w:lang w:val="en-US" w:eastAsia="zh-CN" w:bidi="ar"/>
              </w:rPr>
              <w:t>（1）更换磨损超标的受热面管子约50根（焊口100道）</w:t>
            </w:r>
          </w:p>
        </w:tc>
        <w:tc>
          <w:tcPr>
            <w:tcW w:w="1036" w:type="dxa"/>
            <w:vMerge w:val="restart"/>
            <w:noWrap w:val="0"/>
            <w:vAlign w:val="top"/>
          </w:tcPr>
          <w:p>
            <w:pPr>
              <w:tabs>
                <w:tab w:val="left" w:pos="1395"/>
              </w:tabs>
              <w:rPr>
                <w:rFonts w:hint="eastAsia" w:ascii="仿宋" w:hAnsi="仿宋" w:eastAsia="仿宋" w:cs="仿宋"/>
                <w:b/>
                <w:sz w:val="21"/>
                <w:szCs w:val="21"/>
                <w:highlight w:val="none"/>
                <w:lang w:val="en-US" w:eastAsia="zh-CN"/>
              </w:rPr>
            </w:pPr>
            <w:r>
              <w:rPr>
                <w:rFonts w:hint="eastAsia" w:ascii="仿宋" w:hAnsi="仿宋" w:eastAsia="仿宋" w:cs="仿宋"/>
                <w:b/>
                <w:color w:val="FF0000"/>
                <w:sz w:val="21"/>
                <w:szCs w:val="21"/>
                <w:highlight w:val="none"/>
                <w:lang w:val="en-US" w:eastAsia="zh-CN"/>
              </w:rPr>
              <w:t>本部分检修工作内容涉及脚手架由比选人负责搭设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tabs>
                <w:tab w:val="left" w:pos="1395"/>
              </w:tabs>
              <w:ind w:firstLine="105" w:firstLineChars="50"/>
              <w:jc w:val="center"/>
              <w:rPr>
                <w:rFonts w:hint="eastAsia" w:ascii="仿宋" w:hAnsi="仿宋" w:eastAsia="仿宋" w:cs="仿宋"/>
                <w:b/>
                <w:sz w:val="21"/>
                <w:szCs w:val="21"/>
                <w:highlight w:val="none"/>
              </w:rPr>
            </w:pPr>
          </w:p>
        </w:tc>
        <w:tc>
          <w:tcPr>
            <w:tcW w:w="1198" w:type="dxa"/>
            <w:vMerge w:val="continue"/>
            <w:noWrap w:val="0"/>
            <w:vAlign w:val="center"/>
          </w:tcPr>
          <w:p>
            <w:pPr>
              <w:tabs>
                <w:tab w:val="left" w:pos="1395"/>
              </w:tabs>
              <w:jc w:val="center"/>
              <w:rPr>
                <w:rFonts w:hint="eastAsia" w:ascii="仿宋" w:hAnsi="仿宋" w:eastAsia="仿宋" w:cs="仿宋"/>
                <w:b/>
                <w:sz w:val="21"/>
                <w:szCs w:val="21"/>
                <w:highlight w:val="none"/>
              </w:rPr>
            </w:pPr>
          </w:p>
        </w:tc>
        <w:tc>
          <w:tcPr>
            <w:tcW w:w="5640" w:type="dxa"/>
            <w:noWrap w:val="0"/>
            <w:vAlign w:val="center"/>
          </w:tcPr>
          <w:p>
            <w:pPr>
              <w:keepNext w:val="0"/>
              <w:keepLines w:val="0"/>
              <w:widowControl/>
              <w:suppressLineNumbers w:val="0"/>
              <w:jc w:val="left"/>
              <w:textAlignment w:val="center"/>
              <w:rPr>
                <w:rFonts w:hint="eastAsia" w:ascii="仿宋" w:hAnsi="仿宋" w:eastAsia="仿宋" w:cs="仿宋"/>
                <w:sz w:val="21"/>
                <w:szCs w:val="21"/>
                <w:highlight w:val="none"/>
              </w:rPr>
            </w:pPr>
            <w:r>
              <w:rPr>
                <w:rFonts w:hint="eastAsia" w:ascii="仿宋" w:hAnsi="仿宋" w:eastAsia="仿宋" w:cs="仿宋"/>
                <w:i w:val="0"/>
                <w:color w:val="000000"/>
                <w:kern w:val="0"/>
                <w:sz w:val="21"/>
                <w:szCs w:val="21"/>
                <w:highlight w:val="none"/>
                <w:u w:val="none"/>
                <w:lang w:val="en-US" w:eastAsia="zh-CN" w:bidi="ar"/>
              </w:rPr>
              <w:t>（2）对磨损未超标的管道焊补约150米</w:t>
            </w:r>
          </w:p>
        </w:tc>
        <w:tc>
          <w:tcPr>
            <w:tcW w:w="1036" w:type="dxa"/>
            <w:vMerge w:val="continue"/>
            <w:noWrap w:val="0"/>
            <w:vAlign w:val="top"/>
          </w:tcPr>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tabs>
                <w:tab w:val="left" w:pos="1395"/>
              </w:tabs>
              <w:ind w:firstLine="105" w:firstLineChars="50"/>
              <w:jc w:val="center"/>
              <w:rPr>
                <w:rFonts w:hint="eastAsia" w:ascii="仿宋" w:hAnsi="仿宋" w:eastAsia="仿宋" w:cs="仿宋"/>
                <w:b/>
                <w:sz w:val="21"/>
                <w:szCs w:val="21"/>
                <w:highlight w:val="none"/>
              </w:rPr>
            </w:pPr>
          </w:p>
        </w:tc>
        <w:tc>
          <w:tcPr>
            <w:tcW w:w="1198" w:type="dxa"/>
            <w:vMerge w:val="continue"/>
            <w:noWrap w:val="0"/>
            <w:vAlign w:val="center"/>
          </w:tcPr>
          <w:p>
            <w:pPr>
              <w:tabs>
                <w:tab w:val="left" w:pos="1395"/>
              </w:tabs>
              <w:jc w:val="center"/>
              <w:rPr>
                <w:rFonts w:hint="eastAsia" w:ascii="仿宋" w:hAnsi="仿宋" w:eastAsia="仿宋" w:cs="仿宋"/>
                <w:b/>
                <w:sz w:val="21"/>
                <w:szCs w:val="21"/>
                <w:highlight w:val="none"/>
              </w:rPr>
            </w:pPr>
          </w:p>
        </w:tc>
        <w:tc>
          <w:tcPr>
            <w:tcW w:w="5640" w:type="dxa"/>
            <w:noWrap w:val="0"/>
            <w:vAlign w:val="center"/>
          </w:tcPr>
          <w:p>
            <w:pPr>
              <w:keepNext w:val="0"/>
              <w:keepLines w:val="0"/>
              <w:widowControl/>
              <w:suppressLineNumbers w:val="0"/>
              <w:jc w:val="left"/>
              <w:textAlignment w:val="center"/>
              <w:rPr>
                <w:rFonts w:hint="eastAsia" w:ascii="仿宋" w:hAnsi="仿宋" w:eastAsia="仿宋" w:cs="仿宋"/>
                <w:sz w:val="21"/>
                <w:szCs w:val="21"/>
                <w:highlight w:val="none"/>
              </w:rPr>
            </w:pPr>
            <w:r>
              <w:rPr>
                <w:rFonts w:hint="eastAsia" w:ascii="仿宋" w:hAnsi="仿宋" w:eastAsia="仿宋" w:cs="仿宋"/>
                <w:i w:val="0"/>
                <w:color w:val="000000"/>
                <w:kern w:val="0"/>
                <w:sz w:val="21"/>
                <w:szCs w:val="21"/>
                <w:highlight w:val="none"/>
                <w:u w:val="none"/>
                <w:lang w:val="en-US" w:eastAsia="zh-CN" w:bidi="ar"/>
              </w:rPr>
              <w:t>（3）更换烧损、变形的防磨瓦块约500块（安装长度1.5米计一块)</w:t>
            </w:r>
          </w:p>
        </w:tc>
        <w:tc>
          <w:tcPr>
            <w:tcW w:w="1036" w:type="dxa"/>
            <w:vMerge w:val="continue"/>
            <w:noWrap w:val="0"/>
            <w:vAlign w:val="top"/>
          </w:tcPr>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tabs>
                <w:tab w:val="left" w:pos="1395"/>
              </w:tabs>
              <w:ind w:firstLine="105" w:firstLineChars="50"/>
              <w:jc w:val="center"/>
              <w:rPr>
                <w:rFonts w:hint="eastAsia" w:ascii="仿宋" w:hAnsi="仿宋" w:eastAsia="仿宋" w:cs="仿宋"/>
                <w:b/>
                <w:sz w:val="21"/>
                <w:szCs w:val="21"/>
                <w:highlight w:val="none"/>
              </w:rPr>
            </w:pPr>
          </w:p>
        </w:tc>
        <w:tc>
          <w:tcPr>
            <w:tcW w:w="1198" w:type="dxa"/>
            <w:vMerge w:val="continue"/>
            <w:noWrap w:val="0"/>
            <w:vAlign w:val="center"/>
          </w:tcPr>
          <w:p>
            <w:pPr>
              <w:tabs>
                <w:tab w:val="left" w:pos="1395"/>
              </w:tabs>
              <w:jc w:val="center"/>
              <w:rPr>
                <w:rFonts w:hint="eastAsia" w:ascii="仿宋" w:hAnsi="仿宋" w:eastAsia="仿宋" w:cs="仿宋"/>
                <w:b/>
                <w:sz w:val="21"/>
                <w:szCs w:val="21"/>
                <w:highlight w:val="none"/>
              </w:rPr>
            </w:pPr>
          </w:p>
        </w:tc>
        <w:tc>
          <w:tcPr>
            <w:tcW w:w="5640" w:type="dxa"/>
            <w:noWrap w:val="0"/>
            <w:vAlign w:val="center"/>
          </w:tcPr>
          <w:p>
            <w:pPr>
              <w:keepNext w:val="0"/>
              <w:keepLines w:val="0"/>
              <w:widowControl/>
              <w:suppressLineNumbers w:val="0"/>
              <w:jc w:val="left"/>
              <w:textAlignment w:val="center"/>
              <w:rPr>
                <w:rFonts w:hint="eastAsia" w:ascii="仿宋" w:hAnsi="仿宋" w:eastAsia="仿宋" w:cs="仿宋"/>
                <w:sz w:val="21"/>
                <w:szCs w:val="21"/>
                <w:highlight w:val="none"/>
              </w:rPr>
            </w:pPr>
            <w:r>
              <w:rPr>
                <w:rFonts w:hint="eastAsia" w:ascii="仿宋" w:hAnsi="仿宋" w:eastAsia="仿宋" w:cs="仿宋"/>
                <w:i w:val="0"/>
                <w:color w:val="000000"/>
                <w:kern w:val="0"/>
                <w:sz w:val="21"/>
                <w:szCs w:val="21"/>
                <w:highlight w:val="none"/>
                <w:u w:val="none"/>
                <w:lang w:val="en-US" w:eastAsia="zh-CN" w:bidi="ar"/>
              </w:rPr>
              <w:t>（4）折焰角防磨板Ⅰ更换37块（防磨板尺寸1500mm×975mm×6mm）</w:t>
            </w:r>
          </w:p>
        </w:tc>
        <w:tc>
          <w:tcPr>
            <w:tcW w:w="1036" w:type="dxa"/>
            <w:vMerge w:val="continue"/>
            <w:noWrap w:val="0"/>
            <w:vAlign w:val="top"/>
          </w:tcPr>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tabs>
                <w:tab w:val="left" w:pos="1395"/>
              </w:tabs>
              <w:ind w:firstLine="105" w:firstLineChars="50"/>
              <w:jc w:val="center"/>
              <w:rPr>
                <w:rFonts w:hint="eastAsia" w:ascii="仿宋" w:hAnsi="仿宋" w:eastAsia="仿宋" w:cs="仿宋"/>
                <w:b/>
                <w:sz w:val="21"/>
                <w:szCs w:val="21"/>
                <w:highlight w:val="none"/>
              </w:rPr>
            </w:pPr>
          </w:p>
        </w:tc>
        <w:tc>
          <w:tcPr>
            <w:tcW w:w="1198" w:type="dxa"/>
            <w:vMerge w:val="continue"/>
            <w:noWrap w:val="0"/>
            <w:vAlign w:val="center"/>
          </w:tcPr>
          <w:p>
            <w:pPr>
              <w:tabs>
                <w:tab w:val="left" w:pos="1395"/>
              </w:tabs>
              <w:jc w:val="center"/>
              <w:rPr>
                <w:rFonts w:hint="eastAsia" w:ascii="仿宋" w:hAnsi="仿宋" w:eastAsia="仿宋" w:cs="仿宋"/>
                <w:b/>
                <w:sz w:val="21"/>
                <w:szCs w:val="21"/>
                <w:highlight w:val="none"/>
              </w:rPr>
            </w:pPr>
          </w:p>
        </w:tc>
        <w:tc>
          <w:tcPr>
            <w:tcW w:w="5640"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（5）#2炉受热面管道滑动块安装200套（1套滑动块焊缝长度140mm）</w:t>
            </w:r>
          </w:p>
        </w:tc>
        <w:tc>
          <w:tcPr>
            <w:tcW w:w="1036" w:type="dxa"/>
            <w:vMerge w:val="continue"/>
            <w:noWrap w:val="0"/>
            <w:vAlign w:val="top"/>
          </w:tcPr>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tabs>
                <w:tab w:val="left" w:pos="1395"/>
              </w:tabs>
              <w:ind w:firstLine="105" w:firstLineChars="50"/>
              <w:jc w:val="center"/>
              <w:rPr>
                <w:rFonts w:hint="eastAsia" w:ascii="仿宋" w:hAnsi="仿宋" w:eastAsia="仿宋" w:cs="仿宋"/>
                <w:b/>
                <w:sz w:val="21"/>
                <w:szCs w:val="21"/>
                <w:highlight w:val="none"/>
              </w:rPr>
            </w:pPr>
          </w:p>
        </w:tc>
        <w:tc>
          <w:tcPr>
            <w:tcW w:w="1198" w:type="dxa"/>
            <w:vMerge w:val="continue"/>
            <w:noWrap w:val="0"/>
            <w:vAlign w:val="center"/>
          </w:tcPr>
          <w:p>
            <w:pPr>
              <w:tabs>
                <w:tab w:val="left" w:pos="1395"/>
              </w:tabs>
              <w:jc w:val="center"/>
              <w:rPr>
                <w:rFonts w:hint="eastAsia" w:ascii="仿宋" w:hAnsi="仿宋" w:eastAsia="仿宋" w:cs="仿宋"/>
                <w:b/>
                <w:sz w:val="21"/>
                <w:szCs w:val="21"/>
                <w:highlight w:val="none"/>
              </w:rPr>
            </w:pPr>
          </w:p>
        </w:tc>
        <w:tc>
          <w:tcPr>
            <w:tcW w:w="5640"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（6）折焰角防磨板Ⅱ更换30块（防磨板尺寸1243mm×750mm×6mm）</w:t>
            </w:r>
          </w:p>
        </w:tc>
        <w:tc>
          <w:tcPr>
            <w:tcW w:w="1036" w:type="dxa"/>
            <w:vMerge w:val="continue"/>
            <w:noWrap w:val="0"/>
            <w:vAlign w:val="top"/>
          </w:tcPr>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tabs>
                <w:tab w:val="left" w:pos="1395"/>
              </w:tabs>
              <w:ind w:firstLine="105" w:firstLineChars="50"/>
              <w:jc w:val="center"/>
              <w:rPr>
                <w:rFonts w:hint="eastAsia" w:ascii="仿宋" w:hAnsi="仿宋" w:eastAsia="仿宋" w:cs="仿宋"/>
                <w:b/>
                <w:sz w:val="21"/>
                <w:szCs w:val="21"/>
                <w:highlight w:val="none"/>
              </w:rPr>
            </w:pPr>
          </w:p>
        </w:tc>
        <w:tc>
          <w:tcPr>
            <w:tcW w:w="1198" w:type="dxa"/>
            <w:vMerge w:val="continue"/>
            <w:noWrap w:val="0"/>
            <w:vAlign w:val="center"/>
          </w:tcPr>
          <w:p>
            <w:pPr>
              <w:tabs>
                <w:tab w:val="left" w:pos="1395"/>
              </w:tabs>
              <w:jc w:val="center"/>
              <w:rPr>
                <w:rFonts w:hint="eastAsia" w:ascii="仿宋" w:hAnsi="仿宋" w:eastAsia="仿宋" w:cs="仿宋"/>
                <w:b/>
                <w:sz w:val="21"/>
                <w:szCs w:val="21"/>
                <w:highlight w:val="none"/>
              </w:rPr>
            </w:pPr>
          </w:p>
        </w:tc>
        <w:tc>
          <w:tcPr>
            <w:tcW w:w="5640"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（7）顶大包壳体挖补100㎡（含保温钉、保温恢复）</w:t>
            </w:r>
          </w:p>
        </w:tc>
        <w:tc>
          <w:tcPr>
            <w:tcW w:w="1036" w:type="dxa"/>
            <w:vMerge w:val="continue"/>
            <w:noWrap w:val="0"/>
            <w:vAlign w:val="top"/>
          </w:tcPr>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tabs>
                <w:tab w:val="left" w:pos="1395"/>
              </w:tabs>
              <w:ind w:firstLine="105" w:firstLineChars="50"/>
              <w:jc w:val="center"/>
              <w:rPr>
                <w:rFonts w:hint="eastAsia" w:ascii="仿宋" w:hAnsi="仿宋" w:eastAsia="仿宋" w:cs="仿宋"/>
                <w:b/>
                <w:sz w:val="21"/>
                <w:szCs w:val="21"/>
                <w:highlight w:val="none"/>
              </w:rPr>
            </w:pPr>
          </w:p>
        </w:tc>
        <w:tc>
          <w:tcPr>
            <w:tcW w:w="1198" w:type="dxa"/>
            <w:vMerge w:val="continue"/>
            <w:noWrap w:val="0"/>
            <w:vAlign w:val="center"/>
          </w:tcPr>
          <w:p>
            <w:pPr>
              <w:tabs>
                <w:tab w:val="left" w:pos="1395"/>
              </w:tabs>
              <w:jc w:val="center"/>
              <w:rPr>
                <w:rFonts w:hint="eastAsia" w:ascii="仿宋" w:hAnsi="仿宋" w:eastAsia="仿宋" w:cs="仿宋"/>
                <w:b/>
                <w:sz w:val="21"/>
                <w:szCs w:val="21"/>
                <w:highlight w:val="none"/>
              </w:rPr>
            </w:pPr>
          </w:p>
        </w:tc>
        <w:tc>
          <w:tcPr>
            <w:tcW w:w="5640"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（8）#2炉燃烧器乏气风门（DN400）更换16台。</w:t>
            </w:r>
          </w:p>
        </w:tc>
        <w:tc>
          <w:tcPr>
            <w:tcW w:w="1036" w:type="dxa"/>
            <w:vMerge w:val="restart"/>
            <w:noWrap w:val="0"/>
            <w:vAlign w:val="top"/>
          </w:tcPr>
          <w:p>
            <w:pPr>
              <w:tabs>
                <w:tab w:val="left" w:pos="1395"/>
              </w:tabs>
              <w:rPr>
                <w:rFonts w:hint="eastAsia" w:ascii="仿宋" w:hAnsi="仿宋" w:eastAsia="仿宋" w:cs="仿宋"/>
                <w:b/>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tabs>
                <w:tab w:val="left" w:pos="1395"/>
              </w:tabs>
              <w:ind w:firstLine="105" w:firstLineChars="50"/>
              <w:jc w:val="center"/>
              <w:rPr>
                <w:rFonts w:hint="eastAsia" w:ascii="仿宋" w:hAnsi="仿宋" w:eastAsia="仿宋" w:cs="仿宋"/>
                <w:b/>
                <w:sz w:val="21"/>
                <w:szCs w:val="21"/>
                <w:highlight w:val="none"/>
              </w:rPr>
            </w:pPr>
          </w:p>
        </w:tc>
        <w:tc>
          <w:tcPr>
            <w:tcW w:w="1198" w:type="dxa"/>
            <w:vMerge w:val="continue"/>
            <w:noWrap w:val="0"/>
            <w:vAlign w:val="center"/>
          </w:tcPr>
          <w:p>
            <w:pPr>
              <w:tabs>
                <w:tab w:val="left" w:pos="1395"/>
              </w:tabs>
              <w:jc w:val="center"/>
              <w:rPr>
                <w:rFonts w:hint="eastAsia" w:ascii="仿宋" w:hAnsi="仿宋" w:eastAsia="仿宋" w:cs="仿宋"/>
                <w:b/>
                <w:sz w:val="21"/>
                <w:szCs w:val="21"/>
                <w:highlight w:val="none"/>
              </w:rPr>
            </w:pPr>
          </w:p>
        </w:tc>
        <w:tc>
          <w:tcPr>
            <w:tcW w:w="5640"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（9）燃烧器R挡板更换盘根36个。</w:t>
            </w:r>
          </w:p>
        </w:tc>
        <w:tc>
          <w:tcPr>
            <w:tcW w:w="1036" w:type="dxa"/>
            <w:vMerge w:val="continue"/>
            <w:noWrap w:val="0"/>
            <w:vAlign w:val="top"/>
          </w:tcPr>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tabs>
                <w:tab w:val="left" w:pos="1395"/>
              </w:tabs>
              <w:ind w:firstLine="105" w:firstLineChars="50"/>
              <w:jc w:val="center"/>
              <w:rPr>
                <w:rFonts w:hint="eastAsia" w:ascii="仿宋" w:hAnsi="仿宋" w:eastAsia="仿宋" w:cs="仿宋"/>
                <w:b/>
                <w:sz w:val="21"/>
                <w:szCs w:val="21"/>
                <w:highlight w:val="none"/>
              </w:rPr>
            </w:pPr>
          </w:p>
        </w:tc>
        <w:tc>
          <w:tcPr>
            <w:tcW w:w="1198" w:type="dxa"/>
            <w:vMerge w:val="continue"/>
            <w:noWrap w:val="0"/>
            <w:vAlign w:val="center"/>
          </w:tcPr>
          <w:p>
            <w:pPr>
              <w:tabs>
                <w:tab w:val="left" w:pos="1395"/>
              </w:tabs>
              <w:jc w:val="center"/>
              <w:rPr>
                <w:rFonts w:hint="eastAsia" w:ascii="仿宋" w:hAnsi="仿宋" w:eastAsia="仿宋" w:cs="仿宋"/>
                <w:b/>
                <w:sz w:val="21"/>
                <w:szCs w:val="21"/>
                <w:highlight w:val="none"/>
              </w:rPr>
            </w:pPr>
          </w:p>
        </w:tc>
        <w:tc>
          <w:tcPr>
            <w:tcW w:w="5640"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（10）OFA挡板卡涩检修4组，更换轴承座。</w:t>
            </w:r>
          </w:p>
        </w:tc>
        <w:tc>
          <w:tcPr>
            <w:tcW w:w="1036" w:type="dxa"/>
            <w:vMerge w:val="continue"/>
            <w:noWrap w:val="0"/>
            <w:vAlign w:val="top"/>
          </w:tcPr>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tabs>
                <w:tab w:val="left" w:pos="1395"/>
              </w:tabs>
              <w:ind w:left="0" w:leftChars="0" w:firstLine="105" w:firstLineChars="0"/>
              <w:jc w:val="center"/>
              <w:rPr>
                <w:rFonts w:hint="eastAsia" w:ascii="仿宋" w:hAnsi="仿宋" w:eastAsia="仿宋" w:cs="仿宋"/>
                <w:b/>
                <w:sz w:val="21"/>
                <w:szCs w:val="21"/>
                <w:highlight w:val="none"/>
              </w:rPr>
            </w:pPr>
          </w:p>
        </w:tc>
        <w:tc>
          <w:tcPr>
            <w:tcW w:w="1198" w:type="dxa"/>
            <w:vMerge w:val="continue"/>
            <w:noWrap w:val="0"/>
            <w:vAlign w:val="center"/>
          </w:tcPr>
          <w:p>
            <w:pPr>
              <w:tabs>
                <w:tab w:val="left" w:pos="1395"/>
              </w:tabs>
              <w:ind w:left="0" w:leftChars="0" w:firstLine="0" w:firstLineChars="0"/>
              <w:jc w:val="center"/>
              <w:rPr>
                <w:rFonts w:hint="eastAsia" w:ascii="仿宋" w:hAnsi="仿宋" w:eastAsia="仿宋" w:cs="仿宋"/>
                <w:b/>
                <w:sz w:val="21"/>
                <w:szCs w:val="21"/>
                <w:highlight w:val="none"/>
              </w:rPr>
            </w:pPr>
          </w:p>
        </w:tc>
        <w:tc>
          <w:tcPr>
            <w:tcW w:w="5640" w:type="dxa"/>
            <w:noWrap w:val="0"/>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i w:val="0"/>
                <w:color w:val="000000"/>
                <w:kern w:val="0"/>
                <w:sz w:val="21"/>
                <w:szCs w:val="21"/>
                <w:highlight w:val="none"/>
                <w:u w:val="none"/>
                <w:lang w:val="en-US" w:eastAsia="zh" w:bidi="ar"/>
              </w:rPr>
            </w:pPr>
            <w:r>
              <w:rPr>
                <w:rFonts w:hint="eastAsia" w:ascii="仿宋" w:hAnsi="仿宋" w:eastAsia="仿宋" w:cs="仿宋"/>
                <w:i w:val="0"/>
                <w:color w:val="000000"/>
                <w:kern w:val="0"/>
                <w:sz w:val="21"/>
                <w:szCs w:val="21"/>
                <w:highlight w:val="none"/>
                <w:u w:val="none"/>
                <w:lang w:val="en-US" w:eastAsia="zh" w:bidi="ar"/>
              </w:rPr>
              <w:t>（11）#2炉燃尽风道（OFA）膨胀节更换1件（1.9m*2m)</w:t>
            </w:r>
          </w:p>
        </w:tc>
        <w:tc>
          <w:tcPr>
            <w:tcW w:w="1036" w:type="dxa"/>
            <w:vMerge w:val="continue"/>
            <w:noWrap w:val="0"/>
            <w:vAlign w:val="top"/>
          </w:tcPr>
          <w:p>
            <w:pPr>
              <w:tabs>
                <w:tab w:val="left" w:pos="1395"/>
              </w:tabs>
              <w:ind w:left="0" w:leftChars="0" w:firstLine="0" w:firstLineChars="0"/>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tabs>
                <w:tab w:val="left" w:pos="1395"/>
              </w:tabs>
              <w:ind w:firstLine="105" w:firstLineChars="50"/>
              <w:jc w:val="center"/>
              <w:rPr>
                <w:rFonts w:hint="eastAsia" w:ascii="仿宋" w:hAnsi="仿宋" w:eastAsia="仿宋" w:cs="仿宋"/>
                <w:b/>
                <w:sz w:val="21"/>
                <w:szCs w:val="21"/>
                <w:highlight w:val="none"/>
              </w:rPr>
            </w:pPr>
          </w:p>
        </w:tc>
        <w:tc>
          <w:tcPr>
            <w:tcW w:w="1198" w:type="dxa"/>
            <w:vMerge w:val="continue"/>
            <w:noWrap w:val="0"/>
            <w:vAlign w:val="center"/>
          </w:tcPr>
          <w:p>
            <w:pPr>
              <w:tabs>
                <w:tab w:val="left" w:pos="1395"/>
              </w:tabs>
              <w:jc w:val="center"/>
              <w:rPr>
                <w:rFonts w:hint="eastAsia" w:ascii="仿宋" w:hAnsi="仿宋" w:eastAsia="仿宋" w:cs="仿宋"/>
                <w:b/>
                <w:sz w:val="21"/>
                <w:szCs w:val="21"/>
                <w:highlight w:val="none"/>
              </w:rPr>
            </w:pPr>
          </w:p>
        </w:tc>
        <w:tc>
          <w:tcPr>
            <w:tcW w:w="5640" w:type="dxa"/>
            <w:noWrap w:val="0"/>
            <w:vAlign w:val="center"/>
          </w:tcPr>
          <w:p>
            <w:pPr>
              <w:keepNext w:val="0"/>
              <w:keepLines w:val="0"/>
              <w:widowControl/>
              <w:suppressLineNumbers w:val="0"/>
              <w:jc w:val="left"/>
              <w:textAlignment w:val="center"/>
              <w:rPr>
                <w:rFonts w:hint="eastAsia" w:ascii="仿宋" w:hAnsi="仿宋" w:eastAsia="仿宋" w:cs="仿宋"/>
                <w:i w:val="0"/>
                <w:color w:val="FF0000"/>
                <w:kern w:val="0"/>
                <w:sz w:val="21"/>
                <w:szCs w:val="21"/>
                <w:highlight w:val="none"/>
                <w:u w:val="none"/>
                <w:lang w:val="en-US" w:eastAsia="zh-CN" w:bidi="ar"/>
              </w:rPr>
            </w:pPr>
            <w:r>
              <w:rPr>
                <w:rFonts w:hint="eastAsia" w:ascii="仿宋" w:hAnsi="仿宋" w:eastAsia="仿宋" w:cs="仿宋"/>
                <w:i w:val="0"/>
                <w:color w:val="FF0000"/>
                <w:kern w:val="0"/>
                <w:sz w:val="21"/>
                <w:szCs w:val="21"/>
                <w:highlight w:val="none"/>
                <w:u w:val="none"/>
                <w:lang w:val="en-US" w:eastAsia="zh-CN" w:bidi="ar"/>
              </w:rPr>
              <w:t>（11）#2炉4个OFA风箱入口增加导流板，每个风箱入口安装导流板面积约28㎡，共112㎡；二次风箱导流板割除60㎡。</w:t>
            </w:r>
          </w:p>
        </w:tc>
        <w:tc>
          <w:tcPr>
            <w:tcW w:w="1036" w:type="dxa"/>
            <w:vMerge w:val="continue"/>
            <w:noWrap w:val="0"/>
            <w:vAlign w:val="top"/>
          </w:tcPr>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vMerge w:val="restart"/>
            <w:noWrap w:val="0"/>
            <w:vAlign w:val="center"/>
          </w:tcPr>
          <w:p>
            <w:pPr>
              <w:tabs>
                <w:tab w:val="left" w:pos="1395"/>
              </w:tabs>
              <w:jc w:val="both"/>
              <w:rPr>
                <w:rFonts w:hint="eastAsia" w:ascii="仿宋" w:hAnsi="仿宋" w:eastAsia="仿宋" w:cs="仿宋"/>
                <w:b/>
                <w:color w:val="auto"/>
                <w:sz w:val="21"/>
                <w:szCs w:val="21"/>
                <w:highlight w:val="none"/>
                <w:lang w:val="en-US" w:eastAsia="zh-CN"/>
              </w:rPr>
            </w:pPr>
          </w:p>
          <w:p>
            <w:pPr>
              <w:tabs>
                <w:tab w:val="left" w:pos="1395"/>
              </w:tabs>
              <w:jc w:val="center"/>
              <w:rPr>
                <w:rFonts w:hint="eastAsia" w:ascii="仿宋" w:hAnsi="仿宋" w:eastAsia="仿宋" w:cs="仿宋"/>
                <w:b/>
                <w:color w:val="auto"/>
                <w:sz w:val="21"/>
                <w:szCs w:val="21"/>
                <w:highlight w:val="none"/>
                <w:lang w:val="en-US" w:eastAsia="zh-CN"/>
              </w:rPr>
            </w:pPr>
          </w:p>
          <w:p>
            <w:pPr>
              <w:tabs>
                <w:tab w:val="left" w:pos="1395"/>
              </w:tabs>
              <w:jc w:val="center"/>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val="en-US" w:eastAsia="zh-CN"/>
              </w:rPr>
              <w:t>2</w:t>
            </w:r>
          </w:p>
        </w:tc>
        <w:tc>
          <w:tcPr>
            <w:tcW w:w="1198" w:type="dxa"/>
            <w:vMerge w:val="restart"/>
            <w:noWrap w:val="0"/>
            <w:vAlign w:val="center"/>
          </w:tcPr>
          <w:p>
            <w:pPr>
              <w:tabs>
                <w:tab w:val="left" w:pos="1395"/>
              </w:tabs>
              <w:jc w:val="center"/>
              <w:rPr>
                <w:rFonts w:hint="eastAsia" w:ascii="仿宋" w:hAnsi="仿宋" w:eastAsia="仿宋" w:cs="仿宋"/>
                <w:b/>
                <w:sz w:val="21"/>
                <w:szCs w:val="21"/>
                <w:highlight w:val="none"/>
              </w:rPr>
            </w:pPr>
          </w:p>
          <w:p>
            <w:pPr>
              <w:tabs>
                <w:tab w:val="left" w:pos="1395"/>
              </w:tabs>
              <w:jc w:val="center"/>
              <w:rPr>
                <w:rFonts w:hint="eastAsia" w:ascii="仿宋" w:hAnsi="仿宋" w:eastAsia="仿宋" w:cs="仿宋"/>
                <w:b/>
                <w:sz w:val="21"/>
                <w:szCs w:val="21"/>
                <w:highlight w:val="none"/>
              </w:rPr>
            </w:pPr>
          </w:p>
          <w:p>
            <w:pPr>
              <w:tabs>
                <w:tab w:val="left" w:pos="1395"/>
              </w:tabs>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汽水系统</w:t>
            </w:r>
          </w:p>
        </w:tc>
        <w:tc>
          <w:tcPr>
            <w:tcW w:w="5640"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2"/>
                <w:sz w:val="21"/>
                <w:szCs w:val="21"/>
                <w:highlight w:val="none"/>
                <w:u w:val="none"/>
                <w:lang w:val="en-US" w:eastAsia="zh-CN" w:bidi="ar-SA"/>
              </w:rPr>
            </w:pPr>
            <w:r>
              <w:rPr>
                <w:rFonts w:hint="eastAsia" w:ascii="仿宋" w:hAnsi="仿宋" w:eastAsia="仿宋" w:cs="仿宋"/>
                <w:i w:val="0"/>
                <w:color w:val="000000"/>
                <w:kern w:val="0"/>
                <w:sz w:val="21"/>
                <w:szCs w:val="21"/>
                <w:highlight w:val="none"/>
                <w:u w:val="none"/>
                <w:lang w:val="en-US" w:eastAsia="zh-CN" w:bidi="ar"/>
              </w:rPr>
              <w:t>（1）#2炉定排疏水电动总门、手动门解体检修，DN32（4台）</w:t>
            </w:r>
          </w:p>
        </w:tc>
        <w:tc>
          <w:tcPr>
            <w:tcW w:w="1036" w:type="dxa"/>
            <w:vMerge w:val="restart"/>
            <w:noWrap w:val="0"/>
            <w:vAlign w:val="top"/>
          </w:tcPr>
          <w:p>
            <w:pPr>
              <w:tabs>
                <w:tab w:val="left" w:pos="1395"/>
              </w:tabs>
              <w:rPr>
                <w:rFonts w:hint="eastAsia" w:ascii="仿宋" w:hAnsi="仿宋" w:eastAsia="仿宋" w:cs="仿宋"/>
                <w:b/>
                <w:sz w:val="21"/>
                <w:szCs w:val="21"/>
                <w:highlight w:val="none"/>
              </w:rPr>
            </w:pPr>
          </w:p>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vMerge w:val="continue"/>
            <w:noWrap w:val="0"/>
            <w:vAlign w:val="center"/>
          </w:tcPr>
          <w:p>
            <w:pPr>
              <w:tabs>
                <w:tab w:val="left" w:pos="1395"/>
              </w:tabs>
              <w:jc w:val="center"/>
              <w:rPr>
                <w:rFonts w:hint="eastAsia" w:ascii="仿宋" w:hAnsi="仿宋" w:eastAsia="仿宋" w:cs="仿宋"/>
                <w:b/>
                <w:sz w:val="21"/>
                <w:szCs w:val="21"/>
                <w:highlight w:val="none"/>
              </w:rPr>
            </w:pPr>
          </w:p>
        </w:tc>
        <w:tc>
          <w:tcPr>
            <w:tcW w:w="1198" w:type="dxa"/>
            <w:vMerge w:val="continue"/>
            <w:noWrap w:val="0"/>
            <w:vAlign w:val="center"/>
          </w:tcPr>
          <w:p>
            <w:pPr>
              <w:tabs>
                <w:tab w:val="left" w:pos="1395"/>
              </w:tabs>
              <w:jc w:val="center"/>
              <w:rPr>
                <w:rFonts w:hint="eastAsia" w:ascii="仿宋" w:hAnsi="仿宋" w:eastAsia="仿宋" w:cs="仿宋"/>
                <w:b/>
                <w:sz w:val="21"/>
                <w:szCs w:val="21"/>
                <w:highlight w:val="none"/>
              </w:rPr>
            </w:pPr>
          </w:p>
        </w:tc>
        <w:tc>
          <w:tcPr>
            <w:tcW w:w="5640"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（2）#2炉主汽吹灰电动门、手动门解体检修2台</w:t>
            </w:r>
          </w:p>
        </w:tc>
        <w:tc>
          <w:tcPr>
            <w:tcW w:w="1036" w:type="dxa"/>
            <w:vMerge w:val="continue"/>
            <w:noWrap w:val="0"/>
            <w:vAlign w:val="top"/>
          </w:tcPr>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vMerge w:val="continue"/>
            <w:noWrap w:val="0"/>
            <w:vAlign w:val="center"/>
          </w:tcPr>
          <w:p>
            <w:pPr>
              <w:tabs>
                <w:tab w:val="left" w:pos="1395"/>
              </w:tabs>
              <w:jc w:val="center"/>
              <w:rPr>
                <w:rFonts w:hint="eastAsia" w:ascii="仿宋" w:hAnsi="仿宋" w:eastAsia="仿宋" w:cs="仿宋"/>
                <w:b/>
                <w:sz w:val="21"/>
                <w:szCs w:val="21"/>
                <w:highlight w:val="none"/>
              </w:rPr>
            </w:pPr>
          </w:p>
        </w:tc>
        <w:tc>
          <w:tcPr>
            <w:tcW w:w="1198" w:type="dxa"/>
            <w:vMerge w:val="continue"/>
            <w:noWrap w:val="0"/>
            <w:vAlign w:val="center"/>
          </w:tcPr>
          <w:p>
            <w:pPr>
              <w:tabs>
                <w:tab w:val="left" w:pos="1395"/>
              </w:tabs>
              <w:jc w:val="center"/>
              <w:rPr>
                <w:rFonts w:hint="eastAsia" w:ascii="仿宋" w:hAnsi="仿宋" w:eastAsia="仿宋" w:cs="仿宋"/>
                <w:b/>
                <w:sz w:val="21"/>
                <w:szCs w:val="21"/>
                <w:highlight w:val="none"/>
              </w:rPr>
            </w:pPr>
          </w:p>
        </w:tc>
        <w:tc>
          <w:tcPr>
            <w:tcW w:w="5640"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（3）#2炉定排疏水手动、电动支门解体检修DN20（20台）</w:t>
            </w:r>
          </w:p>
        </w:tc>
        <w:tc>
          <w:tcPr>
            <w:tcW w:w="1036" w:type="dxa"/>
            <w:vMerge w:val="continue"/>
            <w:noWrap w:val="0"/>
            <w:vAlign w:val="top"/>
          </w:tcPr>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vMerge w:val="continue"/>
            <w:noWrap w:val="0"/>
            <w:vAlign w:val="center"/>
          </w:tcPr>
          <w:p>
            <w:pPr>
              <w:tabs>
                <w:tab w:val="left" w:pos="1395"/>
              </w:tabs>
              <w:jc w:val="center"/>
              <w:rPr>
                <w:rFonts w:hint="eastAsia" w:ascii="仿宋" w:hAnsi="仿宋" w:eastAsia="仿宋" w:cs="仿宋"/>
                <w:b/>
                <w:sz w:val="21"/>
                <w:szCs w:val="21"/>
                <w:highlight w:val="none"/>
              </w:rPr>
            </w:pPr>
          </w:p>
        </w:tc>
        <w:tc>
          <w:tcPr>
            <w:tcW w:w="1198" w:type="dxa"/>
            <w:vMerge w:val="continue"/>
            <w:noWrap w:val="0"/>
            <w:vAlign w:val="center"/>
          </w:tcPr>
          <w:p>
            <w:pPr>
              <w:tabs>
                <w:tab w:val="left" w:pos="1395"/>
              </w:tabs>
              <w:jc w:val="center"/>
              <w:rPr>
                <w:rFonts w:hint="eastAsia" w:ascii="仿宋" w:hAnsi="仿宋" w:eastAsia="仿宋" w:cs="仿宋"/>
                <w:b/>
                <w:sz w:val="21"/>
                <w:szCs w:val="21"/>
                <w:highlight w:val="none"/>
              </w:rPr>
            </w:pPr>
          </w:p>
        </w:tc>
        <w:tc>
          <w:tcPr>
            <w:tcW w:w="5640"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（4）#2炉再热器减温水调门解体检修DN32(2台)</w:t>
            </w:r>
          </w:p>
        </w:tc>
        <w:tc>
          <w:tcPr>
            <w:tcW w:w="1036" w:type="dxa"/>
            <w:vMerge w:val="continue"/>
            <w:noWrap w:val="0"/>
            <w:vAlign w:val="top"/>
          </w:tcPr>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vMerge w:val="continue"/>
            <w:noWrap w:val="0"/>
            <w:vAlign w:val="center"/>
          </w:tcPr>
          <w:p>
            <w:pPr>
              <w:tabs>
                <w:tab w:val="left" w:pos="1395"/>
              </w:tabs>
              <w:jc w:val="center"/>
              <w:rPr>
                <w:rFonts w:hint="eastAsia" w:ascii="仿宋" w:hAnsi="仿宋" w:eastAsia="仿宋" w:cs="仿宋"/>
                <w:b/>
                <w:sz w:val="21"/>
                <w:szCs w:val="21"/>
                <w:highlight w:val="none"/>
              </w:rPr>
            </w:pPr>
          </w:p>
        </w:tc>
        <w:tc>
          <w:tcPr>
            <w:tcW w:w="1198" w:type="dxa"/>
            <w:vMerge w:val="continue"/>
            <w:noWrap w:val="0"/>
            <w:vAlign w:val="center"/>
          </w:tcPr>
          <w:p>
            <w:pPr>
              <w:tabs>
                <w:tab w:val="left" w:pos="1395"/>
              </w:tabs>
              <w:jc w:val="center"/>
              <w:rPr>
                <w:rFonts w:hint="eastAsia" w:ascii="仿宋" w:hAnsi="仿宋" w:eastAsia="仿宋" w:cs="仿宋"/>
                <w:b/>
                <w:sz w:val="21"/>
                <w:szCs w:val="21"/>
                <w:highlight w:val="none"/>
              </w:rPr>
            </w:pPr>
          </w:p>
        </w:tc>
        <w:tc>
          <w:tcPr>
            <w:tcW w:w="5640"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（5）#2炉大屏过热器进口集箱电动门解体检修(2台)</w:t>
            </w:r>
          </w:p>
        </w:tc>
        <w:tc>
          <w:tcPr>
            <w:tcW w:w="1036" w:type="dxa"/>
            <w:vMerge w:val="continue"/>
            <w:noWrap w:val="0"/>
            <w:vAlign w:val="top"/>
          </w:tcPr>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vMerge w:val="continue"/>
            <w:noWrap w:val="0"/>
            <w:vAlign w:val="center"/>
          </w:tcPr>
          <w:p>
            <w:pPr>
              <w:tabs>
                <w:tab w:val="left" w:pos="1395"/>
              </w:tabs>
              <w:jc w:val="center"/>
              <w:rPr>
                <w:rFonts w:hint="eastAsia" w:ascii="仿宋" w:hAnsi="仿宋" w:eastAsia="仿宋" w:cs="仿宋"/>
                <w:b/>
                <w:sz w:val="21"/>
                <w:szCs w:val="21"/>
                <w:highlight w:val="none"/>
              </w:rPr>
            </w:pPr>
          </w:p>
        </w:tc>
        <w:tc>
          <w:tcPr>
            <w:tcW w:w="1198" w:type="dxa"/>
            <w:vMerge w:val="continue"/>
            <w:noWrap w:val="0"/>
            <w:vAlign w:val="center"/>
          </w:tcPr>
          <w:p>
            <w:pPr>
              <w:tabs>
                <w:tab w:val="left" w:pos="1395"/>
              </w:tabs>
              <w:jc w:val="center"/>
              <w:rPr>
                <w:rFonts w:hint="eastAsia" w:ascii="仿宋" w:hAnsi="仿宋" w:eastAsia="仿宋" w:cs="仿宋"/>
                <w:b/>
                <w:sz w:val="21"/>
                <w:szCs w:val="21"/>
                <w:highlight w:val="none"/>
              </w:rPr>
            </w:pPr>
          </w:p>
        </w:tc>
        <w:tc>
          <w:tcPr>
            <w:tcW w:w="5640"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（6）#2炉汽包安全门解体检修2台</w:t>
            </w:r>
          </w:p>
        </w:tc>
        <w:tc>
          <w:tcPr>
            <w:tcW w:w="1036" w:type="dxa"/>
            <w:vMerge w:val="continue"/>
            <w:noWrap w:val="0"/>
            <w:vAlign w:val="top"/>
          </w:tcPr>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vMerge w:val="continue"/>
            <w:noWrap w:val="0"/>
            <w:vAlign w:val="center"/>
          </w:tcPr>
          <w:p>
            <w:pPr>
              <w:tabs>
                <w:tab w:val="left" w:pos="1395"/>
              </w:tabs>
              <w:jc w:val="center"/>
              <w:rPr>
                <w:rFonts w:hint="eastAsia" w:ascii="仿宋" w:hAnsi="仿宋" w:eastAsia="仿宋" w:cs="仿宋"/>
                <w:b/>
                <w:sz w:val="21"/>
                <w:szCs w:val="21"/>
                <w:highlight w:val="none"/>
              </w:rPr>
            </w:pPr>
          </w:p>
        </w:tc>
        <w:tc>
          <w:tcPr>
            <w:tcW w:w="1198" w:type="dxa"/>
            <w:vMerge w:val="continue"/>
            <w:noWrap w:val="0"/>
            <w:vAlign w:val="center"/>
          </w:tcPr>
          <w:p>
            <w:pPr>
              <w:tabs>
                <w:tab w:val="left" w:pos="1395"/>
              </w:tabs>
              <w:jc w:val="center"/>
              <w:rPr>
                <w:rFonts w:hint="eastAsia" w:ascii="仿宋" w:hAnsi="仿宋" w:eastAsia="仿宋" w:cs="仿宋"/>
                <w:b/>
                <w:sz w:val="21"/>
                <w:szCs w:val="21"/>
                <w:highlight w:val="none"/>
              </w:rPr>
            </w:pPr>
          </w:p>
        </w:tc>
        <w:tc>
          <w:tcPr>
            <w:tcW w:w="5640"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（7）#2炉后竖井中隔墙墙疏水电动门、手动门解体检修，DN50（4台）</w:t>
            </w:r>
          </w:p>
        </w:tc>
        <w:tc>
          <w:tcPr>
            <w:tcW w:w="1036" w:type="dxa"/>
            <w:vMerge w:val="continue"/>
            <w:noWrap w:val="0"/>
            <w:vAlign w:val="top"/>
          </w:tcPr>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vMerge w:val="continue"/>
            <w:noWrap w:val="0"/>
            <w:vAlign w:val="center"/>
          </w:tcPr>
          <w:p>
            <w:pPr>
              <w:tabs>
                <w:tab w:val="left" w:pos="1395"/>
              </w:tabs>
              <w:jc w:val="center"/>
              <w:rPr>
                <w:rFonts w:hint="eastAsia" w:ascii="仿宋" w:hAnsi="仿宋" w:eastAsia="仿宋" w:cs="仿宋"/>
                <w:b/>
                <w:sz w:val="21"/>
                <w:szCs w:val="21"/>
                <w:highlight w:val="none"/>
              </w:rPr>
            </w:pPr>
          </w:p>
        </w:tc>
        <w:tc>
          <w:tcPr>
            <w:tcW w:w="1198" w:type="dxa"/>
            <w:vMerge w:val="continue"/>
            <w:noWrap w:val="0"/>
            <w:vAlign w:val="center"/>
          </w:tcPr>
          <w:p>
            <w:pPr>
              <w:tabs>
                <w:tab w:val="left" w:pos="1395"/>
              </w:tabs>
              <w:jc w:val="center"/>
              <w:rPr>
                <w:rFonts w:hint="eastAsia" w:ascii="仿宋" w:hAnsi="仿宋" w:eastAsia="仿宋" w:cs="仿宋"/>
                <w:b/>
                <w:sz w:val="21"/>
                <w:szCs w:val="21"/>
                <w:highlight w:val="none"/>
              </w:rPr>
            </w:pPr>
          </w:p>
        </w:tc>
        <w:tc>
          <w:tcPr>
            <w:tcW w:w="5640"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（8）#2炉后竖井包墙疏水电动门、手动门解体检修，DN40（4台）</w:t>
            </w:r>
          </w:p>
        </w:tc>
        <w:tc>
          <w:tcPr>
            <w:tcW w:w="1036" w:type="dxa"/>
            <w:vMerge w:val="continue"/>
            <w:noWrap w:val="0"/>
            <w:vAlign w:val="top"/>
          </w:tcPr>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vMerge w:val="continue"/>
            <w:noWrap w:val="0"/>
            <w:vAlign w:val="center"/>
          </w:tcPr>
          <w:p>
            <w:pPr>
              <w:tabs>
                <w:tab w:val="left" w:pos="1395"/>
              </w:tabs>
              <w:jc w:val="center"/>
              <w:rPr>
                <w:rFonts w:hint="eastAsia" w:ascii="仿宋" w:hAnsi="仿宋" w:eastAsia="仿宋" w:cs="仿宋"/>
                <w:b/>
                <w:sz w:val="21"/>
                <w:szCs w:val="21"/>
                <w:highlight w:val="none"/>
              </w:rPr>
            </w:pPr>
          </w:p>
        </w:tc>
        <w:tc>
          <w:tcPr>
            <w:tcW w:w="1198" w:type="dxa"/>
            <w:vMerge w:val="continue"/>
            <w:noWrap w:val="0"/>
            <w:vAlign w:val="center"/>
          </w:tcPr>
          <w:p>
            <w:pPr>
              <w:tabs>
                <w:tab w:val="left" w:pos="1395"/>
              </w:tabs>
              <w:jc w:val="center"/>
              <w:rPr>
                <w:rFonts w:hint="eastAsia" w:ascii="仿宋" w:hAnsi="仿宋" w:eastAsia="仿宋" w:cs="仿宋"/>
                <w:b/>
                <w:sz w:val="21"/>
                <w:szCs w:val="21"/>
                <w:highlight w:val="none"/>
              </w:rPr>
            </w:pPr>
          </w:p>
        </w:tc>
        <w:tc>
          <w:tcPr>
            <w:tcW w:w="5640"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（9）#2炉过热器一、二级减温水调门解体检修DN100(4台)</w:t>
            </w:r>
          </w:p>
        </w:tc>
        <w:tc>
          <w:tcPr>
            <w:tcW w:w="1036" w:type="dxa"/>
            <w:vMerge w:val="continue"/>
            <w:noWrap w:val="0"/>
            <w:vAlign w:val="top"/>
          </w:tcPr>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vMerge w:val="continue"/>
            <w:noWrap w:val="0"/>
            <w:vAlign w:val="center"/>
          </w:tcPr>
          <w:p>
            <w:pPr>
              <w:tabs>
                <w:tab w:val="left" w:pos="1395"/>
              </w:tabs>
              <w:jc w:val="center"/>
              <w:rPr>
                <w:rFonts w:hint="eastAsia" w:ascii="仿宋" w:hAnsi="仿宋" w:eastAsia="仿宋" w:cs="仿宋"/>
                <w:b/>
                <w:sz w:val="21"/>
                <w:szCs w:val="21"/>
                <w:highlight w:val="none"/>
              </w:rPr>
            </w:pPr>
          </w:p>
        </w:tc>
        <w:tc>
          <w:tcPr>
            <w:tcW w:w="1198" w:type="dxa"/>
            <w:vMerge w:val="continue"/>
            <w:noWrap w:val="0"/>
            <w:vAlign w:val="center"/>
          </w:tcPr>
          <w:p>
            <w:pPr>
              <w:tabs>
                <w:tab w:val="left" w:pos="1395"/>
              </w:tabs>
              <w:jc w:val="center"/>
              <w:rPr>
                <w:rFonts w:hint="eastAsia" w:ascii="仿宋" w:hAnsi="仿宋" w:eastAsia="仿宋" w:cs="仿宋"/>
                <w:b/>
                <w:sz w:val="21"/>
                <w:szCs w:val="21"/>
                <w:highlight w:val="none"/>
              </w:rPr>
            </w:pPr>
          </w:p>
        </w:tc>
        <w:tc>
          <w:tcPr>
            <w:tcW w:w="5640"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（10）#2炉疏水/排空小管更换100米（28*4mm、38*4.5mm)</w:t>
            </w:r>
          </w:p>
        </w:tc>
        <w:tc>
          <w:tcPr>
            <w:tcW w:w="1036" w:type="dxa"/>
            <w:vMerge w:val="continue"/>
            <w:noWrap w:val="0"/>
            <w:vAlign w:val="top"/>
          </w:tcPr>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vMerge w:val="continue"/>
            <w:noWrap w:val="0"/>
            <w:vAlign w:val="center"/>
          </w:tcPr>
          <w:p>
            <w:pPr>
              <w:tabs>
                <w:tab w:val="left" w:pos="1395"/>
              </w:tabs>
              <w:jc w:val="center"/>
              <w:rPr>
                <w:rFonts w:hint="eastAsia" w:ascii="仿宋" w:hAnsi="仿宋" w:eastAsia="仿宋" w:cs="仿宋"/>
                <w:b/>
                <w:sz w:val="21"/>
                <w:szCs w:val="21"/>
                <w:highlight w:val="none"/>
              </w:rPr>
            </w:pPr>
          </w:p>
        </w:tc>
        <w:tc>
          <w:tcPr>
            <w:tcW w:w="1198" w:type="dxa"/>
            <w:vMerge w:val="continue"/>
            <w:noWrap w:val="0"/>
            <w:vAlign w:val="center"/>
          </w:tcPr>
          <w:p>
            <w:pPr>
              <w:tabs>
                <w:tab w:val="left" w:pos="1395"/>
              </w:tabs>
              <w:jc w:val="center"/>
              <w:rPr>
                <w:rFonts w:hint="eastAsia" w:ascii="仿宋" w:hAnsi="仿宋" w:eastAsia="仿宋" w:cs="仿宋"/>
                <w:b/>
                <w:sz w:val="21"/>
                <w:szCs w:val="21"/>
                <w:highlight w:val="none"/>
              </w:rPr>
            </w:pPr>
          </w:p>
        </w:tc>
        <w:tc>
          <w:tcPr>
            <w:tcW w:w="5640" w:type="dxa"/>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（11）#2炉过热器一、二级减温水调节门解体检修DN100（2台）</w:t>
            </w:r>
          </w:p>
        </w:tc>
        <w:tc>
          <w:tcPr>
            <w:tcW w:w="1036" w:type="dxa"/>
            <w:vMerge w:val="continue"/>
            <w:noWrap w:val="0"/>
            <w:vAlign w:val="top"/>
          </w:tcPr>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vMerge w:val="continue"/>
            <w:noWrap w:val="0"/>
            <w:vAlign w:val="center"/>
          </w:tcPr>
          <w:p>
            <w:pPr>
              <w:tabs>
                <w:tab w:val="left" w:pos="1395"/>
              </w:tabs>
              <w:jc w:val="center"/>
              <w:rPr>
                <w:rFonts w:hint="eastAsia" w:ascii="仿宋" w:hAnsi="仿宋" w:eastAsia="仿宋" w:cs="仿宋"/>
                <w:b/>
                <w:sz w:val="21"/>
                <w:szCs w:val="21"/>
                <w:highlight w:val="none"/>
              </w:rPr>
            </w:pPr>
          </w:p>
        </w:tc>
        <w:tc>
          <w:tcPr>
            <w:tcW w:w="1198" w:type="dxa"/>
            <w:vMerge w:val="continue"/>
            <w:noWrap w:val="0"/>
            <w:vAlign w:val="center"/>
          </w:tcPr>
          <w:p>
            <w:pPr>
              <w:tabs>
                <w:tab w:val="left" w:pos="1395"/>
              </w:tabs>
              <w:jc w:val="center"/>
              <w:rPr>
                <w:rFonts w:hint="eastAsia" w:ascii="仿宋" w:hAnsi="仿宋" w:eastAsia="仿宋" w:cs="仿宋"/>
                <w:b/>
                <w:sz w:val="21"/>
                <w:szCs w:val="21"/>
                <w:highlight w:val="none"/>
              </w:rPr>
            </w:pPr>
          </w:p>
        </w:tc>
        <w:tc>
          <w:tcPr>
            <w:tcW w:w="5640" w:type="dxa"/>
            <w:noWrap w:val="0"/>
            <w:vAlign w:val="center"/>
          </w:tcPr>
          <w:p>
            <w:pPr>
              <w:keepNext w:val="0"/>
              <w:keepLines w:val="0"/>
              <w:widowControl/>
              <w:suppressLineNumbers w:val="0"/>
              <w:jc w:val="left"/>
              <w:textAlignment w:val="center"/>
              <w:rPr>
                <w:rFonts w:hint="default" w:ascii="仿宋" w:hAnsi="仿宋" w:eastAsia="仿宋" w:cs="仿宋"/>
                <w:i w:val="0"/>
                <w:color w:val="000000"/>
                <w:kern w:val="0"/>
                <w:sz w:val="21"/>
                <w:szCs w:val="21"/>
                <w:highlight w:val="none"/>
                <w:u w:val="none"/>
                <w:lang w:val="en-US" w:eastAsia="zh-CN" w:bidi="ar"/>
              </w:rPr>
            </w:pPr>
            <w:r>
              <w:rPr>
                <w:rFonts w:hint="eastAsia" w:ascii="仿宋" w:hAnsi="仿宋" w:eastAsia="仿宋" w:cs="仿宋"/>
                <w:i w:val="0"/>
                <w:color w:val="000000"/>
                <w:kern w:val="0"/>
                <w:sz w:val="21"/>
                <w:szCs w:val="21"/>
                <w:highlight w:val="none"/>
                <w:u w:val="none"/>
                <w:lang w:val="en-US" w:eastAsia="zh-CN" w:bidi="ar"/>
              </w:rPr>
              <w:t>（12）#2炉水位计密封组件更换</w:t>
            </w:r>
          </w:p>
        </w:tc>
        <w:tc>
          <w:tcPr>
            <w:tcW w:w="1036" w:type="dxa"/>
            <w:vMerge w:val="continue"/>
            <w:noWrap w:val="0"/>
            <w:vAlign w:val="top"/>
          </w:tcPr>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48" w:type="dxa"/>
            <w:vMerge w:val="restart"/>
            <w:noWrap w:val="0"/>
            <w:vAlign w:val="center"/>
          </w:tcPr>
          <w:p>
            <w:pPr>
              <w:tabs>
                <w:tab w:val="left" w:pos="1395"/>
              </w:tabs>
              <w:jc w:val="center"/>
              <w:rPr>
                <w:rFonts w:hint="eastAsia" w:ascii="仿宋" w:hAnsi="仿宋" w:eastAsia="仿宋" w:cs="仿宋"/>
                <w:b/>
                <w:sz w:val="21"/>
                <w:szCs w:val="21"/>
                <w:highlight w:val="none"/>
                <w:lang w:val="en-US" w:eastAsia="zh-CN"/>
              </w:rPr>
            </w:pPr>
            <w:r>
              <w:rPr>
                <w:rFonts w:hint="eastAsia" w:ascii="仿宋" w:hAnsi="仿宋" w:eastAsia="仿宋" w:cs="仿宋"/>
                <w:b/>
                <w:sz w:val="21"/>
                <w:szCs w:val="21"/>
                <w:highlight w:val="none"/>
                <w:lang w:val="en-US" w:eastAsia="zh-CN"/>
              </w:rPr>
              <w:t>3</w:t>
            </w:r>
          </w:p>
        </w:tc>
        <w:tc>
          <w:tcPr>
            <w:tcW w:w="1198" w:type="dxa"/>
            <w:vMerge w:val="restart"/>
            <w:noWrap w:val="0"/>
            <w:vAlign w:val="center"/>
          </w:tcPr>
          <w:p>
            <w:pPr>
              <w:tabs>
                <w:tab w:val="left" w:pos="1395"/>
              </w:tabs>
              <w:jc w:val="center"/>
              <w:rPr>
                <w:rFonts w:hint="eastAsia" w:ascii="仿宋" w:hAnsi="仿宋" w:eastAsia="仿宋" w:cs="仿宋"/>
                <w:b/>
                <w:sz w:val="21"/>
                <w:szCs w:val="21"/>
                <w:highlight w:val="none"/>
                <w:lang w:eastAsia="zh-CN"/>
              </w:rPr>
            </w:pPr>
            <w:r>
              <w:rPr>
                <w:rFonts w:hint="eastAsia" w:ascii="仿宋" w:hAnsi="仿宋" w:eastAsia="仿宋" w:cs="仿宋"/>
                <w:b/>
                <w:sz w:val="21"/>
                <w:szCs w:val="21"/>
                <w:highlight w:val="none"/>
                <w:lang w:eastAsia="zh-CN"/>
              </w:rPr>
              <w:t>风烟系统</w:t>
            </w:r>
          </w:p>
        </w:tc>
        <w:tc>
          <w:tcPr>
            <w:tcW w:w="5640" w:type="dxa"/>
            <w:noWrap w:val="0"/>
            <w:vAlign w:val="bottom"/>
          </w:tcPr>
          <w:p>
            <w:pPr>
              <w:keepNext w:val="0"/>
              <w:keepLines w:val="0"/>
              <w:widowControl/>
              <w:suppressLineNumbers w:val="0"/>
              <w:jc w:val="left"/>
              <w:textAlignment w:val="bottom"/>
              <w:rPr>
                <w:rFonts w:hint="eastAsia" w:ascii="仿宋" w:hAnsi="仿宋" w:eastAsia="仿宋" w:cs="仿宋"/>
                <w:color w:val="000000"/>
                <w:kern w:val="0"/>
                <w:sz w:val="21"/>
                <w:szCs w:val="21"/>
                <w:highlight w:val="none"/>
                <w:lang w:eastAsia="zh-CN" w:bidi="ar"/>
              </w:rPr>
            </w:pPr>
            <w:r>
              <w:rPr>
                <w:rFonts w:hint="eastAsia" w:ascii="仿宋" w:hAnsi="仿宋" w:eastAsia="仿宋" w:cs="仿宋"/>
                <w:color w:val="000000"/>
                <w:kern w:val="0"/>
                <w:sz w:val="21"/>
                <w:szCs w:val="21"/>
                <w:highlight w:val="none"/>
                <w:lang w:eastAsia="zh-CN" w:bidi="ar"/>
              </w:rPr>
              <w:t>（</w:t>
            </w:r>
            <w:r>
              <w:rPr>
                <w:rFonts w:hint="eastAsia" w:ascii="仿宋" w:hAnsi="仿宋" w:eastAsia="仿宋" w:cs="仿宋"/>
                <w:color w:val="000000"/>
                <w:kern w:val="0"/>
                <w:sz w:val="21"/>
                <w:szCs w:val="21"/>
                <w:highlight w:val="none"/>
                <w:lang w:val="en-US" w:eastAsia="zh-CN" w:bidi="ar"/>
              </w:rPr>
              <w:t>1</w:t>
            </w:r>
            <w:r>
              <w:rPr>
                <w:rFonts w:hint="eastAsia" w:ascii="仿宋" w:hAnsi="仿宋" w:eastAsia="仿宋" w:cs="仿宋"/>
                <w:color w:val="000000"/>
                <w:kern w:val="0"/>
                <w:sz w:val="21"/>
                <w:szCs w:val="21"/>
                <w:highlight w:val="none"/>
                <w:lang w:eastAsia="zh-CN" w:bidi="ar"/>
              </w:rPr>
              <w:t>）</w:t>
            </w:r>
            <w:r>
              <w:rPr>
                <w:rFonts w:hint="eastAsia" w:ascii="仿宋" w:hAnsi="仿宋" w:eastAsia="仿宋" w:cs="仿宋"/>
                <w:color w:val="000000"/>
                <w:kern w:val="0"/>
                <w:sz w:val="21"/>
                <w:szCs w:val="21"/>
                <w:highlight w:val="none"/>
                <w:lang w:val="en-US" w:eastAsia="zh-CN" w:bidi="ar"/>
              </w:rPr>
              <w:t>一次</w:t>
            </w:r>
            <w:r>
              <w:rPr>
                <w:rFonts w:hint="eastAsia" w:ascii="仿宋" w:hAnsi="仿宋" w:eastAsia="仿宋" w:cs="仿宋"/>
                <w:color w:val="000000"/>
                <w:kern w:val="0"/>
                <w:sz w:val="21"/>
                <w:szCs w:val="21"/>
                <w:highlight w:val="none"/>
                <w:lang w:eastAsia="zh-CN" w:bidi="ar"/>
              </w:rPr>
              <w:t>风机</w:t>
            </w:r>
          </w:p>
        </w:tc>
        <w:tc>
          <w:tcPr>
            <w:tcW w:w="1036" w:type="dxa"/>
            <w:vMerge w:val="restart"/>
            <w:noWrap w:val="0"/>
            <w:vAlign w:val="top"/>
          </w:tcPr>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tabs>
                <w:tab w:val="left" w:pos="1395"/>
              </w:tabs>
              <w:jc w:val="center"/>
              <w:rPr>
                <w:rFonts w:hint="eastAsia" w:ascii="仿宋" w:hAnsi="仿宋" w:eastAsia="仿宋" w:cs="仿宋"/>
                <w:b/>
                <w:sz w:val="21"/>
                <w:szCs w:val="21"/>
                <w:highlight w:val="none"/>
              </w:rPr>
            </w:pPr>
          </w:p>
        </w:tc>
        <w:tc>
          <w:tcPr>
            <w:tcW w:w="1198" w:type="dxa"/>
            <w:vMerge w:val="continue"/>
            <w:noWrap w:val="0"/>
            <w:vAlign w:val="center"/>
          </w:tcPr>
          <w:p>
            <w:pPr>
              <w:tabs>
                <w:tab w:val="left" w:pos="1395"/>
              </w:tabs>
              <w:jc w:val="center"/>
              <w:rPr>
                <w:rFonts w:hint="eastAsia" w:ascii="仿宋" w:hAnsi="仿宋" w:eastAsia="仿宋" w:cs="仿宋"/>
                <w:b/>
                <w:sz w:val="21"/>
                <w:szCs w:val="21"/>
                <w:highlight w:val="none"/>
              </w:rPr>
            </w:pPr>
          </w:p>
        </w:tc>
        <w:tc>
          <w:tcPr>
            <w:tcW w:w="5640" w:type="dxa"/>
            <w:noWrap w:val="0"/>
            <w:vAlign w:val="center"/>
          </w:tcPr>
          <w:p>
            <w:pPr>
              <w:keepNext w:val="0"/>
              <w:keepLines w:val="0"/>
              <w:widowControl/>
              <w:suppressLineNumbers w:val="0"/>
              <w:jc w:val="left"/>
              <w:textAlignment w:val="center"/>
              <w:rPr>
                <w:rFonts w:hint="default" w:ascii="仿宋" w:hAnsi="仿宋" w:eastAsia="仿宋" w:cs="仿宋"/>
                <w:i w:val="0"/>
                <w:color w:val="000000"/>
                <w:kern w:val="2"/>
                <w:sz w:val="21"/>
                <w:szCs w:val="21"/>
                <w:highlight w:val="none"/>
                <w:u w:val="none"/>
                <w:lang w:val="en-US" w:eastAsia="zh-CN" w:bidi="ar-SA"/>
              </w:rPr>
            </w:pPr>
            <w:r>
              <w:rPr>
                <w:rFonts w:hint="eastAsia" w:ascii="仿宋" w:hAnsi="仿宋" w:eastAsia="仿宋" w:cs="仿宋"/>
                <w:i w:val="0"/>
                <w:color w:val="000000"/>
                <w:kern w:val="0"/>
                <w:sz w:val="21"/>
                <w:szCs w:val="21"/>
                <w:highlight w:val="none"/>
                <w:u w:val="none"/>
                <w:lang w:val="en-US" w:eastAsia="zh-CN" w:bidi="ar"/>
              </w:rPr>
              <w:t>1）#2炉一次风机A返厂检修拆除、安装</w:t>
            </w:r>
            <w:r>
              <w:rPr>
                <w:rFonts w:hint="eastAsia" w:ascii="仿宋" w:hAnsi="仿宋" w:eastAsia="仿宋" w:cs="仿宋"/>
                <w:i w:val="0"/>
                <w:color w:val="000000"/>
                <w:kern w:val="0"/>
                <w:sz w:val="21"/>
                <w:szCs w:val="21"/>
                <w:highlight w:val="none"/>
                <w:u w:val="none"/>
                <w:lang w:val="en-US" w:eastAsia="zh" w:bidi="ar"/>
              </w:rPr>
              <w:t>，包括找正、试转等工作</w:t>
            </w:r>
            <w:r>
              <w:rPr>
                <w:rFonts w:hint="eastAsia" w:ascii="仿宋" w:hAnsi="仿宋" w:eastAsia="仿宋" w:cs="仿宋"/>
                <w:i w:val="0"/>
                <w:color w:val="000000"/>
                <w:kern w:val="0"/>
                <w:sz w:val="21"/>
                <w:szCs w:val="21"/>
                <w:highlight w:val="none"/>
                <w:u w:val="none"/>
                <w:lang w:val="en-US" w:eastAsia="zh-CN" w:bidi="ar"/>
              </w:rPr>
              <w:t>。</w:t>
            </w:r>
          </w:p>
        </w:tc>
        <w:tc>
          <w:tcPr>
            <w:tcW w:w="1036" w:type="dxa"/>
            <w:vMerge w:val="continue"/>
            <w:noWrap w:val="0"/>
            <w:vAlign w:val="top"/>
          </w:tcPr>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tabs>
                <w:tab w:val="left" w:pos="1395"/>
              </w:tabs>
              <w:jc w:val="center"/>
              <w:rPr>
                <w:rFonts w:hint="eastAsia" w:ascii="仿宋" w:hAnsi="仿宋" w:eastAsia="仿宋" w:cs="仿宋"/>
                <w:b/>
                <w:sz w:val="21"/>
                <w:szCs w:val="21"/>
                <w:highlight w:val="none"/>
                <w:lang w:val="en-US" w:eastAsia="zh-CN"/>
              </w:rPr>
            </w:pPr>
          </w:p>
        </w:tc>
        <w:tc>
          <w:tcPr>
            <w:tcW w:w="1198" w:type="dxa"/>
            <w:vMerge w:val="continue"/>
            <w:noWrap w:val="0"/>
            <w:vAlign w:val="center"/>
          </w:tcPr>
          <w:p>
            <w:pPr>
              <w:tabs>
                <w:tab w:val="left" w:pos="1395"/>
              </w:tabs>
              <w:jc w:val="center"/>
              <w:rPr>
                <w:rFonts w:hint="eastAsia" w:ascii="仿宋" w:hAnsi="仿宋" w:eastAsia="仿宋" w:cs="仿宋"/>
                <w:b/>
                <w:sz w:val="21"/>
                <w:szCs w:val="21"/>
                <w:highlight w:val="none"/>
                <w:lang w:eastAsia="zh-CN"/>
              </w:rPr>
            </w:pPr>
          </w:p>
        </w:tc>
        <w:tc>
          <w:tcPr>
            <w:tcW w:w="5640" w:type="dxa"/>
            <w:noWrap w:val="0"/>
            <w:vAlign w:val="center"/>
          </w:tcPr>
          <w:p>
            <w:pPr>
              <w:widowControl/>
              <w:jc w:val="left"/>
              <w:textAlignment w:val="center"/>
              <w:rPr>
                <w:rFonts w:hint="eastAsia" w:ascii="仿宋" w:hAnsi="仿宋" w:eastAsia="仿宋" w:cs="仿宋"/>
                <w:color w:val="000000"/>
                <w:kern w:val="0"/>
                <w:sz w:val="21"/>
                <w:szCs w:val="21"/>
                <w:highlight w:val="none"/>
                <w:lang w:eastAsia="zh-CN" w:bidi="ar"/>
              </w:rPr>
            </w:pPr>
            <w:r>
              <w:rPr>
                <w:rFonts w:hint="eastAsia" w:ascii="仿宋" w:hAnsi="仿宋" w:eastAsia="仿宋" w:cs="仿宋"/>
                <w:color w:val="000000"/>
                <w:kern w:val="0"/>
                <w:sz w:val="21"/>
                <w:szCs w:val="21"/>
                <w:highlight w:val="none"/>
                <w:lang w:eastAsia="zh-CN" w:bidi="ar"/>
              </w:rPr>
              <w:t>（</w:t>
            </w:r>
            <w:r>
              <w:rPr>
                <w:rFonts w:hint="eastAsia" w:ascii="仿宋" w:hAnsi="仿宋" w:eastAsia="仿宋" w:cs="仿宋"/>
                <w:color w:val="000000"/>
                <w:kern w:val="0"/>
                <w:sz w:val="21"/>
                <w:szCs w:val="21"/>
                <w:highlight w:val="none"/>
                <w:lang w:val="en-US" w:eastAsia="zh-CN" w:bidi="ar"/>
              </w:rPr>
              <w:t>2</w:t>
            </w:r>
            <w:r>
              <w:rPr>
                <w:rFonts w:hint="eastAsia" w:ascii="仿宋" w:hAnsi="仿宋" w:eastAsia="仿宋" w:cs="仿宋"/>
                <w:color w:val="000000"/>
                <w:kern w:val="0"/>
                <w:sz w:val="21"/>
                <w:szCs w:val="21"/>
                <w:highlight w:val="none"/>
                <w:lang w:eastAsia="zh-CN" w:bidi="ar"/>
              </w:rPr>
              <w:t>）引风机</w:t>
            </w:r>
          </w:p>
        </w:tc>
        <w:tc>
          <w:tcPr>
            <w:tcW w:w="1036" w:type="dxa"/>
            <w:vMerge w:val="continue"/>
            <w:noWrap w:val="0"/>
            <w:vAlign w:val="top"/>
          </w:tcPr>
          <w:p>
            <w:pPr>
              <w:tabs>
                <w:tab w:val="left" w:pos="1395"/>
              </w:tabs>
              <w:rPr>
                <w:rFonts w:hint="eastAsia" w:ascii="仿宋" w:hAnsi="仿宋" w:eastAsia="仿宋" w:cs="仿宋"/>
                <w:b/>
                <w:bCs/>
                <w:color w:val="000000"/>
                <w:kern w:val="0"/>
                <w:sz w:val="21"/>
                <w:szCs w:val="21"/>
                <w:highlight w:val="none"/>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tabs>
                <w:tab w:val="left" w:pos="1395"/>
              </w:tabs>
              <w:jc w:val="center"/>
              <w:rPr>
                <w:rFonts w:hint="eastAsia" w:ascii="仿宋" w:hAnsi="仿宋" w:eastAsia="仿宋" w:cs="仿宋"/>
                <w:b/>
                <w:sz w:val="21"/>
                <w:szCs w:val="21"/>
                <w:highlight w:val="none"/>
                <w:lang w:val="en-US" w:eastAsia="zh-CN"/>
              </w:rPr>
            </w:pPr>
          </w:p>
        </w:tc>
        <w:tc>
          <w:tcPr>
            <w:tcW w:w="1198" w:type="dxa"/>
            <w:vMerge w:val="continue"/>
            <w:noWrap w:val="0"/>
            <w:vAlign w:val="center"/>
          </w:tcPr>
          <w:p>
            <w:pPr>
              <w:tabs>
                <w:tab w:val="left" w:pos="1395"/>
              </w:tabs>
              <w:jc w:val="center"/>
              <w:rPr>
                <w:rFonts w:hint="eastAsia" w:ascii="仿宋" w:hAnsi="仿宋" w:eastAsia="仿宋" w:cs="仿宋"/>
                <w:b/>
                <w:sz w:val="21"/>
                <w:szCs w:val="21"/>
                <w:highlight w:val="none"/>
                <w:lang w:eastAsia="zh-CN"/>
              </w:rPr>
            </w:pPr>
          </w:p>
        </w:tc>
        <w:tc>
          <w:tcPr>
            <w:tcW w:w="5640" w:type="dxa"/>
            <w:noWrap w:val="0"/>
            <w:vAlign w:val="bottom"/>
          </w:tcPr>
          <w:p>
            <w:pPr>
              <w:keepNext w:val="0"/>
              <w:keepLines w:val="0"/>
              <w:widowControl/>
              <w:suppressLineNumbers w:val="0"/>
              <w:jc w:val="left"/>
              <w:textAlignment w:val="bottom"/>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1）#2炉A、B引风机返厂检修拆除、安装，联轴器、液压缸、旋转油封找正，叶片拆装，密封安装。</w:t>
            </w:r>
          </w:p>
        </w:tc>
        <w:tc>
          <w:tcPr>
            <w:tcW w:w="1036" w:type="dxa"/>
            <w:vMerge w:val="continue"/>
            <w:noWrap w:val="0"/>
            <w:vAlign w:val="top"/>
          </w:tcPr>
          <w:p>
            <w:pPr>
              <w:tabs>
                <w:tab w:val="left" w:pos="1395"/>
              </w:tabs>
              <w:rPr>
                <w:rFonts w:hint="eastAsia" w:ascii="仿宋" w:hAnsi="仿宋" w:eastAsia="仿宋" w:cs="仿宋"/>
                <w:b/>
                <w:bCs/>
                <w:color w:val="000000"/>
                <w:kern w:val="0"/>
                <w:sz w:val="21"/>
                <w:szCs w:val="21"/>
                <w:highlight w:val="none"/>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tabs>
                <w:tab w:val="left" w:pos="1395"/>
              </w:tabs>
              <w:jc w:val="center"/>
              <w:rPr>
                <w:rFonts w:hint="eastAsia" w:ascii="仿宋" w:hAnsi="仿宋" w:eastAsia="仿宋" w:cs="仿宋"/>
                <w:b/>
                <w:sz w:val="21"/>
                <w:szCs w:val="21"/>
                <w:highlight w:val="none"/>
                <w:lang w:val="en-US" w:eastAsia="zh-CN"/>
              </w:rPr>
            </w:pPr>
          </w:p>
        </w:tc>
        <w:tc>
          <w:tcPr>
            <w:tcW w:w="1198" w:type="dxa"/>
            <w:vMerge w:val="continue"/>
            <w:noWrap w:val="0"/>
            <w:vAlign w:val="center"/>
          </w:tcPr>
          <w:p>
            <w:pPr>
              <w:tabs>
                <w:tab w:val="left" w:pos="1395"/>
              </w:tabs>
              <w:jc w:val="center"/>
              <w:rPr>
                <w:rFonts w:hint="eastAsia" w:ascii="仿宋" w:hAnsi="仿宋" w:eastAsia="仿宋" w:cs="仿宋"/>
                <w:b/>
                <w:sz w:val="21"/>
                <w:szCs w:val="21"/>
                <w:highlight w:val="none"/>
                <w:lang w:eastAsia="zh-CN"/>
              </w:rPr>
            </w:pPr>
          </w:p>
        </w:tc>
        <w:tc>
          <w:tcPr>
            <w:tcW w:w="5640" w:type="dxa"/>
            <w:noWrap w:val="0"/>
            <w:vAlign w:val="bottom"/>
          </w:tcPr>
          <w:p>
            <w:pPr>
              <w:keepNext w:val="0"/>
              <w:keepLines w:val="0"/>
              <w:widowControl/>
              <w:suppressLineNumbers w:val="0"/>
              <w:jc w:val="left"/>
              <w:textAlignment w:val="bottom"/>
              <w:rPr>
                <w:rFonts w:hint="default"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2）</w:t>
            </w:r>
            <w:r>
              <w:rPr>
                <w:rFonts w:hint="eastAsia" w:ascii="仿宋" w:hAnsi="仿宋" w:eastAsia="仿宋" w:cs="仿宋"/>
                <w:i w:val="0"/>
                <w:color w:val="000000"/>
                <w:kern w:val="0"/>
                <w:sz w:val="21"/>
                <w:szCs w:val="21"/>
                <w:highlight w:val="none"/>
                <w:u w:val="none"/>
                <w:lang w:val="en-US" w:eastAsia="zh-CN" w:bidi="ar"/>
              </w:rPr>
              <w:t>#2炉引风机B引风机出口非金属膨胀节更换</w:t>
            </w:r>
          </w:p>
        </w:tc>
        <w:tc>
          <w:tcPr>
            <w:tcW w:w="1036" w:type="dxa"/>
            <w:vMerge w:val="continue"/>
            <w:noWrap w:val="0"/>
            <w:vAlign w:val="top"/>
          </w:tcPr>
          <w:p>
            <w:pPr>
              <w:tabs>
                <w:tab w:val="left" w:pos="1395"/>
              </w:tabs>
              <w:rPr>
                <w:rFonts w:hint="eastAsia" w:ascii="仿宋" w:hAnsi="仿宋" w:eastAsia="仿宋" w:cs="仿宋"/>
                <w:b/>
                <w:bCs/>
                <w:color w:val="000000"/>
                <w:kern w:val="0"/>
                <w:sz w:val="21"/>
                <w:szCs w:val="21"/>
                <w:highlight w:val="none"/>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tabs>
                <w:tab w:val="left" w:pos="1395"/>
              </w:tabs>
              <w:jc w:val="center"/>
              <w:rPr>
                <w:rFonts w:hint="eastAsia" w:ascii="仿宋" w:hAnsi="仿宋" w:eastAsia="仿宋" w:cs="仿宋"/>
                <w:b/>
                <w:sz w:val="21"/>
                <w:szCs w:val="21"/>
                <w:highlight w:val="none"/>
                <w:lang w:val="en-US" w:eastAsia="zh-CN"/>
              </w:rPr>
            </w:pPr>
          </w:p>
        </w:tc>
        <w:tc>
          <w:tcPr>
            <w:tcW w:w="1198" w:type="dxa"/>
            <w:vMerge w:val="continue"/>
            <w:noWrap w:val="0"/>
            <w:vAlign w:val="center"/>
          </w:tcPr>
          <w:p>
            <w:pPr>
              <w:tabs>
                <w:tab w:val="left" w:pos="1395"/>
              </w:tabs>
              <w:jc w:val="center"/>
              <w:rPr>
                <w:rFonts w:hint="eastAsia" w:ascii="仿宋" w:hAnsi="仿宋" w:eastAsia="仿宋" w:cs="仿宋"/>
                <w:b/>
                <w:sz w:val="21"/>
                <w:szCs w:val="21"/>
                <w:highlight w:val="none"/>
                <w:lang w:eastAsia="zh-CN"/>
              </w:rPr>
            </w:pPr>
          </w:p>
        </w:tc>
        <w:tc>
          <w:tcPr>
            <w:tcW w:w="5640" w:type="dxa"/>
            <w:noWrap w:val="0"/>
            <w:vAlign w:val="bottom"/>
          </w:tcPr>
          <w:p>
            <w:pPr>
              <w:keepNext w:val="0"/>
              <w:keepLines w:val="0"/>
              <w:widowControl/>
              <w:suppressLineNumbers w:val="0"/>
              <w:jc w:val="left"/>
              <w:textAlignment w:val="bottom"/>
              <w:rPr>
                <w:rFonts w:hint="default"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3）#2炉A、B侧引风机挡板密封风机出口管道腐蚀更换（Φ273无缝钢管30米）</w:t>
            </w:r>
          </w:p>
        </w:tc>
        <w:tc>
          <w:tcPr>
            <w:tcW w:w="1036" w:type="dxa"/>
            <w:vMerge w:val="continue"/>
            <w:noWrap w:val="0"/>
            <w:vAlign w:val="top"/>
          </w:tcPr>
          <w:p>
            <w:pPr>
              <w:tabs>
                <w:tab w:val="left" w:pos="1395"/>
              </w:tabs>
              <w:rPr>
                <w:rFonts w:hint="eastAsia" w:ascii="仿宋" w:hAnsi="仿宋" w:eastAsia="仿宋" w:cs="仿宋"/>
                <w:b/>
                <w:bCs/>
                <w:color w:val="000000"/>
                <w:kern w:val="0"/>
                <w:sz w:val="21"/>
                <w:szCs w:val="21"/>
                <w:highlight w:val="none"/>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vMerge w:val="continue"/>
            <w:noWrap w:val="0"/>
            <w:vAlign w:val="center"/>
          </w:tcPr>
          <w:p>
            <w:pPr>
              <w:tabs>
                <w:tab w:val="left" w:pos="1395"/>
              </w:tabs>
              <w:jc w:val="center"/>
              <w:rPr>
                <w:rFonts w:hint="eastAsia" w:ascii="仿宋" w:hAnsi="仿宋" w:eastAsia="仿宋" w:cs="仿宋"/>
                <w:b/>
                <w:sz w:val="21"/>
                <w:szCs w:val="21"/>
                <w:highlight w:val="none"/>
                <w:lang w:val="en-US" w:eastAsia="zh-CN"/>
              </w:rPr>
            </w:pPr>
          </w:p>
        </w:tc>
        <w:tc>
          <w:tcPr>
            <w:tcW w:w="1198" w:type="dxa"/>
            <w:vMerge w:val="continue"/>
            <w:noWrap w:val="0"/>
            <w:vAlign w:val="center"/>
          </w:tcPr>
          <w:p>
            <w:pPr>
              <w:tabs>
                <w:tab w:val="left" w:pos="1395"/>
              </w:tabs>
              <w:jc w:val="center"/>
              <w:rPr>
                <w:rFonts w:hint="eastAsia" w:ascii="仿宋" w:hAnsi="仿宋" w:eastAsia="仿宋" w:cs="仿宋"/>
                <w:b/>
                <w:sz w:val="21"/>
                <w:szCs w:val="21"/>
                <w:highlight w:val="none"/>
                <w:lang w:eastAsia="zh-CN"/>
              </w:rPr>
            </w:pPr>
          </w:p>
        </w:tc>
        <w:tc>
          <w:tcPr>
            <w:tcW w:w="5640" w:type="dxa"/>
            <w:noWrap w:val="0"/>
            <w:vAlign w:val="center"/>
          </w:tcPr>
          <w:p>
            <w:pPr>
              <w:keepNext w:val="0"/>
              <w:keepLines w:val="0"/>
              <w:widowControl/>
              <w:suppressLineNumbers w:val="0"/>
              <w:jc w:val="left"/>
              <w:textAlignment w:val="center"/>
              <w:rPr>
                <w:rFonts w:hint="default" w:ascii="仿宋" w:hAnsi="仿宋" w:eastAsia="仿宋" w:cs="仿宋"/>
                <w:color w:val="000000"/>
                <w:kern w:val="0"/>
                <w:sz w:val="21"/>
                <w:szCs w:val="21"/>
                <w:highlight w:val="none"/>
                <w:lang w:val="en-US" w:eastAsia="zh-CN" w:bidi="ar"/>
              </w:rPr>
            </w:pPr>
            <w:r>
              <w:rPr>
                <w:rFonts w:hint="eastAsia" w:ascii="仿宋" w:hAnsi="仿宋" w:eastAsia="仿宋" w:cs="仿宋"/>
                <w:i w:val="0"/>
                <w:color w:val="auto"/>
                <w:kern w:val="0"/>
                <w:sz w:val="21"/>
                <w:szCs w:val="21"/>
                <w:highlight w:val="none"/>
                <w:u w:val="none"/>
                <w:lang w:val="en-US" w:eastAsia="zh-CN" w:bidi="ar"/>
              </w:rPr>
              <w:t>（3）烟风道</w:t>
            </w:r>
          </w:p>
        </w:tc>
        <w:tc>
          <w:tcPr>
            <w:tcW w:w="1036" w:type="dxa"/>
            <w:vMerge w:val="continue"/>
            <w:noWrap w:val="0"/>
            <w:vAlign w:val="top"/>
          </w:tcPr>
          <w:p>
            <w:pPr>
              <w:tabs>
                <w:tab w:val="left" w:pos="1395"/>
              </w:tabs>
              <w:rPr>
                <w:rFonts w:hint="eastAsia" w:ascii="仿宋" w:hAnsi="仿宋" w:eastAsia="仿宋" w:cs="仿宋"/>
                <w:b/>
                <w:bCs/>
                <w:color w:val="000000"/>
                <w:kern w:val="0"/>
                <w:sz w:val="21"/>
                <w:szCs w:val="21"/>
                <w:highlight w:val="none"/>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48" w:type="dxa"/>
            <w:vMerge w:val="continue"/>
            <w:noWrap w:val="0"/>
            <w:vAlign w:val="center"/>
          </w:tcPr>
          <w:p>
            <w:pPr>
              <w:tabs>
                <w:tab w:val="left" w:pos="1395"/>
              </w:tabs>
              <w:jc w:val="center"/>
              <w:rPr>
                <w:rFonts w:hint="eastAsia" w:ascii="仿宋" w:hAnsi="仿宋" w:eastAsia="仿宋" w:cs="仿宋"/>
                <w:b/>
                <w:sz w:val="21"/>
                <w:szCs w:val="21"/>
                <w:highlight w:val="none"/>
                <w:lang w:val="en-US" w:eastAsia="zh-CN"/>
              </w:rPr>
            </w:pPr>
          </w:p>
        </w:tc>
        <w:tc>
          <w:tcPr>
            <w:tcW w:w="1198" w:type="dxa"/>
            <w:vMerge w:val="continue"/>
            <w:noWrap w:val="0"/>
            <w:vAlign w:val="center"/>
          </w:tcPr>
          <w:p>
            <w:pPr>
              <w:tabs>
                <w:tab w:val="left" w:pos="1395"/>
              </w:tabs>
              <w:jc w:val="center"/>
              <w:rPr>
                <w:rFonts w:hint="eastAsia" w:ascii="仿宋" w:hAnsi="仿宋" w:eastAsia="仿宋" w:cs="仿宋"/>
                <w:b/>
                <w:sz w:val="21"/>
                <w:szCs w:val="21"/>
                <w:highlight w:val="none"/>
                <w:lang w:eastAsia="zh-CN"/>
              </w:rPr>
            </w:pPr>
          </w:p>
        </w:tc>
        <w:tc>
          <w:tcPr>
            <w:tcW w:w="5640" w:type="dxa"/>
            <w:noWrap w:val="0"/>
            <w:vAlign w:val="center"/>
          </w:tcPr>
          <w:p>
            <w:pPr>
              <w:keepNext w:val="0"/>
              <w:keepLines w:val="0"/>
              <w:widowControl/>
              <w:suppressLineNumbers w:val="0"/>
              <w:jc w:val="left"/>
              <w:textAlignment w:val="bottom"/>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1）#2炉空预器出口烟道至引风机出口烟道挖补200㎡</w:t>
            </w:r>
          </w:p>
        </w:tc>
        <w:tc>
          <w:tcPr>
            <w:tcW w:w="1036" w:type="dxa"/>
            <w:vMerge w:val="continue"/>
            <w:noWrap w:val="0"/>
            <w:vAlign w:val="top"/>
          </w:tcPr>
          <w:p>
            <w:pPr>
              <w:tabs>
                <w:tab w:val="left" w:pos="1395"/>
              </w:tabs>
              <w:rPr>
                <w:rFonts w:hint="eastAsia" w:ascii="仿宋" w:hAnsi="仿宋" w:eastAsia="仿宋" w:cs="仿宋"/>
                <w:b/>
                <w:bCs/>
                <w:color w:val="000000"/>
                <w:kern w:val="0"/>
                <w:sz w:val="21"/>
                <w:szCs w:val="21"/>
                <w:highlight w:val="none"/>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48" w:type="dxa"/>
            <w:vMerge w:val="continue"/>
            <w:noWrap w:val="0"/>
            <w:vAlign w:val="center"/>
          </w:tcPr>
          <w:p>
            <w:pPr>
              <w:tabs>
                <w:tab w:val="left" w:pos="1395"/>
              </w:tabs>
              <w:jc w:val="center"/>
              <w:rPr>
                <w:rFonts w:hint="eastAsia" w:ascii="仿宋" w:hAnsi="仿宋" w:eastAsia="仿宋" w:cs="仿宋"/>
                <w:b/>
                <w:sz w:val="21"/>
                <w:szCs w:val="21"/>
                <w:highlight w:val="none"/>
                <w:lang w:val="en-US" w:eastAsia="zh-CN"/>
              </w:rPr>
            </w:pPr>
          </w:p>
        </w:tc>
        <w:tc>
          <w:tcPr>
            <w:tcW w:w="1198" w:type="dxa"/>
            <w:vMerge w:val="continue"/>
            <w:noWrap w:val="0"/>
            <w:vAlign w:val="center"/>
          </w:tcPr>
          <w:p>
            <w:pPr>
              <w:tabs>
                <w:tab w:val="left" w:pos="1395"/>
              </w:tabs>
              <w:jc w:val="center"/>
              <w:rPr>
                <w:rFonts w:hint="eastAsia" w:ascii="仿宋" w:hAnsi="仿宋" w:eastAsia="仿宋" w:cs="仿宋"/>
                <w:b/>
                <w:sz w:val="21"/>
                <w:szCs w:val="21"/>
                <w:highlight w:val="none"/>
                <w:lang w:eastAsia="zh-CN"/>
              </w:rPr>
            </w:pPr>
          </w:p>
        </w:tc>
        <w:tc>
          <w:tcPr>
            <w:tcW w:w="5640" w:type="dxa"/>
            <w:noWrap w:val="0"/>
            <w:vAlign w:val="center"/>
          </w:tcPr>
          <w:p>
            <w:pPr>
              <w:keepNext w:val="0"/>
              <w:keepLines w:val="0"/>
              <w:widowControl/>
              <w:suppressLineNumbers w:val="0"/>
              <w:jc w:val="left"/>
              <w:textAlignment w:val="bottom"/>
              <w:rPr>
                <w:rFonts w:hint="default"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2）过热侧烟气挡板卡涩处理20组</w:t>
            </w:r>
          </w:p>
        </w:tc>
        <w:tc>
          <w:tcPr>
            <w:tcW w:w="1036" w:type="dxa"/>
            <w:vMerge w:val="continue"/>
            <w:noWrap w:val="0"/>
            <w:vAlign w:val="top"/>
          </w:tcPr>
          <w:p>
            <w:pPr>
              <w:tabs>
                <w:tab w:val="left" w:pos="1395"/>
              </w:tabs>
              <w:rPr>
                <w:rFonts w:hint="eastAsia" w:ascii="仿宋" w:hAnsi="仿宋" w:eastAsia="仿宋" w:cs="仿宋"/>
                <w:b/>
                <w:bCs/>
                <w:color w:val="000000"/>
                <w:kern w:val="0"/>
                <w:sz w:val="21"/>
                <w:szCs w:val="21"/>
                <w:highlight w:val="none"/>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648" w:type="dxa"/>
            <w:vMerge w:val="continue"/>
            <w:noWrap w:val="0"/>
            <w:vAlign w:val="center"/>
          </w:tcPr>
          <w:p>
            <w:pPr>
              <w:tabs>
                <w:tab w:val="left" w:pos="1395"/>
              </w:tabs>
              <w:jc w:val="center"/>
              <w:rPr>
                <w:rFonts w:hint="eastAsia" w:ascii="仿宋" w:hAnsi="仿宋" w:eastAsia="仿宋" w:cs="仿宋"/>
                <w:b/>
                <w:sz w:val="21"/>
                <w:szCs w:val="21"/>
                <w:highlight w:val="none"/>
                <w:lang w:val="en-US" w:eastAsia="zh-CN"/>
              </w:rPr>
            </w:pPr>
          </w:p>
        </w:tc>
        <w:tc>
          <w:tcPr>
            <w:tcW w:w="1198" w:type="dxa"/>
            <w:vMerge w:val="continue"/>
            <w:noWrap w:val="0"/>
            <w:vAlign w:val="center"/>
          </w:tcPr>
          <w:p>
            <w:pPr>
              <w:tabs>
                <w:tab w:val="left" w:pos="1395"/>
              </w:tabs>
              <w:jc w:val="center"/>
              <w:rPr>
                <w:rFonts w:hint="eastAsia" w:ascii="仿宋" w:hAnsi="仿宋" w:eastAsia="仿宋" w:cs="仿宋"/>
                <w:b/>
                <w:sz w:val="21"/>
                <w:szCs w:val="21"/>
                <w:highlight w:val="none"/>
                <w:lang w:eastAsia="zh-CN"/>
              </w:rPr>
            </w:pPr>
          </w:p>
        </w:tc>
        <w:tc>
          <w:tcPr>
            <w:tcW w:w="5640" w:type="dxa"/>
            <w:noWrap w:val="0"/>
            <w:vAlign w:val="center"/>
          </w:tcPr>
          <w:p>
            <w:pPr>
              <w:keepNext w:val="0"/>
              <w:keepLines w:val="0"/>
              <w:widowControl/>
              <w:suppressLineNumbers w:val="0"/>
              <w:jc w:val="left"/>
              <w:textAlignment w:val="bottom"/>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3）再热烟气挡板轴承座UCF212更换10盘</w:t>
            </w:r>
          </w:p>
        </w:tc>
        <w:tc>
          <w:tcPr>
            <w:tcW w:w="1036" w:type="dxa"/>
            <w:vMerge w:val="continue"/>
            <w:noWrap w:val="0"/>
            <w:vAlign w:val="top"/>
          </w:tcPr>
          <w:p>
            <w:pPr>
              <w:tabs>
                <w:tab w:val="left" w:pos="1395"/>
              </w:tabs>
              <w:rPr>
                <w:rFonts w:hint="eastAsia" w:ascii="仿宋" w:hAnsi="仿宋" w:eastAsia="仿宋" w:cs="仿宋"/>
                <w:b/>
                <w:bCs/>
                <w:color w:val="000000"/>
                <w:kern w:val="0"/>
                <w:sz w:val="21"/>
                <w:szCs w:val="21"/>
                <w:highlight w:val="none"/>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48" w:type="dxa"/>
            <w:vMerge w:val="restart"/>
            <w:noWrap w:val="0"/>
            <w:vAlign w:val="center"/>
          </w:tcPr>
          <w:p>
            <w:pPr>
              <w:keepNext w:val="0"/>
              <w:keepLines w:val="0"/>
              <w:widowControl/>
              <w:suppressLineNumbers w:val="0"/>
              <w:jc w:val="left"/>
              <w:textAlignment w:val="bottom"/>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4</w:t>
            </w:r>
          </w:p>
        </w:tc>
        <w:tc>
          <w:tcPr>
            <w:tcW w:w="1198" w:type="dxa"/>
            <w:vMerge w:val="restart"/>
            <w:noWrap w:val="0"/>
            <w:vAlign w:val="center"/>
          </w:tcPr>
          <w:p>
            <w:pPr>
              <w:keepNext w:val="0"/>
              <w:keepLines w:val="0"/>
              <w:widowControl/>
              <w:suppressLineNumbers w:val="0"/>
              <w:jc w:val="left"/>
              <w:textAlignment w:val="bottom"/>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脱硝</w:t>
            </w:r>
          </w:p>
        </w:tc>
        <w:tc>
          <w:tcPr>
            <w:tcW w:w="5640" w:type="dxa"/>
            <w:noWrap w:val="0"/>
            <w:vAlign w:val="center"/>
          </w:tcPr>
          <w:p>
            <w:pPr>
              <w:keepNext w:val="0"/>
              <w:keepLines w:val="0"/>
              <w:widowControl/>
              <w:suppressLineNumbers w:val="0"/>
              <w:jc w:val="left"/>
              <w:textAlignment w:val="bottom"/>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color w:val="000000"/>
                <w:kern w:val="0"/>
                <w:sz w:val="21"/>
                <w:szCs w:val="21"/>
                <w:highlight w:val="none"/>
                <w:lang w:val="en-US" w:eastAsia="zh-CN" w:bidi="ar"/>
              </w:rPr>
              <w:t>1）#2炉脱硝第四层催化剂更换，共168个模块（模块尺寸1882*954*1360mm）。主要工作包括：旧催化剂及其密封件的拆除、转运、堆放；新催化剂及其密封件的到货卸车、安装；对应吹灰器的拆除和恢复；催化剂积灰清扫。</w:t>
            </w:r>
          </w:p>
        </w:tc>
        <w:tc>
          <w:tcPr>
            <w:tcW w:w="1036" w:type="dxa"/>
            <w:vMerge w:val="restart"/>
            <w:noWrap w:val="0"/>
            <w:vAlign w:val="top"/>
          </w:tcPr>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48" w:type="dxa"/>
            <w:vMerge w:val="continue"/>
            <w:noWrap w:val="0"/>
            <w:vAlign w:val="center"/>
          </w:tcPr>
          <w:p>
            <w:pPr>
              <w:keepNext w:val="0"/>
              <w:keepLines w:val="0"/>
              <w:widowControl/>
              <w:suppressLineNumbers w:val="0"/>
              <w:jc w:val="left"/>
              <w:textAlignment w:val="bottom"/>
              <w:rPr>
                <w:rFonts w:hint="eastAsia" w:ascii="仿宋" w:hAnsi="仿宋" w:eastAsia="仿宋" w:cs="仿宋"/>
                <w:color w:val="000000"/>
                <w:kern w:val="0"/>
                <w:sz w:val="21"/>
                <w:szCs w:val="21"/>
                <w:highlight w:val="none"/>
                <w:lang w:val="en-US" w:eastAsia="zh-CN" w:bidi="ar"/>
              </w:rPr>
            </w:pPr>
          </w:p>
        </w:tc>
        <w:tc>
          <w:tcPr>
            <w:tcW w:w="1198" w:type="dxa"/>
            <w:vMerge w:val="continue"/>
            <w:noWrap w:val="0"/>
            <w:vAlign w:val="center"/>
          </w:tcPr>
          <w:p>
            <w:pPr>
              <w:keepNext w:val="0"/>
              <w:keepLines w:val="0"/>
              <w:widowControl/>
              <w:suppressLineNumbers w:val="0"/>
              <w:jc w:val="left"/>
              <w:textAlignment w:val="bottom"/>
              <w:rPr>
                <w:rFonts w:hint="eastAsia" w:ascii="仿宋" w:hAnsi="仿宋" w:eastAsia="仿宋" w:cs="仿宋"/>
                <w:color w:val="000000"/>
                <w:kern w:val="0"/>
                <w:sz w:val="21"/>
                <w:szCs w:val="21"/>
                <w:highlight w:val="none"/>
                <w:lang w:val="en-US" w:eastAsia="zh-CN" w:bidi="ar"/>
              </w:rPr>
            </w:pPr>
          </w:p>
        </w:tc>
        <w:tc>
          <w:tcPr>
            <w:tcW w:w="5640" w:type="dxa"/>
            <w:noWrap w:val="0"/>
            <w:vAlign w:val="center"/>
          </w:tcPr>
          <w:p>
            <w:pPr>
              <w:keepNext w:val="0"/>
              <w:keepLines w:val="0"/>
              <w:widowControl/>
              <w:suppressLineNumbers w:val="0"/>
              <w:jc w:val="left"/>
              <w:textAlignment w:val="bottom"/>
              <w:rPr>
                <w:rFonts w:hint="eastAsia" w:ascii="仿宋" w:hAnsi="仿宋" w:eastAsia="仿宋" w:cs="仿宋"/>
                <w:color w:val="000000"/>
                <w:kern w:val="0"/>
                <w:sz w:val="21"/>
                <w:szCs w:val="21"/>
                <w:highlight w:val="none"/>
                <w:lang w:val="en-US" w:eastAsia="zh-CN" w:bidi="ar"/>
              </w:rPr>
            </w:pPr>
            <w:r>
              <w:rPr>
                <w:rFonts w:hint="eastAsia" w:ascii="仿宋" w:hAnsi="仿宋" w:eastAsia="仿宋" w:cs="仿宋"/>
                <w:i w:val="0"/>
                <w:color w:val="000000"/>
                <w:kern w:val="0"/>
                <w:sz w:val="21"/>
                <w:szCs w:val="21"/>
                <w:highlight w:val="none"/>
                <w:u w:val="none"/>
                <w:lang w:val="en-US" w:eastAsia="zh-CN" w:bidi="ar"/>
              </w:rPr>
              <w:t>2）#1炉脱硝A、B侧喷氨旁路手动管路取消</w:t>
            </w:r>
          </w:p>
        </w:tc>
        <w:tc>
          <w:tcPr>
            <w:tcW w:w="1036" w:type="dxa"/>
            <w:vMerge w:val="continue"/>
            <w:noWrap w:val="0"/>
            <w:vAlign w:val="top"/>
          </w:tcPr>
          <w:p>
            <w:pPr>
              <w:tabs>
                <w:tab w:val="left" w:pos="1395"/>
              </w:tabs>
              <w:rPr>
                <w:rFonts w:hint="eastAsia" w:ascii="仿宋" w:hAnsi="仿宋" w:eastAsia="仿宋" w:cs="仿宋"/>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48" w:type="dxa"/>
            <w:noWrap w:val="0"/>
            <w:vAlign w:val="center"/>
          </w:tcPr>
          <w:p>
            <w:pPr>
              <w:tabs>
                <w:tab w:val="left" w:pos="1395"/>
              </w:tabs>
              <w:rPr>
                <w:rFonts w:hint="eastAsia" w:ascii="仿宋" w:hAnsi="仿宋" w:eastAsia="仿宋" w:cs="仿宋"/>
                <w:b/>
                <w:sz w:val="21"/>
                <w:szCs w:val="21"/>
                <w:highlight w:val="none"/>
                <w:lang w:val="en-US" w:eastAsia="zh-CN"/>
              </w:rPr>
            </w:pPr>
            <w:r>
              <w:rPr>
                <w:rFonts w:hint="eastAsia" w:ascii="仿宋" w:hAnsi="仿宋" w:eastAsia="仿宋" w:cs="仿宋"/>
                <w:b/>
                <w:sz w:val="21"/>
                <w:szCs w:val="21"/>
                <w:highlight w:val="none"/>
                <w:lang w:val="en-US" w:eastAsia="zh-CN"/>
              </w:rPr>
              <w:t>5</w:t>
            </w:r>
          </w:p>
        </w:tc>
        <w:tc>
          <w:tcPr>
            <w:tcW w:w="1198" w:type="dxa"/>
            <w:noWrap w:val="0"/>
            <w:vAlign w:val="center"/>
          </w:tcPr>
          <w:p>
            <w:pPr>
              <w:tabs>
                <w:tab w:val="left" w:pos="1395"/>
              </w:tabs>
              <w:rPr>
                <w:rFonts w:hint="eastAsia" w:ascii="仿宋" w:hAnsi="仿宋" w:eastAsia="仿宋" w:cs="仿宋"/>
                <w:b/>
                <w:sz w:val="21"/>
                <w:szCs w:val="21"/>
                <w:highlight w:val="none"/>
                <w:lang w:eastAsia="zh-CN"/>
              </w:rPr>
            </w:pPr>
            <w:r>
              <w:rPr>
                <w:rFonts w:hint="eastAsia" w:ascii="仿宋" w:hAnsi="仿宋" w:eastAsia="仿宋" w:cs="仿宋"/>
                <w:b/>
                <w:sz w:val="21"/>
                <w:szCs w:val="21"/>
                <w:highlight w:val="none"/>
                <w:lang w:eastAsia="zh-CN"/>
              </w:rPr>
              <w:t>其它</w:t>
            </w:r>
          </w:p>
        </w:tc>
        <w:tc>
          <w:tcPr>
            <w:tcW w:w="5640" w:type="dxa"/>
            <w:noWrap w:val="0"/>
            <w:vAlign w:val="center"/>
          </w:tcPr>
          <w:p>
            <w:pPr>
              <w:keepNext w:val="0"/>
              <w:keepLines w:val="0"/>
              <w:widowControl/>
              <w:suppressLineNumbers w:val="0"/>
              <w:jc w:val="left"/>
              <w:textAlignment w:val="center"/>
              <w:rPr>
                <w:rFonts w:hint="default" w:ascii="仿宋" w:hAnsi="仿宋" w:eastAsia="仿宋" w:cs="仿宋"/>
                <w:color w:val="000000"/>
                <w:sz w:val="21"/>
                <w:szCs w:val="21"/>
                <w:highlight w:val="none"/>
                <w:lang w:val="en-US"/>
              </w:rPr>
            </w:pPr>
            <w:r>
              <w:rPr>
                <w:rFonts w:hint="eastAsia" w:ascii="仿宋" w:hAnsi="仿宋" w:eastAsia="仿宋" w:cs="仿宋"/>
                <w:i w:val="0"/>
                <w:color w:val="000000"/>
                <w:kern w:val="0"/>
                <w:sz w:val="21"/>
                <w:szCs w:val="21"/>
                <w:highlight w:val="none"/>
                <w:u w:val="none"/>
                <w:lang w:val="en-US" w:eastAsia="zh-CN" w:bidi="ar"/>
              </w:rPr>
              <w:t>1）6.9米暖通通风机更换支架梁15米</w:t>
            </w:r>
          </w:p>
        </w:tc>
        <w:tc>
          <w:tcPr>
            <w:tcW w:w="1036" w:type="dxa"/>
            <w:noWrap w:val="0"/>
            <w:vAlign w:val="top"/>
          </w:tcPr>
          <w:p>
            <w:pPr>
              <w:tabs>
                <w:tab w:val="left" w:pos="1395"/>
              </w:tabs>
              <w:rPr>
                <w:rFonts w:hint="eastAsia" w:ascii="仿宋" w:hAnsi="仿宋" w:eastAsia="仿宋" w:cs="仿宋"/>
                <w:b/>
                <w:sz w:val="21"/>
                <w:szCs w:val="21"/>
                <w:highlight w:val="none"/>
              </w:rPr>
            </w:pPr>
          </w:p>
        </w:tc>
      </w:tr>
    </w:tbl>
    <w:p>
      <w:pPr>
        <w:pStyle w:val="4"/>
        <w:numPr>
          <w:ilvl w:val="0"/>
          <w:numId w:val="7"/>
        </w:numPr>
        <w:snapToGrid w:val="0"/>
        <w:spacing w:before="100" w:beforeAutospacing="1"/>
        <w:jc w:val="left"/>
        <w:rPr>
          <w:rFonts w:hint="eastAsia" w:ascii="仿宋_GB2312" w:hAnsi="Arial" w:eastAsia="仿宋_GB2312" w:cs="Arial"/>
          <w:color w:val="000000"/>
          <w:sz w:val="21"/>
          <w:szCs w:val="21"/>
          <w:highlight w:val="none"/>
        </w:rPr>
      </w:pPr>
      <w:r>
        <w:rPr>
          <w:rFonts w:hint="eastAsia" w:ascii="仿宋_GB2312" w:hAnsi="Arial" w:eastAsia="仿宋_GB2312" w:cs="Arial"/>
          <w:color w:val="000000"/>
          <w:sz w:val="21"/>
          <w:szCs w:val="21"/>
          <w:highlight w:val="none"/>
        </w:rPr>
        <w:t>热控专</w:t>
      </w:r>
      <w:r>
        <w:rPr>
          <w:rFonts w:hint="eastAsia" w:ascii="仿宋_GB2312" w:hAnsi="Arial" w:eastAsia="仿宋_GB2312" w:cs="Arial"/>
          <w:color w:val="000000"/>
          <w:sz w:val="21"/>
          <w:szCs w:val="21"/>
          <w:highlight w:val="none"/>
          <w:lang w:eastAsia="zh-CN"/>
        </w:rPr>
        <w:t>业</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8"/>
        <w:gridCol w:w="1461"/>
        <w:gridCol w:w="5347"/>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序号</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名称</w:t>
            </w:r>
          </w:p>
        </w:tc>
        <w:tc>
          <w:tcPr>
            <w:tcW w:w="5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主要检修项目或内容</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105" w:firstLineChars="50"/>
              <w:jc w:val="both"/>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1</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#1/#2</w:t>
            </w:r>
            <w:r>
              <w:rPr>
                <w:rFonts w:hint="eastAsia" w:ascii="仿宋" w:hAnsi="仿宋" w:eastAsia="仿宋" w:cs="仿宋"/>
                <w:kern w:val="2"/>
                <w:sz w:val="21"/>
                <w:szCs w:val="21"/>
                <w:highlight w:val="none"/>
                <w:lang w:val="en-US" w:eastAsia="zh-CN" w:bidi="ar"/>
              </w:rPr>
              <w:t>锅</w:t>
            </w:r>
            <w:r>
              <w:rPr>
                <w:rFonts w:hint="eastAsia" w:ascii="仿宋" w:hAnsi="仿宋" w:eastAsia="仿宋" w:cs="仿宋"/>
                <w:b w:val="0"/>
                <w:bCs/>
                <w:kern w:val="2"/>
                <w:sz w:val="21"/>
                <w:szCs w:val="21"/>
                <w:highlight w:val="none"/>
                <w:lang w:val="en-US" w:eastAsia="zh-CN" w:bidi="ar"/>
              </w:rPr>
              <w:t>炉炉管泄漏监测系统</w:t>
            </w:r>
            <w:r>
              <w:rPr>
                <w:rFonts w:hint="eastAsia" w:ascii="仿宋" w:hAnsi="仿宋" w:eastAsia="仿宋" w:cs="仿宋"/>
                <w:b w:val="0"/>
                <w:bCs/>
                <w:color w:val="000000"/>
                <w:kern w:val="2"/>
                <w:sz w:val="21"/>
                <w:szCs w:val="21"/>
                <w:highlight w:val="none"/>
                <w:lang w:val="en-US" w:eastAsia="zh-CN" w:bidi="ar"/>
              </w:rPr>
              <w:t>取样管路疏通</w:t>
            </w:r>
          </w:p>
        </w:tc>
        <w:tc>
          <w:tcPr>
            <w:tcW w:w="5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b w:val="0"/>
                <w:bCs/>
                <w:color w:val="000000"/>
                <w:kern w:val="2"/>
                <w:sz w:val="21"/>
                <w:szCs w:val="21"/>
                <w:highlight w:val="none"/>
              </w:rPr>
            </w:pPr>
            <w:r>
              <w:rPr>
                <w:rFonts w:hint="eastAsia" w:ascii="仿宋" w:hAnsi="仿宋" w:eastAsia="仿宋" w:cs="仿宋"/>
                <w:b w:val="0"/>
                <w:bCs/>
                <w:color w:val="000000"/>
                <w:kern w:val="2"/>
                <w:sz w:val="21"/>
                <w:szCs w:val="21"/>
                <w:highlight w:val="none"/>
                <w:lang w:val="en-US" w:eastAsia="zh-CN" w:bidi="ar"/>
              </w:rPr>
              <w:t>疏通取样管路78根，配合完成炉管泄漏监测系统的检修。</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仿宋" w:hAnsi="仿宋" w:eastAsia="仿宋" w:cs="仿宋"/>
                <w:b w:val="0"/>
                <w:bCs/>
                <w:color w:val="FF0000"/>
                <w:kern w:val="2"/>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36"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105" w:firstLineChars="50"/>
              <w:jc w:val="both"/>
              <w:rPr>
                <w:rFonts w:hint="eastAsia" w:ascii="仿宋" w:hAnsi="仿宋" w:eastAsia="仿宋" w:cs="仿宋"/>
                <w:b w:val="0"/>
                <w:bCs/>
                <w:color w:val="auto"/>
                <w:kern w:val="2"/>
                <w:sz w:val="21"/>
                <w:szCs w:val="21"/>
                <w:highlight w:val="none"/>
              </w:rPr>
            </w:pPr>
            <w:r>
              <w:rPr>
                <w:rFonts w:hint="eastAsia" w:ascii="仿宋" w:hAnsi="仿宋" w:eastAsia="仿宋" w:cs="仿宋"/>
                <w:b w:val="0"/>
                <w:bCs/>
                <w:color w:val="auto"/>
                <w:kern w:val="2"/>
                <w:sz w:val="21"/>
                <w:szCs w:val="21"/>
                <w:highlight w:val="none"/>
                <w:lang w:val="en-US" w:eastAsia="zh-CN" w:bidi="ar"/>
              </w:rPr>
              <w:t>2</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val="0"/>
                <w:bCs/>
                <w:color w:val="auto"/>
                <w:kern w:val="2"/>
                <w:sz w:val="21"/>
                <w:szCs w:val="21"/>
                <w:highlight w:val="none"/>
                <w:lang w:val="en-US"/>
              </w:rPr>
            </w:pPr>
            <w:r>
              <w:rPr>
                <w:rFonts w:hint="eastAsia" w:ascii="仿宋" w:hAnsi="仿宋" w:eastAsia="仿宋" w:cs="仿宋"/>
                <w:b w:val="0"/>
                <w:bCs/>
                <w:color w:val="auto"/>
                <w:kern w:val="2"/>
                <w:sz w:val="21"/>
                <w:szCs w:val="21"/>
                <w:highlight w:val="none"/>
                <w:lang w:val="en-US" w:eastAsia="zh-CN" w:bidi="ar"/>
              </w:rPr>
              <w:t>#1/#2</w:t>
            </w:r>
            <w:r>
              <w:rPr>
                <w:rFonts w:hint="eastAsia" w:ascii="仿宋" w:hAnsi="仿宋" w:eastAsia="仿宋" w:cs="仿宋"/>
                <w:color w:val="auto"/>
                <w:kern w:val="2"/>
                <w:sz w:val="21"/>
                <w:szCs w:val="21"/>
                <w:highlight w:val="none"/>
                <w:lang w:val="en-US" w:eastAsia="zh-CN" w:bidi="ar"/>
              </w:rPr>
              <w:t>锅</w:t>
            </w:r>
            <w:r>
              <w:rPr>
                <w:rFonts w:hint="eastAsia" w:ascii="仿宋" w:hAnsi="仿宋" w:eastAsia="仿宋" w:cs="仿宋"/>
                <w:b w:val="0"/>
                <w:bCs/>
                <w:color w:val="auto"/>
                <w:kern w:val="2"/>
                <w:sz w:val="21"/>
                <w:szCs w:val="21"/>
                <w:highlight w:val="none"/>
                <w:lang w:val="en-US" w:eastAsia="zh-CN" w:bidi="ar"/>
              </w:rPr>
              <w:t>炉</w:t>
            </w:r>
            <w:r>
              <w:rPr>
                <w:rFonts w:hint="eastAsia" w:ascii="仿宋" w:hAnsi="仿宋" w:eastAsia="仿宋" w:cs="仿宋"/>
                <w:color w:val="auto"/>
                <w:kern w:val="2"/>
                <w:sz w:val="21"/>
                <w:szCs w:val="21"/>
                <w:highlight w:val="none"/>
                <w:lang w:val="en-US" w:eastAsia="zh-CN" w:bidi="ar"/>
              </w:rPr>
              <w:t>引风机开关移位</w:t>
            </w:r>
          </w:p>
        </w:tc>
        <w:tc>
          <w:tcPr>
            <w:tcW w:w="5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leftChars="0" w:right="0" w:firstLine="0" w:firstLineChars="0"/>
              <w:jc w:val="both"/>
              <w:rPr>
                <w:rFonts w:hint="eastAsia" w:ascii="仿宋" w:hAnsi="仿宋" w:eastAsia="仿宋" w:cs="仿宋"/>
                <w:kern w:val="2"/>
                <w:sz w:val="21"/>
                <w:szCs w:val="21"/>
                <w:highlight w:val="none"/>
                <w:shd w:val="clear" w:fill="FF0000"/>
              </w:rPr>
            </w:pPr>
            <w:r>
              <w:rPr>
                <w:rFonts w:hint="eastAsia" w:ascii="仿宋" w:hAnsi="仿宋" w:eastAsia="仿宋" w:cs="仿宋"/>
                <w:kern w:val="2"/>
                <w:sz w:val="21"/>
                <w:szCs w:val="21"/>
                <w:highlight w:val="none"/>
                <w:lang w:val="en-US" w:eastAsia="zh-CN" w:bidi="ar"/>
              </w:rPr>
              <w:t>中心筒和扩散筒差压开关移位至地面（8个）。</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kern w:val="2"/>
                <w:sz w:val="21"/>
                <w:szCs w:val="21"/>
                <w:highlight w:val="none"/>
              </w:rPr>
            </w:pPr>
          </w:p>
        </w:tc>
        <w:tc>
          <w:tcPr>
            <w:tcW w:w="10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仿宋" w:hAnsi="仿宋" w:eastAsia="仿宋" w:cs="仿宋"/>
                <w:b w:val="0"/>
                <w:bCs/>
                <w:color w:val="FF0000"/>
                <w:kern w:val="2"/>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27"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105" w:firstLineChars="50"/>
              <w:jc w:val="both"/>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3</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kern w:val="2"/>
                <w:sz w:val="21"/>
                <w:szCs w:val="21"/>
                <w:highlight w:val="none"/>
              </w:rPr>
            </w:pPr>
            <w:r>
              <w:rPr>
                <w:rFonts w:hint="eastAsia" w:ascii="仿宋" w:hAnsi="仿宋" w:eastAsia="仿宋" w:cs="仿宋"/>
                <w:kern w:val="2"/>
                <w:sz w:val="21"/>
                <w:szCs w:val="21"/>
                <w:highlight w:val="none"/>
                <w:lang w:val="en-US" w:eastAsia="zh-CN" w:bidi="ar"/>
              </w:rPr>
              <w:t>#</w:t>
            </w:r>
            <w:r>
              <w:rPr>
                <w:rFonts w:hint="eastAsia" w:ascii="仿宋" w:hAnsi="仿宋" w:eastAsia="仿宋" w:cs="仿宋"/>
                <w:color w:val="000000" w:themeColor="text1"/>
                <w:kern w:val="2"/>
                <w:sz w:val="21"/>
                <w:szCs w:val="21"/>
                <w:highlight w:val="none"/>
                <w:shd w:val="clear"/>
                <w:lang w:val="en-US" w:eastAsia="zh-CN" w:bidi="ar"/>
                <w14:textFill>
                  <w14:solidFill>
                    <w14:schemeClr w14:val="tx1"/>
                  </w14:solidFill>
                </w14:textFill>
              </w:rPr>
              <w:t>1/#2</w:t>
            </w:r>
            <w:r>
              <w:rPr>
                <w:rFonts w:hint="eastAsia" w:ascii="仿宋" w:hAnsi="仿宋" w:eastAsia="仿宋" w:cs="仿宋"/>
                <w:kern w:val="2"/>
                <w:sz w:val="21"/>
                <w:szCs w:val="21"/>
                <w:highlight w:val="none"/>
                <w:lang w:val="en-US" w:eastAsia="zh-CN" w:bidi="ar"/>
              </w:rPr>
              <w:t>锅炉空预器进口氧量移位</w:t>
            </w:r>
          </w:p>
        </w:tc>
        <w:tc>
          <w:tcPr>
            <w:tcW w:w="5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kern w:val="2"/>
                <w:sz w:val="21"/>
                <w:szCs w:val="21"/>
                <w:highlight w:val="none"/>
              </w:rPr>
            </w:pPr>
            <w:r>
              <w:rPr>
                <w:rFonts w:hint="eastAsia" w:ascii="仿宋" w:hAnsi="仿宋" w:eastAsia="仿宋" w:cs="仿宋"/>
                <w:kern w:val="2"/>
                <w:sz w:val="21"/>
                <w:szCs w:val="21"/>
                <w:highlight w:val="none"/>
                <w:lang w:val="en-US" w:eastAsia="zh-CN" w:bidi="ar"/>
              </w:rPr>
              <w:t>取样管开孔（Φ150mm ）及安装取样桶(L600mm)（8个）、原取样孔封堵（8个）；控制箱移位（8个）；电源线（ZR-VV22-3*1.5）、计算机电缆（ZR-DJYPVP-2*3*1）延长各200米；制作检修平台15平方米。</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仿宋" w:hAnsi="仿宋" w:eastAsia="仿宋" w:cs="仿宋"/>
                <w:b w:val="0"/>
                <w:bCs/>
                <w:color w:val="FF0000"/>
                <w:kern w:val="2"/>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7"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105" w:firstLineChars="50"/>
              <w:jc w:val="both"/>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4</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kern w:val="2"/>
                <w:sz w:val="21"/>
                <w:szCs w:val="21"/>
                <w:highlight w:val="none"/>
              </w:rPr>
            </w:pPr>
            <w:r>
              <w:rPr>
                <w:rFonts w:hint="eastAsia" w:ascii="仿宋" w:hAnsi="仿宋" w:eastAsia="仿宋" w:cs="仿宋"/>
                <w:kern w:val="2"/>
                <w:sz w:val="21"/>
                <w:szCs w:val="21"/>
                <w:highlight w:val="none"/>
                <w:lang w:val="en-US" w:eastAsia="zh-CN" w:bidi="ar"/>
              </w:rPr>
              <w:t xml:space="preserve"> #1/#2锅炉定排水坑液位计技改</w:t>
            </w:r>
          </w:p>
        </w:tc>
        <w:tc>
          <w:tcPr>
            <w:tcW w:w="5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b w:val="0"/>
                <w:bCs/>
                <w:kern w:val="2"/>
                <w:sz w:val="21"/>
                <w:szCs w:val="21"/>
                <w:highlight w:val="none"/>
              </w:rPr>
            </w:pPr>
            <w:r>
              <w:rPr>
                <w:rFonts w:hint="eastAsia" w:ascii="仿宋" w:hAnsi="仿宋" w:eastAsia="仿宋" w:cs="仿宋"/>
                <w:kern w:val="2"/>
                <w:sz w:val="21"/>
                <w:szCs w:val="21"/>
                <w:highlight w:val="none"/>
                <w:lang w:val="en-US" w:eastAsia="zh-CN" w:bidi="ar"/>
              </w:rPr>
              <w:t>安装雷达液位计2台，施放计算机电缆（ZR-DJYPVP-2*3*1）200米，并配合完成接线调试。</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仿宋" w:hAnsi="仿宋" w:eastAsia="仿宋" w:cs="仿宋"/>
                <w:b w:val="0"/>
                <w:bCs/>
                <w:color w:val="FF0000"/>
                <w:kern w:val="2"/>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46"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105" w:firstLineChars="50"/>
              <w:jc w:val="both"/>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5</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kern w:val="2"/>
                <w:sz w:val="21"/>
                <w:szCs w:val="21"/>
                <w:highlight w:val="none"/>
              </w:rPr>
            </w:pPr>
            <w:r>
              <w:rPr>
                <w:rFonts w:hint="eastAsia" w:ascii="仿宋" w:hAnsi="仿宋" w:eastAsia="仿宋" w:cs="仿宋"/>
                <w:kern w:val="2"/>
                <w:sz w:val="21"/>
                <w:szCs w:val="21"/>
                <w:highlight w:val="none"/>
                <w:lang w:val="en-US" w:eastAsia="zh-CN" w:bidi="ar"/>
              </w:rPr>
              <w:t>#2锅炉点火平台增加梯步</w:t>
            </w:r>
          </w:p>
        </w:tc>
        <w:tc>
          <w:tcPr>
            <w:tcW w:w="5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both"/>
              <w:rPr>
                <w:rFonts w:hint="eastAsia" w:ascii="仿宋" w:hAnsi="仿宋" w:eastAsia="仿宋" w:cs="仿宋"/>
                <w:b w:val="0"/>
                <w:bCs/>
                <w:kern w:val="2"/>
                <w:sz w:val="21"/>
                <w:szCs w:val="21"/>
                <w:highlight w:val="none"/>
              </w:rPr>
            </w:pPr>
            <w:r>
              <w:rPr>
                <w:rFonts w:hint="eastAsia" w:ascii="仿宋" w:hAnsi="仿宋" w:eastAsia="仿宋" w:cs="仿宋"/>
                <w:b w:val="0"/>
                <w:bCs/>
                <w:color w:val="000000"/>
                <w:kern w:val="2"/>
                <w:sz w:val="21"/>
                <w:szCs w:val="21"/>
                <w:highlight w:val="none"/>
                <w:shd w:val="clear"/>
                <w:lang w:val="en-US" w:eastAsia="zh-CN" w:bidi="ar"/>
              </w:rPr>
              <w:t>制作并安装梯步15（个），每个梯步尺寸：1300*300*1500(mm）（长*宽*高）</w:t>
            </w:r>
            <w:r>
              <w:rPr>
                <w:rFonts w:hint="eastAsia" w:ascii="仿宋" w:hAnsi="仿宋" w:eastAsia="仿宋" w:cs="仿宋"/>
                <w:kern w:val="2"/>
                <w:sz w:val="21"/>
                <w:szCs w:val="21"/>
                <w:highlight w:val="none"/>
                <w:shd w:val="clear"/>
                <w:lang w:val="en-US" w:eastAsia="zh-CN" w:bidi="ar"/>
              </w:rPr>
              <w:t>，</w:t>
            </w:r>
            <w:r>
              <w:rPr>
                <w:rFonts w:hint="eastAsia" w:ascii="仿宋" w:hAnsi="仿宋" w:eastAsia="仿宋" w:cs="仿宋"/>
                <w:kern w:val="2"/>
                <w:sz w:val="21"/>
                <w:szCs w:val="21"/>
                <w:highlight w:val="none"/>
                <w:lang w:val="en-US" w:eastAsia="zh-CN" w:bidi="ar"/>
              </w:rPr>
              <w:t>电缆桥架抬高35厘米（桥架长度共45m）及抬高电缆桥架内计算机电缆的拆除和恢复。</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仿宋" w:hAnsi="仿宋" w:eastAsia="仿宋" w:cs="仿宋"/>
                <w:b w:val="0"/>
                <w:bCs/>
                <w:color w:val="FF0000"/>
                <w:kern w:val="2"/>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2"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105" w:firstLineChars="50"/>
              <w:jc w:val="both"/>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6</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lang w:val="en-US" w:eastAsia="zh-CN" w:bidi="ar"/>
              </w:rPr>
              <w:t xml:space="preserve"> #1/#2锅炉更换20支过热器或再热器壁温</w:t>
            </w:r>
          </w:p>
        </w:tc>
        <w:tc>
          <w:tcPr>
            <w:tcW w:w="5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lang w:val="en-US" w:eastAsia="zh-CN" w:bidi="ar"/>
              </w:rPr>
              <w:t>完成20支过热器或再热器壁温温度传感器更换。</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仿宋" w:hAnsi="仿宋" w:eastAsia="仿宋" w:cs="仿宋"/>
                <w:b/>
                <w:bCs w:val="0"/>
                <w:color w:val="FF0000"/>
                <w:kern w:val="2"/>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2"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105" w:firstLineChars="50"/>
              <w:jc w:val="both"/>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7</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lang w:val="en-US" w:eastAsia="zh-CN" w:bidi="ar"/>
              </w:rPr>
              <w:t>#1锅炉吹灰系统非智能型电动执行器控制电缆施放</w:t>
            </w:r>
          </w:p>
        </w:tc>
        <w:tc>
          <w:tcPr>
            <w:tcW w:w="5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lang w:val="en-US" w:eastAsia="zh-CN" w:bidi="ar"/>
              </w:rPr>
              <w:t>施放计算机电缆（ZR-DJYPVP-2*3*1）6*50米。</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仿宋" w:hAnsi="仿宋" w:eastAsia="仿宋" w:cs="仿宋"/>
                <w:b/>
                <w:bCs w:val="0"/>
                <w:color w:val="FF0000"/>
                <w:kern w:val="2"/>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2"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105" w:firstLineChars="50"/>
              <w:jc w:val="both"/>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8</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lang w:val="en-US" w:eastAsia="zh-CN" w:bidi="ar"/>
              </w:rPr>
              <w:t>#1锅炉给水流量变送器电缆更换</w:t>
            </w:r>
          </w:p>
        </w:tc>
        <w:tc>
          <w:tcPr>
            <w:tcW w:w="5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lang w:val="en-US" w:eastAsia="zh-CN" w:bidi="ar"/>
              </w:rPr>
              <w:t>施放计算机电缆（ZR-DJYPVP-2*2*1）150米（脚手架由招标方负责）。</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仿宋" w:hAnsi="仿宋" w:eastAsia="仿宋" w:cs="仿宋"/>
                <w:b/>
                <w:bCs w:val="0"/>
                <w:color w:val="FF0000"/>
                <w:kern w:val="2"/>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105" w:firstLineChars="50"/>
              <w:jc w:val="both"/>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9</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lang w:val="en-US" w:eastAsia="zh-CN" w:bidi="ar"/>
              </w:rPr>
              <w:t>#2锅炉引风机处电缆桥架固定和电缆保护套管更换</w:t>
            </w:r>
          </w:p>
        </w:tc>
        <w:tc>
          <w:tcPr>
            <w:tcW w:w="5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val="0"/>
                <w:bCs/>
                <w:kern w:val="2"/>
                <w:sz w:val="21"/>
                <w:szCs w:val="21"/>
                <w:highlight w:val="none"/>
              </w:rPr>
            </w:pPr>
            <w:r>
              <w:rPr>
                <w:rFonts w:hint="eastAsia" w:ascii="仿宋" w:hAnsi="仿宋" w:eastAsia="仿宋" w:cs="仿宋"/>
                <w:kern w:val="2"/>
                <w:sz w:val="21"/>
                <w:szCs w:val="21"/>
                <w:highlight w:val="none"/>
                <w:lang w:val="en-US" w:eastAsia="zh-CN" w:bidi="ar"/>
              </w:rPr>
              <w:t>电缆桥架支架防腐88处（10㎡）、镀锌钢管（4分）更换30米；镀锌钢管（6分）更换6米；支撑角钢（40*40（mm）)更换10米；网格板更换5平方米；爬梯（0.4*3（m））更换3米。</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仿宋" w:hAnsi="仿宋" w:eastAsia="仿宋" w:cs="仿宋"/>
                <w:b w:val="0"/>
                <w:bCs/>
                <w:color w:val="FF0000"/>
                <w:kern w:val="2"/>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firstLine="0" w:firstLineChars="0"/>
              <w:jc w:val="both"/>
              <w:rPr>
                <w:rFonts w:hint="eastAsia" w:ascii="仿宋" w:hAnsi="仿宋" w:eastAsia="仿宋" w:cs="仿宋"/>
                <w:b w:val="0"/>
                <w:bCs/>
                <w:kern w:val="2"/>
                <w:sz w:val="21"/>
                <w:szCs w:val="21"/>
                <w:highlight w:val="none"/>
              </w:rPr>
            </w:pPr>
            <w:r>
              <w:rPr>
                <w:rFonts w:hint="eastAsia" w:ascii="仿宋" w:hAnsi="仿宋" w:eastAsia="仿宋" w:cs="仿宋"/>
                <w:b w:val="0"/>
                <w:bCs/>
                <w:kern w:val="2"/>
                <w:sz w:val="21"/>
                <w:szCs w:val="21"/>
                <w:highlight w:val="none"/>
                <w:lang w:val="en-US" w:eastAsia="zh-CN" w:bidi="ar"/>
              </w:rPr>
              <w:t>10</w:t>
            </w:r>
          </w:p>
        </w:tc>
        <w:tc>
          <w:tcPr>
            <w:tcW w:w="146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firstLine="0" w:firstLineChars="0"/>
              <w:jc w:val="both"/>
              <w:textAlignment w:val="center"/>
              <w:rPr>
                <w:rFonts w:hint="eastAsia" w:ascii="仿宋" w:hAnsi="仿宋" w:eastAsia="仿宋" w:cs="仿宋"/>
                <w:color w:val="000000"/>
                <w:kern w:val="2"/>
                <w:sz w:val="21"/>
                <w:szCs w:val="21"/>
                <w:highlight w:val="none"/>
              </w:rPr>
            </w:pPr>
            <w:r>
              <w:rPr>
                <w:rFonts w:hint="eastAsia" w:ascii="仿宋" w:hAnsi="仿宋" w:eastAsia="仿宋" w:cs="仿宋"/>
                <w:b w:val="0"/>
                <w:i w:val="0"/>
                <w:color w:val="000000"/>
                <w:kern w:val="0"/>
                <w:sz w:val="21"/>
                <w:szCs w:val="21"/>
                <w:highlight w:val="none"/>
                <w:lang w:val="en-US" w:eastAsia="zh-CN" w:bidi="ar"/>
              </w:rPr>
              <w:t>#1炉A</w:t>
            </w:r>
            <w:r>
              <w:rPr>
                <w:rFonts w:hint="eastAsia" w:ascii="仿宋" w:hAnsi="仿宋" w:eastAsia="仿宋" w:cs="仿宋"/>
                <w:color w:val="000000"/>
                <w:kern w:val="2"/>
                <w:sz w:val="21"/>
                <w:szCs w:val="21"/>
                <w:highlight w:val="none"/>
                <w:lang w:val="en-US" w:eastAsia="zh-CN" w:bidi="ar"/>
              </w:rPr>
              <w:t>磨煤机敷设计算机电缆</w:t>
            </w:r>
          </w:p>
        </w:tc>
        <w:tc>
          <w:tcPr>
            <w:tcW w:w="53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firstLine="0" w:firstLineChars="0"/>
              <w:jc w:val="both"/>
              <w:textAlignment w:val="center"/>
              <w:rPr>
                <w:rFonts w:hint="eastAsia" w:ascii="仿宋" w:hAnsi="仿宋" w:eastAsia="仿宋" w:cs="仿宋"/>
                <w:color w:val="000000"/>
                <w:kern w:val="2"/>
                <w:sz w:val="21"/>
                <w:szCs w:val="21"/>
                <w:highlight w:val="none"/>
              </w:rPr>
            </w:pPr>
            <w:r>
              <w:rPr>
                <w:rFonts w:hint="eastAsia" w:ascii="仿宋" w:hAnsi="仿宋" w:eastAsia="仿宋" w:cs="仿宋"/>
                <w:color w:val="000000"/>
                <w:kern w:val="2"/>
                <w:sz w:val="21"/>
                <w:szCs w:val="21"/>
                <w:highlight w:val="none"/>
                <w:lang w:val="en-US" w:eastAsia="zh-CN" w:bidi="ar"/>
              </w:rPr>
              <w:t>施放计算机电缆（ZR-DJYPVP-8*1）50米。</w:t>
            </w:r>
          </w:p>
        </w:tc>
        <w:tc>
          <w:tcPr>
            <w:tcW w:w="106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firstLine="0" w:firstLineChars="0"/>
              <w:jc w:val="both"/>
              <w:rPr>
                <w:rFonts w:hint="default" w:ascii="仿宋" w:hAnsi="仿宋" w:eastAsia="仿宋" w:cs="仿宋"/>
                <w:b w:val="0"/>
                <w:bCs/>
                <w:color w:val="FF0000"/>
                <w:kern w:val="2"/>
                <w:sz w:val="28"/>
                <w:szCs w:val="28"/>
                <w:highlight w:val="none"/>
                <w:lang w:val="en-US" w:eastAsia="zh-CN"/>
              </w:rPr>
            </w:pPr>
          </w:p>
        </w:tc>
      </w:tr>
    </w:tbl>
    <w:p>
      <w:pPr>
        <w:pStyle w:val="4"/>
        <w:numPr>
          <w:ilvl w:val="0"/>
          <w:numId w:val="7"/>
        </w:numPr>
        <w:snapToGrid w:val="0"/>
        <w:spacing w:before="100" w:beforeAutospacing="1"/>
        <w:jc w:val="left"/>
        <w:rPr>
          <w:rFonts w:hint="eastAsia" w:ascii="仿宋_GB2312" w:hAnsi="Arial" w:eastAsia="仿宋_GB2312" w:cs="Arial"/>
          <w:color w:val="auto"/>
          <w:sz w:val="21"/>
          <w:szCs w:val="21"/>
          <w:highlight w:val="none"/>
        </w:rPr>
      </w:pPr>
      <w:r>
        <w:rPr>
          <w:rFonts w:hint="eastAsia" w:ascii="仿宋_GB2312" w:hAnsi="Arial" w:eastAsia="仿宋_GB2312" w:cs="Arial"/>
          <w:color w:val="auto"/>
          <w:sz w:val="21"/>
          <w:szCs w:val="21"/>
          <w:highlight w:val="none"/>
          <w:lang w:eastAsia="zh-CN"/>
        </w:rPr>
        <w:t>电气专业</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38"/>
        <w:gridCol w:w="5560"/>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tabs>
                <w:tab w:val="left" w:pos="1395"/>
              </w:tabs>
              <w:rPr>
                <w:rFonts w:hint="eastAsia" w:ascii="仿宋_GB2312" w:hAnsi="宋体" w:eastAsia="仿宋_GB2312"/>
                <w:b w:val="0"/>
                <w:bCs/>
                <w:szCs w:val="21"/>
                <w:highlight w:val="none"/>
              </w:rPr>
            </w:pPr>
            <w:r>
              <w:rPr>
                <w:rFonts w:hint="eastAsia" w:ascii="仿宋_GB2312" w:hAnsi="宋体" w:eastAsia="仿宋_GB2312"/>
                <w:b w:val="0"/>
                <w:bCs/>
                <w:szCs w:val="21"/>
                <w:highlight w:val="none"/>
              </w:rPr>
              <w:t>序号</w:t>
            </w:r>
          </w:p>
        </w:tc>
        <w:tc>
          <w:tcPr>
            <w:tcW w:w="1238" w:type="dxa"/>
            <w:noWrap w:val="0"/>
            <w:vAlign w:val="top"/>
          </w:tcPr>
          <w:p>
            <w:pPr>
              <w:tabs>
                <w:tab w:val="left" w:pos="1395"/>
              </w:tabs>
              <w:jc w:val="center"/>
              <w:rPr>
                <w:rFonts w:hint="eastAsia" w:ascii="仿宋_GB2312" w:hAnsi="宋体" w:eastAsia="仿宋_GB2312"/>
                <w:b w:val="0"/>
                <w:bCs/>
                <w:szCs w:val="21"/>
                <w:highlight w:val="none"/>
              </w:rPr>
            </w:pPr>
            <w:r>
              <w:rPr>
                <w:rFonts w:hint="eastAsia" w:ascii="仿宋_GB2312" w:hAnsi="宋体" w:eastAsia="仿宋_GB2312"/>
                <w:b w:val="0"/>
                <w:bCs/>
                <w:szCs w:val="21"/>
                <w:highlight w:val="none"/>
              </w:rPr>
              <w:t>名称</w:t>
            </w:r>
          </w:p>
        </w:tc>
        <w:tc>
          <w:tcPr>
            <w:tcW w:w="5560" w:type="dxa"/>
            <w:noWrap w:val="0"/>
            <w:vAlign w:val="top"/>
          </w:tcPr>
          <w:p>
            <w:pPr>
              <w:tabs>
                <w:tab w:val="left" w:pos="1395"/>
              </w:tabs>
              <w:jc w:val="center"/>
              <w:rPr>
                <w:rFonts w:ascii="仿宋_GB2312" w:hAnsi="宋体" w:eastAsia="仿宋_GB2312"/>
                <w:b w:val="0"/>
                <w:bCs/>
                <w:szCs w:val="21"/>
                <w:highlight w:val="none"/>
              </w:rPr>
            </w:pPr>
            <w:r>
              <w:rPr>
                <w:rFonts w:hint="eastAsia" w:ascii="仿宋_GB2312" w:hAnsi="宋体" w:eastAsia="仿宋_GB2312" w:cs="宋体"/>
                <w:b w:val="0"/>
                <w:bCs/>
                <w:kern w:val="0"/>
                <w:sz w:val="20"/>
                <w:szCs w:val="20"/>
                <w:highlight w:val="none"/>
              </w:rPr>
              <w:t>主要检修项目或内容</w:t>
            </w:r>
          </w:p>
        </w:tc>
        <w:tc>
          <w:tcPr>
            <w:tcW w:w="1076" w:type="dxa"/>
            <w:noWrap w:val="0"/>
            <w:vAlign w:val="top"/>
          </w:tcPr>
          <w:p>
            <w:pPr>
              <w:tabs>
                <w:tab w:val="left" w:pos="1395"/>
              </w:tabs>
              <w:jc w:val="center"/>
              <w:rPr>
                <w:rFonts w:hint="eastAsia" w:ascii="仿宋_GB2312" w:hAnsi="宋体" w:eastAsia="仿宋_GB2312"/>
                <w:b w:val="0"/>
                <w:bCs/>
                <w:szCs w:val="21"/>
                <w:highlight w:val="none"/>
              </w:rPr>
            </w:pPr>
            <w:r>
              <w:rPr>
                <w:rFonts w:hint="eastAsia" w:ascii="仿宋_GB2312" w:hAnsi="宋体" w:eastAsia="仿宋_GB2312"/>
                <w:b w:val="0"/>
                <w:bCs/>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trPr>
        <w:tc>
          <w:tcPr>
            <w:tcW w:w="648" w:type="dxa"/>
            <w:vMerge w:val="restart"/>
            <w:noWrap w:val="0"/>
            <w:vAlign w:val="center"/>
          </w:tcPr>
          <w:p>
            <w:pPr>
              <w:tabs>
                <w:tab w:val="left" w:pos="1395"/>
              </w:tabs>
              <w:jc w:val="center"/>
              <w:rPr>
                <w:rFonts w:hint="default" w:ascii="仿宋_GB2312" w:hAnsi="宋体" w:eastAsia="仿宋_GB2312"/>
                <w:b w:val="0"/>
                <w:bCs/>
                <w:szCs w:val="21"/>
                <w:highlight w:val="none"/>
                <w:lang w:val="en-US" w:eastAsia="zh-CN"/>
              </w:rPr>
            </w:pPr>
            <w:r>
              <w:rPr>
                <w:rFonts w:hint="eastAsia" w:ascii="仿宋_GB2312" w:hAnsi="宋体" w:eastAsia="仿宋_GB2312"/>
                <w:b w:val="0"/>
                <w:bCs/>
                <w:szCs w:val="21"/>
                <w:highlight w:val="none"/>
                <w:lang w:val="en-US" w:eastAsia="zh-CN"/>
              </w:rPr>
              <w:t>1</w:t>
            </w:r>
          </w:p>
        </w:tc>
        <w:tc>
          <w:tcPr>
            <w:tcW w:w="1238" w:type="dxa"/>
            <w:vMerge w:val="restart"/>
            <w:noWrap w:val="0"/>
            <w:vAlign w:val="center"/>
          </w:tcPr>
          <w:p>
            <w:pPr>
              <w:tabs>
                <w:tab w:val="left" w:pos="1395"/>
              </w:tabs>
              <w:jc w:val="left"/>
              <w:rPr>
                <w:rFonts w:hint="default" w:ascii="仿宋_GB2312" w:hAnsi="宋体" w:eastAsia="仿宋_GB2312"/>
                <w:b w:val="0"/>
                <w:bCs/>
                <w:szCs w:val="21"/>
                <w:highlight w:val="none"/>
                <w:lang w:val="en-US" w:eastAsia="zh-CN"/>
              </w:rPr>
            </w:pPr>
            <w:r>
              <w:rPr>
                <w:rFonts w:hint="eastAsia" w:ascii="仿宋_GB2312" w:hAnsi="宋体" w:eastAsia="仿宋_GB2312"/>
                <w:b w:val="0"/>
                <w:bCs/>
                <w:szCs w:val="21"/>
                <w:highlight w:val="none"/>
                <w:lang w:val="en-US" w:eastAsia="zh-CN"/>
              </w:rPr>
              <w:t>高压电机检修</w:t>
            </w:r>
          </w:p>
        </w:tc>
        <w:tc>
          <w:tcPr>
            <w:tcW w:w="5560" w:type="dxa"/>
            <w:noWrap w:val="0"/>
            <w:vAlign w:val="bottom"/>
          </w:tcPr>
          <w:p>
            <w:pPr>
              <w:keepNext w:val="0"/>
              <w:keepLines w:val="0"/>
              <w:widowControl/>
              <w:suppressLineNumbers w:val="0"/>
              <w:jc w:val="left"/>
              <w:textAlignment w:val="center"/>
              <w:rPr>
                <w:rFonts w:hint="default" w:ascii="仿宋" w:hAnsi="仿宋" w:eastAsia="仿宋" w:cs="仿宋"/>
                <w:b w:val="0"/>
                <w:bCs/>
                <w:i w:val="0"/>
                <w:color w:val="000000"/>
                <w:kern w:val="2"/>
                <w:sz w:val="21"/>
                <w:szCs w:val="21"/>
                <w:highlight w:val="none"/>
                <w:u w:val="none"/>
                <w:lang w:val="en-US" w:eastAsia="zh-CN" w:bidi="ar-SA"/>
              </w:rPr>
            </w:pPr>
            <w:r>
              <w:rPr>
                <w:rFonts w:hint="eastAsia" w:ascii="仿宋_GB2312" w:hAnsi="仿宋_GB2312" w:eastAsia="仿宋_GB2312" w:cs="仿宋_GB2312"/>
                <w:b w:val="0"/>
                <w:bCs/>
                <w:i w:val="0"/>
                <w:color w:val="000000"/>
                <w:kern w:val="2"/>
                <w:sz w:val="21"/>
                <w:szCs w:val="21"/>
                <w:highlight w:val="none"/>
                <w:u w:val="none"/>
                <w:lang w:val="en-US" w:eastAsia="zh-CN" w:bidi="ar-SA"/>
              </w:rPr>
              <w:t>1、#1炉密封风机电机B(355kW），#2炉密封风机A（355kW）检修</w:t>
            </w:r>
          </w:p>
        </w:tc>
        <w:tc>
          <w:tcPr>
            <w:tcW w:w="1076" w:type="dxa"/>
            <w:vMerge w:val="restart"/>
            <w:noWrap w:val="0"/>
            <w:vAlign w:val="top"/>
          </w:tcPr>
          <w:p>
            <w:pPr>
              <w:tabs>
                <w:tab w:val="left" w:pos="1395"/>
              </w:tabs>
              <w:rPr>
                <w:rFonts w:hint="default" w:ascii="仿宋_GB2312" w:hAnsi="宋体" w:eastAsia="仿宋_GB2312"/>
                <w:b/>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48" w:type="dxa"/>
            <w:vMerge w:val="continue"/>
            <w:noWrap w:val="0"/>
            <w:vAlign w:val="center"/>
          </w:tcPr>
          <w:p>
            <w:pPr>
              <w:tabs>
                <w:tab w:val="left" w:pos="1395"/>
              </w:tabs>
              <w:jc w:val="center"/>
              <w:rPr>
                <w:rFonts w:hint="eastAsia" w:ascii="仿宋_GB2312" w:hAnsi="宋体" w:eastAsia="仿宋_GB2312"/>
                <w:b w:val="0"/>
                <w:bCs/>
                <w:szCs w:val="21"/>
                <w:highlight w:val="none"/>
                <w:lang w:val="en-US" w:eastAsia="zh-CN"/>
              </w:rPr>
            </w:pPr>
          </w:p>
        </w:tc>
        <w:tc>
          <w:tcPr>
            <w:tcW w:w="1238" w:type="dxa"/>
            <w:vMerge w:val="continue"/>
            <w:noWrap w:val="0"/>
            <w:vAlign w:val="center"/>
          </w:tcPr>
          <w:p>
            <w:pPr>
              <w:tabs>
                <w:tab w:val="left" w:pos="1395"/>
              </w:tabs>
              <w:jc w:val="left"/>
              <w:rPr>
                <w:rFonts w:hint="eastAsia" w:ascii="仿宋_GB2312" w:hAnsi="宋体" w:eastAsia="仿宋_GB2312"/>
                <w:b w:val="0"/>
                <w:bCs/>
                <w:szCs w:val="21"/>
                <w:highlight w:val="none"/>
                <w:lang w:val="en-US" w:eastAsia="zh-CN"/>
              </w:rPr>
            </w:pPr>
          </w:p>
        </w:tc>
        <w:tc>
          <w:tcPr>
            <w:tcW w:w="5560" w:type="dxa"/>
            <w:noWrap w:val="0"/>
            <w:vAlign w:val="center"/>
          </w:tcPr>
          <w:p>
            <w:pPr>
              <w:keepNext w:val="0"/>
              <w:keepLines w:val="0"/>
              <w:widowControl/>
              <w:suppressLineNumbers w:val="0"/>
              <w:jc w:val="left"/>
              <w:textAlignment w:val="center"/>
              <w:rPr>
                <w:rFonts w:hint="eastAsia" w:ascii="仿宋" w:hAnsi="仿宋" w:eastAsia="仿宋" w:cs="仿宋"/>
                <w:b w:val="0"/>
                <w:bCs/>
                <w:i w:val="0"/>
                <w:color w:val="000000"/>
                <w:kern w:val="2"/>
                <w:sz w:val="21"/>
                <w:szCs w:val="21"/>
                <w:highlight w:val="none"/>
                <w:u w:val="none"/>
                <w:lang w:val="en-US" w:eastAsia="zh-CN" w:bidi="ar-SA"/>
              </w:rPr>
            </w:pPr>
            <w:r>
              <w:rPr>
                <w:rFonts w:hint="eastAsia" w:ascii="仿宋_GB2312" w:hAnsi="宋体" w:eastAsia="仿宋_GB2312"/>
                <w:kern w:val="0"/>
                <w:highlight w:val="none"/>
              </w:rPr>
              <w:t>(1）电机轴承更换</w:t>
            </w:r>
          </w:p>
        </w:tc>
        <w:tc>
          <w:tcPr>
            <w:tcW w:w="1076" w:type="dxa"/>
            <w:vMerge w:val="continue"/>
            <w:noWrap w:val="0"/>
            <w:vAlign w:val="top"/>
          </w:tcPr>
          <w:p>
            <w:pPr>
              <w:tabs>
                <w:tab w:val="left" w:pos="1395"/>
              </w:tabs>
              <w:rPr>
                <w:rFonts w:ascii="仿宋_GB2312" w:hAnsi="宋体" w:eastAsia="仿宋_GB2312"/>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48" w:type="dxa"/>
            <w:vMerge w:val="continue"/>
            <w:noWrap w:val="0"/>
            <w:vAlign w:val="center"/>
          </w:tcPr>
          <w:p>
            <w:pPr>
              <w:tabs>
                <w:tab w:val="left" w:pos="1395"/>
              </w:tabs>
              <w:jc w:val="center"/>
              <w:rPr>
                <w:rFonts w:hint="eastAsia" w:ascii="仿宋_GB2312" w:hAnsi="宋体" w:eastAsia="仿宋_GB2312"/>
                <w:b w:val="0"/>
                <w:bCs/>
                <w:szCs w:val="21"/>
                <w:highlight w:val="none"/>
                <w:lang w:val="en-US" w:eastAsia="zh-CN"/>
              </w:rPr>
            </w:pPr>
          </w:p>
        </w:tc>
        <w:tc>
          <w:tcPr>
            <w:tcW w:w="1238" w:type="dxa"/>
            <w:vMerge w:val="continue"/>
            <w:noWrap w:val="0"/>
            <w:vAlign w:val="center"/>
          </w:tcPr>
          <w:p>
            <w:pPr>
              <w:tabs>
                <w:tab w:val="left" w:pos="1395"/>
              </w:tabs>
              <w:jc w:val="left"/>
              <w:rPr>
                <w:rFonts w:hint="eastAsia" w:ascii="仿宋_GB2312" w:hAnsi="宋体" w:eastAsia="仿宋_GB2312"/>
                <w:b w:val="0"/>
                <w:bCs/>
                <w:szCs w:val="21"/>
                <w:highlight w:val="none"/>
                <w:lang w:val="en-US" w:eastAsia="zh-CN"/>
              </w:rPr>
            </w:pPr>
          </w:p>
        </w:tc>
        <w:tc>
          <w:tcPr>
            <w:tcW w:w="5560" w:type="dxa"/>
            <w:noWrap w:val="0"/>
            <w:vAlign w:val="center"/>
          </w:tcPr>
          <w:p>
            <w:pPr>
              <w:keepNext w:val="0"/>
              <w:keepLines w:val="0"/>
              <w:widowControl/>
              <w:suppressLineNumbers w:val="0"/>
              <w:jc w:val="left"/>
              <w:textAlignment w:val="center"/>
              <w:rPr>
                <w:rFonts w:hint="default" w:ascii="仿宋" w:hAnsi="仿宋" w:eastAsia="仿宋" w:cs="仿宋"/>
                <w:b w:val="0"/>
                <w:bCs/>
                <w:i w:val="0"/>
                <w:color w:val="000000"/>
                <w:kern w:val="2"/>
                <w:sz w:val="21"/>
                <w:szCs w:val="21"/>
                <w:highlight w:val="none"/>
                <w:u w:val="none"/>
                <w:lang w:val="en-US" w:eastAsia="zh-CN" w:bidi="ar-SA"/>
              </w:rPr>
            </w:pPr>
            <w:r>
              <w:rPr>
                <w:rFonts w:hint="eastAsia" w:ascii="仿宋_GB2312" w:hAnsi="宋体" w:eastAsia="仿宋_GB2312"/>
                <w:kern w:val="0"/>
                <w:highlight w:val="none"/>
              </w:rPr>
              <w:t>(2）电机检修等附属工作，包含但不限于：联轴器拆装、定子线圈检查清扫、风道</w:t>
            </w:r>
            <w:r>
              <w:rPr>
                <w:rFonts w:hint="eastAsia" w:ascii="仿宋_GB2312" w:hAnsi="宋体" w:eastAsia="仿宋_GB2312"/>
                <w:kern w:val="0"/>
                <w:highlight w:val="none"/>
                <w:lang w:eastAsia="zh-CN"/>
              </w:rPr>
              <w:t>散热风扇</w:t>
            </w:r>
            <w:r>
              <w:rPr>
                <w:rFonts w:hint="eastAsia" w:ascii="仿宋_GB2312" w:hAnsi="宋体" w:eastAsia="仿宋_GB2312"/>
                <w:kern w:val="0"/>
                <w:highlight w:val="none"/>
              </w:rPr>
              <w:t>清灰、电缆预试、修后电气试验、试转等</w:t>
            </w:r>
            <w:r>
              <w:rPr>
                <w:rFonts w:hint="eastAsia" w:ascii="仿宋_GB2312" w:hAnsi="宋体" w:eastAsia="仿宋_GB2312"/>
                <w:kern w:val="0"/>
                <w:highlight w:val="none"/>
                <w:lang w:eastAsia="zh-CN"/>
              </w:rPr>
              <w:t>。</w:t>
            </w:r>
          </w:p>
        </w:tc>
        <w:tc>
          <w:tcPr>
            <w:tcW w:w="1076" w:type="dxa"/>
            <w:noWrap w:val="0"/>
            <w:vAlign w:val="top"/>
          </w:tcPr>
          <w:p>
            <w:pPr>
              <w:tabs>
                <w:tab w:val="left" w:pos="1395"/>
              </w:tabs>
              <w:rPr>
                <w:rFonts w:ascii="仿宋_GB2312" w:hAnsi="宋体" w:eastAsia="仿宋_GB2312"/>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48" w:type="dxa"/>
            <w:vMerge w:val="continue"/>
            <w:noWrap w:val="0"/>
            <w:vAlign w:val="center"/>
          </w:tcPr>
          <w:p>
            <w:pPr>
              <w:tabs>
                <w:tab w:val="left" w:pos="1395"/>
              </w:tabs>
              <w:ind w:left="0" w:leftChars="0" w:firstLine="0" w:firstLineChars="0"/>
              <w:jc w:val="center"/>
              <w:rPr>
                <w:rFonts w:hint="eastAsia" w:ascii="仿宋_GB2312" w:hAnsi="宋体" w:eastAsia="仿宋_GB2312"/>
                <w:b w:val="0"/>
                <w:bCs/>
                <w:szCs w:val="21"/>
                <w:highlight w:val="none"/>
                <w:lang w:val="en-US" w:eastAsia="zh-CN"/>
              </w:rPr>
            </w:pPr>
          </w:p>
        </w:tc>
        <w:tc>
          <w:tcPr>
            <w:tcW w:w="1238" w:type="dxa"/>
            <w:vMerge w:val="continue"/>
            <w:noWrap w:val="0"/>
            <w:vAlign w:val="center"/>
          </w:tcPr>
          <w:p>
            <w:pPr>
              <w:tabs>
                <w:tab w:val="left" w:pos="1395"/>
              </w:tabs>
              <w:ind w:left="0" w:leftChars="0" w:firstLine="0" w:firstLineChars="0"/>
              <w:jc w:val="left"/>
              <w:rPr>
                <w:rFonts w:hint="eastAsia" w:ascii="仿宋_GB2312" w:hAnsi="宋体" w:eastAsia="仿宋_GB2312"/>
                <w:b w:val="0"/>
                <w:bCs/>
                <w:szCs w:val="21"/>
                <w:highlight w:val="none"/>
                <w:lang w:val="en-US" w:eastAsia="zh-CN"/>
              </w:rPr>
            </w:pPr>
          </w:p>
        </w:tc>
        <w:tc>
          <w:tcPr>
            <w:tcW w:w="5560" w:type="dxa"/>
            <w:noWrap w:val="0"/>
            <w:vAlign w:val="center"/>
          </w:tcPr>
          <w:p>
            <w:pPr>
              <w:keepNext w:val="0"/>
              <w:keepLines w:val="0"/>
              <w:widowControl/>
              <w:suppressLineNumbers w:val="0"/>
              <w:ind w:left="0" w:leftChars="0" w:firstLine="0" w:firstLineChars="0"/>
              <w:jc w:val="left"/>
              <w:textAlignment w:val="center"/>
              <w:rPr>
                <w:rFonts w:hint="eastAsia" w:ascii="仿宋_GB2312" w:hAnsi="宋体" w:eastAsia="仿宋_GB2312"/>
                <w:kern w:val="0"/>
                <w:highlight w:val="none"/>
                <w:lang w:eastAsia="zh"/>
              </w:rPr>
            </w:pPr>
            <w:r>
              <w:rPr>
                <w:rFonts w:hint="eastAsia" w:ascii="仿宋_GB2312" w:hAnsi="宋体" w:eastAsia="仿宋_GB2312"/>
                <w:kern w:val="0"/>
                <w:highlight w:val="none"/>
                <w:lang w:eastAsia="zh"/>
              </w:rPr>
              <w:t>2、</w:t>
            </w:r>
            <w:r>
              <w:rPr>
                <w:rFonts w:hint="eastAsia" w:ascii="仿宋_GB2312" w:hAnsi="仿宋_GB2312" w:eastAsia="仿宋_GB2312" w:cs="仿宋_GB2312"/>
                <w:b w:val="0"/>
                <w:bCs/>
                <w:i w:val="0"/>
                <w:color w:val="000000"/>
                <w:kern w:val="2"/>
                <w:sz w:val="21"/>
                <w:szCs w:val="21"/>
                <w:highlight w:val="none"/>
                <w:u w:val="none"/>
                <w:lang w:val="en-US" w:eastAsia="zh-CN" w:bidi="ar-SA"/>
              </w:rPr>
              <w:t>#1炉一次风机电机B（1450kW)</w:t>
            </w:r>
            <w:r>
              <w:rPr>
                <w:rFonts w:hint="eastAsia" w:ascii="仿宋_GB2312" w:hAnsi="仿宋_GB2312" w:eastAsia="仿宋_GB2312" w:cs="仿宋_GB2312"/>
                <w:b w:val="0"/>
                <w:bCs/>
                <w:i w:val="0"/>
                <w:color w:val="000000"/>
                <w:kern w:val="2"/>
                <w:sz w:val="21"/>
                <w:szCs w:val="21"/>
                <w:highlight w:val="none"/>
                <w:u w:val="none"/>
                <w:lang w:val="en-US" w:eastAsia="zh" w:bidi="ar-SA"/>
              </w:rPr>
              <w:t>外送检修配合工作</w:t>
            </w:r>
          </w:p>
        </w:tc>
        <w:tc>
          <w:tcPr>
            <w:tcW w:w="1076" w:type="dxa"/>
            <w:noWrap w:val="0"/>
            <w:vAlign w:val="top"/>
          </w:tcPr>
          <w:p>
            <w:pPr>
              <w:tabs>
                <w:tab w:val="left" w:pos="1395"/>
              </w:tabs>
              <w:ind w:left="0" w:leftChars="0" w:firstLine="0" w:firstLineChars="0"/>
              <w:rPr>
                <w:rFonts w:ascii="仿宋_GB2312" w:hAnsi="宋体" w:eastAsia="仿宋_GB2312"/>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648" w:type="dxa"/>
            <w:vMerge w:val="continue"/>
            <w:noWrap w:val="0"/>
            <w:vAlign w:val="center"/>
          </w:tcPr>
          <w:p>
            <w:pPr>
              <w:tabs>
                <w:tab w:val="left" w:pos="1395"/>
              </w:tabs>
              <w:ind w:left="0" w:leftChars="0" w:firstLine="0" w:firstLineChars="0"/>
              <w:jc w:val="center"/>
              <w:rPr>
                <w:rFonts w:hint="eastAsia" w:ascii="仿宋_GB2312" w:hAnsi="宋体" w:eastAsia="仿宋_GB2312"/>
                <w:b w:val="0"/>
                <w:bCs/>
                <w:szCs w:val="21"/>
                <w:highlight w:val="none"/>
                <w:lang w:val="en-US" w:eastAsia="zh-CN"/>
              </w:rPr>
            </w:pPr>
          </w:p>
        </w:tc>
        <w:tc>
          <w:tcPr>
            <w:tcW w:w="1238" w:type="dxa"/>
            <w:vMerge w:val="continue"/>
            <w:noWrap w:val="0"/>
            <w:vAlign w:val="center"/>
          </w:tcPr>
          <w:p>
            <w:pPr>
              <w:tabs>
                <w:tab w:val="left" w:pos="1395"/>
              </w:tabs>
              <w:ind w:left="0" w:leftChars="0" w:firstLine="0" w:firstLineChars="0"/>
              <w:jc w:val="left"/>
              <w:rPr>
                <w:rFonts w:hint="eastAsia" w:ascii="仿宋_GB2312" w:hAnsi="宋体" w:eastAsia="仿宋_GB2312"/>
                <w:b w:val="0"/>
                <w:bCs/>
                <w:szCs w:val="21"/>
                <w:highlight w:val="none"/>
                <w:lang w:val="en-US" w:eastAsia="zh-CN"/>
              </w:rPr>
            </w:pPr>
          </w:p>
        </w:tc>
        <w:tc>
          <w:tcPr>
            <w:tcW w:w="5560" w:type="dxa"/>
            <w:noWrap w:val="0"/>
            <w:vAlign w:val="center"/>
          </w:tcPr>
          <w:p>
            <w:pPr>
              <w:keepNext w:val="0"/>
              <w:keepLines w:val="0"/>
              <w:widowControl/>
              <w:suppressLineNumbers w:val="0"/>
              <w:ind w:left="0" w:leftChars="0" w:firstLine="0" w:firstLineChars="0"/>
              <w:jc w:val="left"/>
              <w:textAlignment w:val="center"/>
              <w:rPr>
                <w:rFonts w:hint="eastAsia" w:ascii="仿宋_GB2312" w:hAnsi="宋体" w:eastAsia="仿宋_GB2312"/>
                <w:kern w:val="0"/>
                <w:highlight w:val="none"/>
                <w:lang w:eastAsia="zh"/>
              </w:rPr>
            </w:pPr>
            <w:r>
              <w:rPr>
                <w:rFonts w:hint="eastAsia" w:ascii="仿宋_GB2312" w:hAnsi="宋体" w:eastAsia="仿宋_GB2312"/>
                <w:kern w:val="0"/>
                <w:highlight w:val="none"/>
              </w:rPr>
              <w:t>(1）</w:t>
            </w:r>
            <w:r>
              <w:rPr>
                <w:rFonts w:hint="eastAsia" w:ascii="仿宋_GB2312" w:hAnsi="宋体" w:eastAsia="仿宋_GB2312"/>
                <w:kern w:val="0"/>
                <w:highlight w:val="none"/>
                <w:lang w:eastAsia="zh"/>
              </w:rPr>
              <w:t>包括电机拆装、装卸车、找中心、试转，围栏雨棚拆装（必要时）等。</w:t>
            </w:r>
          </w:p>
        </w:tc>
        <w:tc>
          <w:tcPr>
            <w:tcW w:w="1076" w:type="dxa"/>
            <w:noWrap w:val="0"/>
            <w:vAlign w:val="top"/>
          </w:tcPr>
          <w:p>
            <w:pPr>
              <w:tabs>
                <w:tab w:val="left" w:pos="1395"/>
              </w:tabs>
              <w:ind w:left="0" w:leftChars="0" w:firstLine="0" w:firstLineChars="0"/>
              <w:rPr>
                <w:rFonts w:ascii="仿宋_GB2312" w:hAnsi="宋体" w:eastAsia="仿宋_GB2312"/>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noWrap w:val="0"/>
            <w:vAlign w:val="center"/>
          </w:tcPr>
          <w:p>
            <w:pPr>
              <w:tabs>
                <w:tab w:val="left" w:pos="1395"/>
              </w:tabs>
              <w:jc w:val="center"/>
              <w:rPr>
                <w:rFonts w:hint="default" w:ascii="仿宋_GB2312" w:hAnsi="宋体" w:eastAsia="仿宋_GB2312"/>
                <w:b w:val="0"/>
                <w:bCs/>
                <w:szCs w:val="21"/>
                <w:highlight w:val="none"/>
                <w:lang w:val="en-US" w:eastAsia="zh-CN"/>
              </w:rPr>
            </w:pPr>
            <w:r>
              <w:rPr>
                <w:rFonts w:hint="eastAsia" w:ascii="仿宋_GB2312" w:hAnsi="宋体" w:eastAsia="仿宋_GB2312"/>
                <w:b w:val="0"/>
                <w:bCs/>
                <w:szCs w:val="21"/>
                <w:highlight w:val="none"/>
                <w:lang w:val="en-US" w:eastAsia="zh-CN"/>
              </w:rPr>
              <w:t>2</w:t>
            </w:r>
          </w:p>
        </w:tc>
        <w:tc>
          <w:tcPr>
            <w:tcW w:w="1238" w:type="dxa"/>
            <w:vMerge w:val="restart"/>
            <w:noWrap w:val="0"/>
            <w:vAlign w:val="center"/>
          </w:tcPr>
          <w:p>
            <w:pPr>
              <w:tabs>
                <w:tab w:val="left" w:pos="1395"/>
              </w:tabs>
              <w:jc w:val="left"/>
              <w:rPr>
                <w:rFonts w:hint="default" w:ascii="仿宋_GB2312" w:hAnsi="宋体" w:eastAsia="仿宋_GB2312"/>
                <w:b w:val="0"/>
                <w:bCs/>
                <w:szCs w:val="21"/>
                <w:highlight w:val="none"/>
                <w:lang w:val="en-US" w:eastAsia="zh-CN"/>
              </w:rPr>
            </w:pPr>
            <w:r>
              <w:rPr>
                <w:rFonts w:hint="eastAsia" w:ascii="仿宋_GB2312" w:hAnsi="宋体" w:eastAsia="仿宋_GB2312"/>
                <w:b w:val="0"/>
                <w:bCs/>
                <w:szCs w:val="21"/>
                <w:highlight w:val="none"/>
                <w:lang w:val="en-US" w:eastAsia="zh-CN"/>
              </w:rPr>
              <w:t>低压电机检修</w:t>
            </w:r>
          </w:p>
        </w:tc>
        <w:tc>
          <w:tcPr>
            <w:tcW w:w="5560" w:type="dxa"/>
            <w:noWrap w:val="0"/>
            <w:vAlign w:val="bottom"/>
          </w:tcPr>
          <w:p>
            <w:pPr>
              <w:tabs>
                <w:tab w:val="left" w:pos="1395"/>
              </w:tabs>
              <w:jc w:val="left"/>
              <w:rPr>
                <w:rFonts w:hint="default" w:ascii="仿宋_GB2312" w:hAnsi="宋体" w:eastAsia="仿宋_GB2312"/>
                <w:b w:val="0"/>
                <w:bCs/>
                <w:szCs w:val="21"/>
                <w:highlight w:val="none"/>
                <w:lang w:val="en-US" w:eastAsia="zh-CN"/>
              </w:rPr>
            </w:pPr>
            <w:r>
              <w:rPr>
                <w:rFonts w:hint="eastAsia" w:ascii="仿宋_GB2312" w:hAnsi="宋体" w:eastAsia="仿宋_GB2312"/>
                <w:b w:val="0"/>
                <w:bCs/>
                <w:szCs w:val="21"/>
                <w:highlight w:val="none"/>
                <w:lang w:val="en-US" w:eastAsia="zh-CN"/>
              </w:rPr>
              <w:t>1</w:t>
            </w:r>
            <w:r>
              <w:rPr>
                <w:rFonts w:hint="default" w:ascii="仿宋_GB2312" w:hAnsi="宋体" w:eastAsia="仿宋_GB2312"/>
                <w:b w:val="0"/>
                <w:bCs/>
                <w:szCs w:val="21"/>
                <w:highlight w:val="none"/>
                <w:lang w:val="en-US" w:eastAsia="zh-CN"/>
              </w:rPr>
              <w:t>、#1机A引风机扩散筒密封风机A/B电机、中心筒密封风机A，#1机B引风机扩散筒密封风机B电机、中心筒密封风机A/B检修(6台5.5kW)</w:t>
            </w:r>
            <w:r>
              <w:rPr>
                <w:rFonts w:hint="eastAsia" w:ascii="仿宋_GB2312" w:hAnsi="宋体" w:eastAsia="仿宋_GB2312"/>
                <w:b w:val="0"/>
                <w:bCs/>
                <w:szCs w:val="21"/>
                <w:highlight w:val="none"/>
                <w:lang w:val="en-US" w:eastAsia="zh-CN"/>
              </w:rPr>
              <w:t>，#2机A引风机扩散筒密封风机A/B电机、中心筒密封风机A，#2机B引风机扩散筒密封风机B电机、中心筒密封风机A/B检修(6台5.5kW)，#2炉稀释风机B电机（90KW）、#2炉空预器主辅马达电机（4台15KW）检修</w:t>
            </w:r>
          </w:p>
        </w:tc>
        <w:tc>
          <w:tcPr>
            <w:tcW w:w="1076" w:type="dxa"/>
            <w:noWrap w:val="0"/>
            <w:vAlign w:val="top"/>
          </w:tcPr>
          <w:p>
            <w:pPr>
              <w:tabs>
                <w:tab w:val="left" w:pos="1395"/>
              </w:tabs>
              <w:rPr>
                <w:rFonts w:ascii="仿宋_GB2312" w:hAnsi="宋体" w:eastAsia="仿宋_GB2312"/>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tabs>
                <w:tab w:val="left" w:pos="1395"/>
              </w:tabs>
              <w:jc w:val="center"/>
              <w:rPr>
                <w:rFonts w:hint="eastAsia" w:ascii="仿宋_GB2312" w:hAnsi="宋体" w:eastAsia="仿宋_GB2312"/>
                <w:b w:val="0"/>
                <w:bCs/>
                <w:szCs w:val="21"/>
                <w:highlight w:val="none"/>
                <w:lang w:val="en-US" w:eastAsia="zh-CN"/>
              </w:rPr>
            </w:pPr>
          </w:p>
        </w:tc>
        <w:tc>
          <w:tcPr>
            <w:tcW w:w="1238" w:type="dxa"/>
            <w:vMerge w:val="continue"/>
            <w:noWrap w:val="0"/>
            <w:vAlign w:val="center"/>
          </w:tcPr>
          <w:p>
            <w:pPr>
              <w:tabs>
                <w:tab w:val="left" w:pos="1395"/>
              </w:tabs>
              <w:jc w:val="left"/>
              <w:rPr>
                <w:rFonts w:hint="eastAsia" w:ascii="仿宋_GB2312" w:hAnsi="宋体" w:eastAsia="仿宋_GB2312"/>
                <w:b w:val="0"/>
                <w:bCs/>
                <w:szCs w:val="21"/>
                <w:highlight w:val="none"/>
                <w:lang w:val="en-US" w:eastAsia="zh-CN"/>
              </w:rPr>
            </w:pPr>
          </w:p>
        </w:tc>
        <w:tc>
          <w:tcPr>
            <w:tcW w:w="5560" w:type="dxa"/>
            <w:noWrap w:val="0"/>
            <w:vAlign w:val="top"/>
          </w:tcPr>
          <w:p>
            <w:pPr>
              <w:tabs>
                <w:tab w:val="left" w:pos="1395"/>
              </w:tabs>
              <w:jc w:val="left"/>
              <w:rPr>
                <w:rFonts w:hint="eastAsia" w:ascii="仿宋_GB2312" w:hAnsi="宋体" w:eastAsia="仿宋_GB2312"/>
                <w:b w:val="0"/>
                <w:bCs/>
                <w:szCs w:val="21"/>
                <w:highlight w:val="none"/>
                <w:lang w:val="en-US" w:eastAsia="zh-CN"/>
              </w:rPr>
            </w:pPr>
            <w:r>
              <w:rPr>
                <w:rFonts w:hint="eastAsia" w:ascii="仿宋_GB2312" w:hAnsi="宋体" w:eastAsia="仿宋_GB2312"/>
                <w:b w:val="0"/>
                <w:bCs/>
                <w:szCs w:val="21"/>
                <w:highlight w:val="none"/>
                <w:lang w:val="en-US" w:eastAsia="zh-CN"/>
              </w:rPr>
              <w:t>(1</w:t>
            </w:r>
            <w:r>
              <w:rPr>
                <w:rFonts w:hint="default" w:ascii="仿宋_GB2312" w:hAnsi="宋体" w:eastAsia="仿宋_GB2312"/>
                <w:b w:val="0"/>
                <w:bCs/>
                <w:szCs w:val="21"/>
                <w:highlight w:val="none"/>
                <w:lang w:val="en-US" w:eastAsia="zh-CN"/>
              </w:rPr>
              <w:t>）电机更换轴承、油泵联轴器检查</w:t>
            </w:r>
            <w:r>
              <w:rPr>
                <w:rFonts w:hint="eastAsia" w:ascii="仿宋_GB2312" w:hAnsi="宋体" w:eastAsia="仿宋_GB2312"/>
                <w:b w:val="0"/>
                <w:bCs/>
                <w:szCs w:val="21"/>
                <w:highlight w:val="none"/>
                <w:lang w:val="en-US" w:eastAsia="zh-CN"/>
              </w:rPr>
              <w:t>更换</w:t>
            </w:r>
            <w:r>
              <w:rPr>
                <w:rFonts w:hint="default" w:ascii="仿宋_GB2312" w:hAnsi="宋体" w:eastAsia="仿宋_GB2312"/>
                <w:b w:val="0"/>
                <w:bCs/>
                <w:szCs w:val="21"/>
                <w:highlight w:val="none"/>
                <w:lang w:val="en-US" w:eastAsia="zh-CN"/>
              </w:rPr>
              <w:t>、整体清扫及防腐</w:t>
            </w:r>
          </w:p>
        </w:tc>
        <w:tc>
          <w:tcPr>
            <w:tcW w:w="1076" w:type="dxa"/>
            <w:noWrap w:val="0"/>
            <w:vAlign w:val="top"/>
          </w:tcPr>
          <w:p>
            <w:pPr>
              <w:tabs>
                <w:tab w:val="left" w:pos="1395"/>
              </w:tabs>
              <w:rPr>
                <w:rFonts w:ascii="仿宋_GB2312" w:hAnsi="宋体" w:eastAsia="仿宋_GB2312"/>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tabs>
                <w:tab w:val="left" w:pos="1395"/>
              </w:tabs>
              <w:jc w:val="center"/>
              <w:rPr>
                <w:rFonts w:hint="eastAsia" w:ascii="仿宋_GB2312" w:hAnsi="宋体" w:eastAsia="仿宋_GB2312"/>
                <w:b w:val="0"/>
                <w:bCs/>
                <w:szCs w:val="21"/>
                <w:highlight w:val="none"/>
                <w:lang w:val="en-US" w:eastAsia="zh-CN"/>
              </w:rPr>
            </w:pPr>
          </w:p>
        </w:tc>
        <w:tc>
          <w:tcPr>
            <w:tcW w:w="1238" w:type="dxa"/>
            <w:vMerge w:val="continue"/>
            <w:noWrap w:val="0"/>
            <w:vAlign w:val="center"/>
          </w:tcPr>
          <w:p>
            <w:pPr>
              <w:tabs>
                <w:tab w:val="left" w:pos="1395"/>
              </w:tabs>
              <w:jc w:val="left"/>
              <w:rPr>
                <w:rFonts w:hint="eastAsia" w:ascii="仿宋_GB2312" w:hAnsi="宋体" w:eastAsia="仿宋_GB2312"/>
                <w:b w:val="0"/>
                <w:bCs/>
                <w:szCs w:val="21"/>
                <w:highlight w:val="none"/>
                <w:lang w:val="en-US" w:eastAsia="zh-CN"/>
              </w:rPr>
            </w:pPr>
          </w:p>
        </w:tc>
        <w:tc>
          <w:tcPr>
            <w:tcW w:w="5560" w:type="dxa"/>
            <w:noWrap w:val="0"/>
            <w:vAlign w:val="top"/>
          </w:tcPr>
          <w:p>
            <w:pPr>
              <w:tabs>
                <w:tab w:val="left" w:pos="1395"/>
              </w:tabs>
              <w:jc w:val="left"/>
              <w:rPr>
                <w:rFonts w:hint="eastAsia" w:ascii="仿宋_GB2312" w:hAnsi="宋体" w:eastAsia="仿宋_GB2312"/>
                <w:b w:val="0"/>
                <w:bCs/>
                <w:szCs w:val="21"/>
                <w:highlight w:val="none"/>
                <w:lang w:val="en-US" w:eastAsia="zh-CN"/>
              </w:rPr>
            </w:pPr>
            <w:r>
              <w:rPr>
                <w:rFonts w:hint="default" w:ascii="仿宋_GB2312" w:hAnsi="宋体" w:eastAsia="仿宋_GB2312"/>
                <w:b w:val="0"/>
                <w:bCs/>
                <w:szCs w:val="21"/>
                <w:highlight w:val="none"/>
                <w:lang w:val="en-US" w:eastAsia="zh-CN"/>
              </w:rPr>
              <w:t>(2）电机接线盒引出线、塑封金属软管、</w:t>
            </w:r>
            <w:r>
              <w:rPr>
                <w:rFonts w:hint="eastAsia" w:ascii="仿宋_GB2312" w:hAnsi="宋体" w:eastAsia="仿宋_GB2312"/>
                <w:b w:val="0"/>
                <w:bCs/>
                <w:szCs w:val="21"/>
                <w:highlight w:val="none"/>
                <w:lang w:val="en-US" w:eastAsia="zh-CN"/>
              </w:rPr>
              <w:t>线圈清扫，</w:t>
            </w:r>
            <w:r>
              <w:rPr>
                <w:rFonts w:hint="default" w:ascii="仿宋_GB2312" w:hAnsi="宋体" w:eastAsia="仿宋_GB2312"/>
                <w:b w:val="0"/>
                <w:bCs/>
                <w:szCs w:val="21"/>
                <w:highlight w:val="none"/>
                <w:lang w:val="en-US" w:eastAsia="zh-CN"/>
              </w:rPr>
              <w:t>密封性检查处理，修前修后电气试验及试转</w:t>
            </w:r>
          </w:p>
        </w:tc>
        <w:tc>
          <w:tcPr>
            <w:tcW w:w="1076" w:type="dxa"/>
            <w:noWrap w:val="0"/>
            <w:vAlign w:val="top"/>
          </w:tcPr>
          <w:p>
            <w:pPr>
              <w:tabs>
                <w:tab w:val="left" w:pos="1395"/>
              </w:tabs>
              <w:rPr>
                <w:rFonts w:ascii="仿宋_GB2312" w:hAnsi="宋体" w:eastAsia="仿宋_GB2312"/>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tabs>
                <w:tab w:val="left" w:pos="1395"/>
              </w:tabs>
              <w:rPr>
                <w:rFonts w:hint="eastAsia" w:ascii="仿宋_GB2312" w:hAnsi="宋体" w:eastAsia="仿宋_GB2312"/>
                <w:b w:val="0"/>
                <w:bCs/>
                <w:szCs w:val="21"/>
                <w:highlight w:val="none"/>
              </w:rPr>
            </w:pPr>
          </w:p>
        </w:tc>
        <w:tc>
          <w:tcPr>
            <w:tcW w:w="1238" w:type="dxa"/>
            <w:vMerge w:val="continue"/>
            <w:noWrap w:val="0"/>
            <w:vAlign w:val="bottom"/>
          </w:tcPr>
          <w:p>
            <w:pPr>
              <w:tabs>
                <w:tab w:val="left" w:pos="1395"/>
              </w:tabs>
              <w:rPr>
                <w:rFonts w:hint="default" w:ascii="仿宋_GB2312" w:hAnsi="宋体" w:eastAsia="仿宋_GB2312" w:cs="宋体"/>
                <w:b w:val="0"/>
                <w:bCs w:val="0"/>
                <w:sz w:val="20"/>
                <w:szCs w:val="20"/>
                <w:highlight w:val="none"/>
                <w:lang w:val="en-US" w:eastAsia="zh-CN"/>
              </w:rPr>
            </w:pPr>
          </w:p>
        </w:tc>
        <w:tc>
          <w:tcPr>
            <w:tcW w:w="5560" w:type="dxa"/>
            <w:noWrap w:val="0"/>
            <w:vAlign w:val="top"/>
          </w:tcPr>
          <w:p>
            <w:pPr>
              <w:tabs>
                <w:tab w:val="left" w:pos="1395"/>
              </w:tabs>
              <w:jc w:val="left"/>
              <w:rPr>
                <w:rFonts w:hint="eastAsia" w:ascii="仿宋_GB2312" w:hAnsi="宋体" w:eastAsia="仿宋_GB2312"/>
                <w:b w:val="0"/>
                <w:bCs/>
                <w:szCs w:val="21"/>
                <w:highlight w:val="none"/>
                <w:lang w:val="en-US" w:eastAsia="zh-CN"/>
              </w:rPr>
            </w:pPr>
            <w:r>
              <w:rPr>
                <w:rFonts w:hint="eastAsia" w:ascii="仿宋_GB2312" w:hAnsi="宋体" w:eastAsia="仿宋_GB2312"/>
                <w:b w:val="0"/>
                <w:bCs/>
                <w:szCs w:val="21"/>
                <w:highlight w:val="none"/>
                <w:lang w:val="en-US" w:eastAsia="zh-CN"/>
              </w:rPr>
              <w:t>2、#1炉A/B送风机本体油站油泵电机各一台（2台,4KW）、#1炉A/B送风机电机油站油泵电机各一台（2台，1.5KW）、#1炉A/B一次风机油站油泵电机各一台（2台,2.2KW）、A侧引风机中心筒密封风机B、B侧引风机扩散筒密封风机A电机（2台5.5KW）更换，#2炉A/B送风机本体油站油泵电机各一台（2台,4KW）、#2炉A/B送风机电机油站油泵电机各一台（2台，1.5KW）、#2炉A/B一次风机油站油泵电机各一台（2台,2.2KW）、#2炉定排水泵A电机一台（22kW）电机更换</w:t>
            </w:r>
          </w:p>
        </w:tc>
        <w:tc>
          <w:tcPr>
            <w:tcW w:w="1076" w:type="dxa"/>
            <w:noWrap w:val="0"/>
            <w:vAlign w:val="center"/>
          </w:tcPr>
          <w:p>
            <w:pPr>
              <w:tabs>
                <w:tab w:val="left" w:pos="1395"/>
              </w:tabs>
              <w:rPr>
                <w:rFonts w:ascii="仿宋_GB2312" w:hAnsi="宋体" w:eastAsia="仿宋_GB2312"/>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tabs>
                <w:tab w:val="left" w:pos="1395"/>
              </w:tabs>
              <w:rPr>
                <w:rFonts w:hint="eastAsia" w:ascii="仿宋_GB2312" w:hAnsi="宋体" w:eastAsia="仿宋_GB2312"/>
                <w:b/>
                <w:szCs w:val="21"/>
                <w:highlight w:val="none"/>
                <w:lang w:val="en-US" w:eastAsia="zh-CN"/>
              </w:rPr>
            </w:pPr>
          </w:p>
        </w:tc>
        <w:tc>
          <w:tcPr>
            <w:tcW w:w="1238" w:type="dxa"/>
            <w:vMerge w:val="continue"/>
            <w:noWrap w:val="0"/>
            <w:vAlign w:val="top"/>
          </w:tcPr>
          <w:p>
            <w:pPr>
              <w:tabs>
                <w:tab w:val="left" w:pos="1395"/>
              </w:tabs>
              <w:rPr>
                <w:rFonts w:hint="eastAsia" w:ascii="仿宋_GB2312" w:hAnsi="宋体" w:eastAsia="仿宋_GB2312"/>
                <w:b w:val="0"/>
                <w:bCs/>
                <w:szCs w:val="21"/>
                <w:highlight w:val="none"/>
                <w:lang w:val="en-US" w:eastAsia="zh-CN"/>
              </w:rPr>
            </w:pPr>
          </w:p>
        </w:tc>
        <w:tc>
          <w:tcPr>
            <w:tcW w:w="5560" w:type="dxa"/>
            <w:noWrap w:val="0"/>
            <w:vAlign w:val="top"/>
          </w:tcPr>
          <w:p>
            <w:pPr>
              <w:tabs>
                <w:tab w:val="left" w:pos="1395"/>
              </w:tabs>
              <w:jc w:val="left"/>
              <w:rPr>
                <w:rFonts w:hint="eastAsia" w:ascii="仿宋_GB2312" w:hAnsi="宋体" w:eastAsia="仿宋_GB2312"/>
                <w:b w:val="0"/>
                <w:bCs/>
                <w:szCs w:val="21"/>
                <w:highlight w:val="none"/>
                <w:lang w:val="en-US" w:eastAsia="zh-CN"/>
              </w:rPr>
            </w:pPr>
            <w:r>
              <w:rPr>
                <w:rFonts w:hint="eastAsia" w:ascii="仿宋_GB2312" w:hAnsi="宋体" w:eastAsia="仿宋_GB2312"/>
                <w:b w:val="0"/>
                <w:bCs/>
                <w:szCs w:val="21"/>
                <w:highlight w:val="none"/>
                <w:lang w:val="en-US" w:eastAsia="zh-CN"/>
              </w:rPr>
              <w:t>(1）包括但不限于旧电机拆除，新电机安装、交接试验、试转，接线清洁打磨，压接线鼻，塑封金属软管检查处理。</w:t>
            </w:r>
          </w:p>
        </w:tc>
        <w:tc>
          <w:tcPr>
            <w:tcW w:w="1076" w:type="dxa"/>
            <w:noWrap w:val="0"/>
            <w:vAlign w:val="center"/>
          </w:tcPr>
          <w:p>
            <w:pPr>
              <w:tabs>
                <w:tab w:val="left" w:pos="1395"/>
              </w:tabs>
              <w:rPr>
                <w:rFonts w:ascii="仿宋_GB2312" w:hAnsi="宋体" w:eastAsia="仿宋_GB2312"/>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noWrap w:val="0"/>
            <w:vAlign w:val="center"/>
          </w:tcPr>
          <w:p>
            <w:pPr>
              <w:tabs>
                <w:tab w:val="left" w:pos="1395"/>
              </w:tabs>
              <w:rPr>
                <w:rFonts w:hint="eastAsia" w:ascii="仿宋_GB2312" w:hAnsi="宋体" w:eastAsia="仿宋_GB2312"/>
                <w:b/>
                <w:szCs w:val="21"/>
                <w:highlight w:val="none"/>
                <w:lang w:val="en-US" w:eastAsia="zh-CN"/>
              </w:rPr>
            </w:pPr>
          </w:p>
        </w:tc>
        <w:tc>
          <w:tcPr>
            <w:tcW w:w="1238" w:type="dxa"/>
            <w:vMerge w:val="continue"/>
            <w:noWrap w:val="0"/>
            <w:vAlign w:val="top"/>
          </w:tcPr>
          <w:p>
            <w:pPr>
              <w:tabs>
                <w:tab w:val="left" w:pos="1395"/>
              </w:tabs>
              <w:rPr>
                <w:rFonts w:hint="default" w:ascii="仿宋_GB2312" w:hAnsi="宋体" w:eastAsia="仿宋_GB2312"/>
                <w:b w:val="0"/>
                <w:bCs/>
                <w:szCs w:val="21"/>
                <w:highlight w:val="none"/>
                <w:lang w:val="en-US" w:eastAsia="zh-CN"/>
              </w:rPr>
            </w:pPr>
          </w:p>
        </w:tc>
        <w:tc>
          <w:tcPr>
            <w:tcW w:w="5560" w:type="dxa"/>
            <w:noWrap w:val="0"/>
            <w:vAlign w:val="top"/>
          </w:tcPr>
          <w:p>
            <w:pPr>
              <w:tabs>
                <w:tab w:val="left" w:pos="1395"/>
              </w:tabs>
              <w:jc w:val="left"/>
              <w:rPr>
                <w:rFonts w:hint="default" w:ascii="仿宋_GB2312" w:hAnsi="宋体" w:eastAsia="仿宋_GB2312"/>
                <w:b w:val="0"/>
                <w:bCs/>
                <w:szCs w:val="21"/>
                <w:highlight w:val="none"/>
                <w:lang w:val="en-US" w:eastAsia="zh-CN"/>
              </w:rPr>
            </w:pPr>
            <w:r>
              <w:rPr>
                <w:rFonts w:hint="eastAsia" w:ascii="仿宋_GB2312" w:hAnsi="宋体" w:eastAsia="仿宋_GB2312"/>
                <w:b w:val="0"/>
                <w:bCs/>
                <w:szCs w:val="21"/>
                <w:highlight w:val="none"/>
                <w:lang w:val="en-US" w:eastAsia="zh-CN"/>
              </w:rPr>
              <w:t>（2）铭牌及能耗信息，电流、振动等初始运行数据记录</w:t>
            </w:r>
          </w:p>
        </w:tc>
        <w:tc>
          <w:tcPr>
            <w:tcW w:w="1076" w:type="dxa"/>
            <w:noWrap w:val="0"/>
            <w:vAlign w:val="center"/>
          </w:tcPr>
          <w:p>
            <w:pPr>
              <w:tabs>
                <w:tab w:val="left" w:pos="1395"/>
              </w:tabs>
              <w:rPr>
                <w:rFonts w:ascii="仿宋_GB2312" w:hAnsi="宋体" w:eastAsia="仿宋_GB2312"/>
                <w:b/>
                <w:szCs w:val="21"/>
                <w:highlight w:val="none"/>
              </w:rPr>
            </w:pPr>
          </w:p>
        </w:tc>
      </w:tr>
    </w:tbl>
    <w:p>
      <w:pPr>
        <w:numPr>
          <w:ilvl w:val="0"/>
          <w:numId w:val="4"/>
        </w:numPr>
        <w:tabs>
          <w:tab w:val="left" w:pos="756"/>
        </w:tabs>
        <w:snapToGrid w:val="0"/>
        <w:spacing w:before="100" w:beforeAutospacing="1" w:line="360" w:lineRule="auto"/>
        <w:jc w:val="left"/>
        <w:rPr>
          <w:rFonts w:hint="eastAsia" w:ascii="仿宋_GB2312" w:hAnsi="仿宋_GB2312" w:eastAsia="仿宋_GB2312"/>
          <w:b/>
          <w:color w:val="000000"/>
          <w:highlight w:val="none"/>
        </w:rPr>
      </w:pPr>
      <w:bookmarkStart w:id="63" w:name="_Toc505195791"/>
      <w:bookmarkEnd w:id="63"/>
      <w:bookmarkStart w:id="64" w:name="_Toc505196004"/>
      <w:bookmarkEnd w:id="64"/>
      <w:bookmarkStart w:id="65" w:name="_Toc505195956"/>
      <w:bookmarkEnd w:id="65"/>
      <w:bookmarkStart w:id="66" w:name="_Toc505195916"/>
      <w:bookmarkEnd w:id="66"/>
      <w:bookmarkStart w:id="67" w:name="_Toc505195981"/>
      <w:bookmarkEnd w:id="67"/>
      <w:bookmarkStart w:id="68" w:name="_Toc505195931"/>
      <w:bookmarkEnd w:id="68"/>
      <w:bookmarkStart w:id="69" w:name="_Toc505195836"/>
      <w:bookmarkEnd w:id="69"/>
      <w:bookmarkStart w:id="70" w:name="_Toc505195846"/>
      <w:bookmarkEnd w:id="70"/>
      <w:bookmarkStart w:id="71" w:name="_Toc505195826"/>
      <w:bookmarkEnd w:id="71"/>
      <w:bookmarkStart w:id="72" w:name="_Toc505195997"/>
      <w:bookmarkEnd w:id="72"/>
      <w:bookmarkStart w:id="73" w:name="_Toc505196095"/>
      <w:bookmarkEnd w:id="73"/>
      <w:bookmarkStart w:id="74" w:name="_Toc505195867"/>
      <w:bookmarkEnd w:id="74"/>
      <w:bookmarkStart w:id="75" w:name="_Toc505195946"/>
      <w:bookmarkEnd w:id="75"/>
      <w:bookmarkStart w:id="76" w:name="_Toc505195986"/>
      <w:bookmarkEnd w:id="76"/>
      <w:bookmarkStart w:id="77" w:name="_Toc505195862"/>
      <w:bookmarkEnd w:id="77"/>
      <w:bookmarkStart w:id="78" w:name="_Toc505196002"/>
      <w:bookmarkEnd w:id="78"/>
      <w:bookmarkStart w:id="79" w:name="_Toc505195961"/>
      <w:bookmarkEnd w:id="79"/>
      <w:bookmarkStart w:id="80" w:name="_Toc505196105"/>
      <w:bookmarkEnd w:id="80"/>
      <w:bookmarkStart w:id="81" w:name="_Toc505196050"/>
      <w:bookmarkEnd w:id="81"/>
      <w:bookmarkStart w:id="82" w:name="_Toc505196034"/>
      <w:bookmarkEnd w:id="82"/>
      <w:bookmarkStart w:id="83" w:name="_Toc505196045"/>
      <w:bookmarkEnd w:id="83"/>
      <w:bookmarkStart w:id="84" w:name="_Toc505196070"/>
      <w:bookmarkEnd w:id="84"/>
      <w:bookmarkStart w:id="85" w:name="_Toc505195796"/>
      <w:bookmarkEnd w:id="85"/>
      <w:bookmarkStart w:id="86" w:name="_Toc505196110"/>
      <w:bookmarkEnd w:id="86"/>
      <w:bookmarkStart w:id="87" w:name="_Toc505195781"/>
      <w:bookmarkEnd w:id="87"/>
      <w:bookmarkStart w:id="88" w:name="_Toc505195976"/>
      <w:bookmarkEnd w:id="88"/>
      <w:bookmarkStart w:id="89" w:name="_Toc505195786"/>
      <w:bookmarkEnd w:id="89"/>
      <w:bookmarkStart w:id="90" w:name="_Toc505195841"/>
      <w:bookmarkEnd w:id="90"/>
      <w:bookmarkStart w:id="91" w:name="_Toc505195926"/>
      <w:bookmarkEnd w:id="91"/>
      <w:bookmarkStart w:id="92" w:name="_Toc505196126"/>
      <w:bookmarkEnd w:id="92"/>
      <w:bookmarkStart w:id="93" w:name="_Toc505196055"/>
      <w:bookmarkEnd w:id="93"/>
      <w:bookmarkStart w:id="94" w:name="_Toc505195821"/>
      <w:bookmarkEnd w:id="94"/>
      <w:bookmarkStart w:id="95" w:name="_Toc505196100"/>
      <w:bookmarkEnd w:id="95"/>
      <w:bookmarkStart w:id="96" w:name="_Toc505196060"/>
      <w:bookmarkEnd w:id="96"/>
      <w:bookmarkStart w:id="97" w:name="_Toc505195869"/>
      <w:bookmarkEnd w:id="97"/>
      <w:bookmarkStart w:id="98" w:name="_Toc505195905"/>
      <w:bookmarkEnd w:id="98"/>
      <w:bookmarkStart w:id="99" w:name="_Toc505195851"/>
      <w:bookmarkEnd w:id="99"/>
      <w:bookmarkStart w:id="100" w:name="_Toc505196131"/>
      <w:bookmarkEnd w:id="100"/>
      <w:bookmarkStart w:id="101" w:name="_Toc505195770"/>
      <w:bookmarkEnd w:id="101"/>
      <w:bookmarkStart w:id="102" w:name="_Toc505195831"/>
      <w:bookmarkEnd w:id="102"/>
      <w:bookmarkStart w:id="103" w:name="_Toc505196080"/>
      <w:bookmarkEnd w:id="103"/>
      <w:bookmarkStart w:id="104" w:name="_Toc505195951"/>
      <w:bookmarkEnd w:id="104"/>
      <w:bookmarkStart w:id="105" w:name="_Toc505195806"/>
      <w:bookmarkEnd w:id="105"/>
      <w:bookmarkStart w:id="106" w:name="_Toc505195811"/>
      <w:bookmarkEnd w:id="106"/>
      <w:bookmarkStart w:id="107" w:name="_Toc505196090"/>
      <w:bookmarkEnd w:id="107"/>
      <w:bookmarkStart w:id="108" w:name="_Toc505195966"/>
      <w:bookmarkEnd w:id="108"/>
      <w:bookmarkStart w:id="109" w:name="_Toc505195816"/>
      <w:bookmarkEnd w:id="109"/>
      <w:bookmarkStart w:id="110" w:name="_Toc505195971"/>
      <w:bookmarkEnd w:id="110"/>
      <w:bookmarkStart w:id="111" w:name="_Toc505196115"/>
      <w:bookmarkEnd w:id="111"/>
      <w:bookmarkStart w:id="112" w:name="_Toc505195941"/>
      <w:bookmarkEnd w:id="112"/>
      <w:bookmarkStart w:id="113" w:name="_Toc505196075"/>
      <w:bookmarkEnd w:id="113"/>
      <w:bookmarkStart w:id="114" w:name="_Toc505196133"/>
      <w:bookmarkEnd w:id="114"/>
      <w:bookmarkStart w:id="115" w:name="_Toc505196085"/>
      <w:bookmarkEnd w:id="115"/>
      <w:bookmarkStart w:id="116" w:name="_Toc505195921"/>
      <w:bookmarkEnd w:id="116"/>
      <w:bookmarkStart w:id="117" w:name="_Toc193900223"/>
      <w:bookmarkStart w:id="118" w:name="_Toc194561780"/>
      <w:bookmarkStart w:id="119" w:name="_Toc193901349"/>
      <w:bookmarkStart w:id="120" w:name="_Toc193901553"/>
      <w:bookmarkStart w:id="121" w:name="_Toc193900131"/>
      <w:bookmarkStart w:id="122" w:name="_Toc193900194"/>
      <w:r>
        <w:rPr>
          <w:rFonts w:hint="eastAsia" w:ascii="仿宋_GB2312" w:hAnsi="仿宋_GB2312" w:eastAsia="仿宋_GB2312"/>
          <w:b/>
          <w:color w:val="000000"/>
          <w:highlight w:val="none"/>
          <w:lang w:eastAsia="zh-CN"/>
        </w:rPr>
        <w:t>比选申请人</w:t>
      </w:r>
      <w:r>
        <w:rPr>
          <w:rFonts w:hint="eastAsia" w:ascii="仿宋_GB2312" w:hAnsi="仿宋_GB2312" w:eastAsia="仿宋_GB2312"/>
          <w:b/>
          <w:color w:val="000000"/>
          <w:highlight w:val="none"/>
        </w:rPr>
        <w:t>检修工作的要求</w:t>
      </w:r>
      <w:bookmarkEnd w:id="117"/>
      <w:bookmarkEnd w:id="118"/>
      <w:bookmarkEnd w:id="119"/>
      <w:bookmarkEnd w:id="120"/>
      <w:bookmarkEnd w:id="121"/>
      <w:bookmarkEnd w:id="122"/>
    </w:p>
    <w:p>
      <w:pPr>
        <w:tabs>
          <w:tab w:val="left" w:pos="756"/>
        </w:tabs>
        <w:snapToGrid w:val="0"/>
        <w:spacing w:line="360" w:lineRule="auto"/>
        <w:jc w:val="left"/>
        <w:rPr>
          <w:rFonts w:hint="eastAsia" w:ascii="仿宋_GB2312" w:hAnsi="Arial" w:eastAsia="仿宋_GB2312" w:cs="Arial"/>
          <w:b/>
          <w:color w:val="000000"/>
          <w:szCs w:val="21"/>
          <w:highlight w:val="none"/>
        </w:rPr>
      </w:pPr>
      <w:r>
        <w:rPr>
          <w:rFonts w:hint="eastAsia" w:ascii="仿宋_GB2312" w:hAnsi="Arial" w:eastAsia="仿宋_GB2312" w:cs="Arial"/>
          <w:b/>
          <w:color w:val="000000"/>
          <w:szCs w:val="21"/>
          <w:highlight w:val="none"/>
        </w:rPr>
        <w:t>3.4.1 现场检修管理要求</w:t>
      </w:r>
    </w:p>
    <w:p>
      <w:pPr>
        <w:numPr>
          <w:ilvl w:val="0"/>
          <w:numId w:val="8"/>
        </w:numPr>
        <w:tabs>
          <w:tab w:val="left" w:pos="180"/>
          <w:tab w:val="left" w:pos="540"/>
        </w:tabs>
        <w:snapToGrid w:val="0"/>
        <w:spacing w:line="360" w:lineRule="auto"/>
        <w:ind w:left="180"/>
        <w:jc w:val="left"/>
        <w:rPr>
          <w:rFonts w:hint="eastAsia" w:ascii="仿宋_GB2312" w:hAnsi="Arial" w:eastAsia="仿宋_GB2312" w:cs="Arial"/>
          <w:color w:val="000000"/>
          <w:szCs w:val="21"/>
          <w:highlight w:val="none"/>
        </w:rPr>
      </w:pPr>
      <w:r>
        <w:rPr>
          <w:rFonts w:hint="eastAsia" w:ascii="仿宋_GB2312" w:hAnsi="Arial" w:eastAsia="仿宋_GB2312" w:cs="Arial"/>
          <w:color w:val="000000"/>
          <w:szCs w:val="21"/>
          <w:highlight w:val="none"/>
          <w:lang w:eastAsia="zh-CN"/>
        </w:rPr>
        <w:t>比选申请人</w:t>
      </w:r>
      <w:r>
        <w:rPr>
          <w:rFonts w:hint="eastAsia" w:ascii="仿宋_GB2312" w:hAnsi="Arial" w:eastAsia="仿宋_GB2312" w:cs="Arial"/>
          <w:color w:val="000000"/>
          <w:szCs w:val="21"/>
          <w:highlight w:val="none"/>
        </w:rPr>
        <w:t>接到中选通知后应及时组织相关专业技术人员进场</w:t>
      </w:r>
      <w:r>
        <w:rPr>
          <w:rFonts w:hint="eastAsia" w:ascii="仿宋_GB2312" w:hAnsi="Arial" w:eastAsia="仿宋_GB2312" w:cs="Arial"/>
          <w:color w:val="000000"/>
          <w:szCs w:val="21"/>
          <w:highlight w:val="none"/>
          <w:lang w:val="en-US" w:eastAsia="zh-CN"/>
        </w:rPr>
        <w:t>充分</w:t>
      </w:r>
      <w:r>
        <w:rPr>
          <w:rFonts w:hint="eastAsia" w:ascii="仿宋_GB2312" w:hAnsi="Arial" w:eastAsia="仿宋_GB2312" w:cs="Arial"/>
          <w:color w:val="000000"/>
          <w:szCs w:val="21"/>
          <w:highlight w:val="none"/>
        </w:rPr>
        <w:t>熟悉设备性能、规范、概况，做好各项准备工作，并在的期限内完成既定的全部检修作业，达到质量目标和标准，保证机组安全、稳定、经济运行以及建构筑物的完整和牢固。</w:t>
      </w:r>
    </w:p>
    <w:p>
      <w:pPr>
        <w:numPr>
          <w:ilvl w:val="0"/>
          <w:numId w:val="8"/>
        </w:numPr>
        <w:tabs>
          <w:tab w:val="left" w:pos="180"/>
          <w:tab w:val="left" w:pos="540"/>
        </w:tabs>
        <w:snapToGrid w:val="0"/>
        <w:spacing w:line="360" w:lineRule="auto"/>
        <w:ind w:left="180"/>
        <w:jc w:val="left"/>
        <w:rPr>
          <w:rFonts w:hint="eastAsia" w:ascii="仿宋_GB2312" w:hAnsi="Arial" w:eastAsia="仿宋_GB2312" w:cs="Arial"/>
          <w:color w:val="000000"/>
          <w:szCs w:val="21"/>
          <w:highlight w:val="none"/>
        </w:rPr>
      </w:pPr>
      <w:r>
        <w:rPr>
          <w:rFonts w:hint="eastAsia" w:ascii="仿宋_GB2312" w:hAnsi="Arial" w:eastAsia="仿宋_GB2312" w:cs="Arial"/>
          <w:color w:val="000000"/>
          <w:szCs w:val="21"/>
          <w:highlight w:val="none"/>
        </w:rPr>
        <w:t>检修质量管理应贯彻GB/T19001质量管理标准，建立质量管理体系和组织机构，编制质量管理手册，完善程序文件，实行全过程管理，推行标准化作业。</w:t>
      </w:r>
    </w:p>
    <w:p>
      <w:pPr>
        <w:numPr>
          <w:ilvl w:val="0"/>
          <w:numId w:val="8"/>
        </w:numPr>
        <w:tabs>
          <w:tab w:val="left" w:pos="180"/>
          <w:tab w:val="left" w:pos="540"/>
        </w:tabs>
        <w:snapToGrid w:val="0"/>
        <w:spacing w:line="360" w:lineRule="auto"/>
        <w:ind w:left="180"/>
        <w:jc w:val="left"/>
        <w:rPr>
          <w:rFonts w:hint="eastAsia" w:ascii="仿宋_GB2312" w:hAnsi="Arial" w:eastAsia="仿宋_GB2312" w:cs="Arial"/>
          <w:color w:val="000000"/>
          <w:szCs w:val="21"/>
          <w:highlight w:val="none"/>
        </w:rPr>
      </w:pPr>
      <w:r>
        <w:rPr>
          <w:rFonts w:hint="eastAsia" w:ascii="仿宋_GB2312" w:hAnsi="Arial" w:eastAsia="仿宋_GB2312" w:cs="Arial"/>
          <w:color w:val="000000"/>
          <w:szCs w:val="21"/>
          <w:highlight w:val="none"/>
          <w:lang w:eastAsia="zh-CN"/>
        </w:rPr>
        <w:t>比选申请人</w:t>
      </w:r>
      <w:r>
        <w:rPr>
          <w:rFonts w:hint="eastAsia" w:ascii="仿宋_GB2312" w:hAnsi="Arial" w:eastAsia="仿宋_GB2312" w:cs="Arial"/>
          <w:color w:val="000000"/>
          <w:szCs w:val="21"/>
          <w:highlight w:val="none"/>
        </w:rPr>
        <w:t>进行现场作业的起重工、电焊工、架子工等特种作业人员和计量仪表检定人员应持有相应的资质证书。使用的机具、仪表应符合有关安全和技术规定，并有合格的校验证书。</w:t>
      </w:r>
    </w:p>
    <w:p>
      <w:pPr>
        <w:numPr>
          <w:ilvl w:val="0"/>
          <w:numId w:val="8"/>
        </w:numPr>
        <w:tabs>
          <w:tab w:val="left" w:pos="180"/>
          <w:tab w:val="left" w:pos="540"/>
        </w:tabs>
        <w:snapToGrid w:val="0"/>
        <w:spacing w:line="360" w:lineRule="auto"/>
        <w:ind w:left="180"/>
        <w:jc w:val="left"/>
        <w:rPr>
          <w:rFonts w:hint="eastAsia" w:ascii="仿宋_GB2312" w:hAnsi="Arial" w:eastAsia="仿宋_GB2312" w:cs="Arial"/>
          <w:color w:val="000000"/>
          <w:szCs w:val="21"/>
          <w:highlight w:val="none"/>
        </w:rPr>
      </w:pPr>
      <w:r>
        <w:rPr>
          <w:rFonts w:hint="eastAsia" w:ascii="仿宋_GB2312" w:hAnsi="Arial" w:eastAsia="仿宋_GB2312" w:cs="Arial"/>
          <w:color w:val="000000"/>
          <w:szCs w:val="21"/>
          <w:highlight w:val="none"/>
          <w:lang w:eastAsia="zh-CN"/>
        </w:rPr>
        <w:t>比选申请人</w:t>
      </w:r>
      <w:r>
        <w:rPr>
          <w:rFonts w:hint="eastAsia" w:ascii="仿宋_GB2312" w:hAnsi="Arial" w:eastAsia="仿宋_GB2312" w:cs="Arial"/>
          <w:color w:val="000000"/>
          <w:szCs w:val="21"/>
          <w:highlight w:val="none"/>
        </w:rPr>
        <w:t>应严格遵守</w:t>
      </w:r>
      <w:r>
        <w:rPr>
          <w:rFonts w:hint="eastAsia" w:ascii="仿宋_GB2312" w:hAnsi="Arial" w:eastAsia="仿宋_GB2312" w:cs="Arial"/>
          <w:color w:val="000000"/>
          <w:szCs w:val="21"/>
          <w:highlight w:val="none"/>
          <w:lang w:eastAsia="zh-CN"/>
        </w:rPr>
        <w:t>比选人</w:t>
      </w:r>
      <w:r>
        <w:rPr>
          <w:rFonts w:hint="eastAsia" w:ascii="仿宋_GB2312" w:hAnsi="Arial" w:eastAsia="仿宋_GB2312" w:cs="Arial"/>
          <w:color w:val="000000"/>
          <w:szCs w:val="21"/>
          <w:highlight w:val="none"/>
        </w:rPr>
        <w:t>的有关规章制度。</w:t>
      </w:r>
    </w:p>
    <w:p>
      <w:pPr>
        <w:numPr>
          <w:ilvl w:val="0"/>
          <w:numId w:val="8"/>
        </w:numPr>
        <w:tabs>
          <w:tab w:val="left" w:pos="180"/>
          <w:tab w:val="left" w:pos="540"/>
        </w:tabs>
        <w:snapToGrid w:val="0"/>
        <w:spacing w:line="360" w:lineRule="auto"/>
        <w:ind w:left="180"/>
        <w:jc w:val="left"/>
        <w:rPr>
          <w:rFonts w:hint="eastAsia" w:ascii="仿宋_GB2312" w:hAnsi="Arial" w:eastAsia="仿宋_GB2312" w:cs="Arial"/>
          <w:szCs w:val="21"/>
          <w:highlight w:val="none"/>
        </w:rPr>
      </w:pPr>
      <w:r>
        <w:rPr>
          <w:rFonts w:hint="eastAsia" w:ascii="仿宋_GB2312" w:hAnsi="Arial" w:eastAsia="仿宋_GB2312" w:cs="Arial"/>
          <w:color w:val="000000"/>
          <w:szCs w:val="21"/>
          <w:highlight w:val="none"/>
          <w:lang w:eastAsia="zh-CN"/>
        </w:rPr>
        <w:t>比选申请人</w:t>
      </w:r>
      <w:r>
        <w:rPr>
          <w:rFonts w:hint="eastAsia" w:ascii="仿宋_GB2312" w:hAnsi="Arial" w:eastAsia="仿宋_GB2312" w:cs="Arial"/>
          <w:color w:val="000000"/>
          <w:szCs w:val="21"/>
          <w:highlight w:val="none"/>
        </w:rPr>
        <w:t>在进行检修工作时应厉行节约，做到合理使用备品及材料，避免错用、浪费；所有更换下来的设备及零部件，均应送到</w:t>
      </w:r>
      <w:r>
        <w:rPr>
          <w:rFonts w:hint="eastAsia" w:ascii="仿宋_GB2312" w:hAnsi="Arial" w:eastAsia="仿宋_GB2312" w:cs="Arial"/>
          <w:color w:val="000000"/>
          <w:szCs w:val="21"/>
          <w:highlight w:val="none"/>
          <w:lang w:eastAsia="zh-CN"/>
        </w:rPr>
        <w:t>比选人</w:t>
      </w:r>
      <w:r>
        <w:rPr>
          <w:rFonts w:hint="eastAsia" w:ascii="仿宋_GB2312" w:hAnsi="Arial" w:eastAsia="仿宋_GB2312" w:cs="Arial"/>
          <w:color w:val="000000"/>
          <w:szCs w:val="21"/>
          <w:highlight w:val="none"/>
        </w:rPr>
        <w:t>指定地点，并经</w:t>
      </w:r>
      <w:r>
        <w:rPr>
          <w:rFonts w:hint="eastAsia" w:ascii="仿宋_GB2312" w:hAnsi="Arial" w:eastAsia="仿宋_GB2312" w:cs="Arial"/>
          <w:color w:val="000000"/>
          <w:szCs w:val="21"/>
          <w:highlight w:val="none"/>
          <w:lang w:eastAsia="zh-CN"/>
        </w:rPr>
        <w:t>比选人</w:t>
      </w:r>
      <w:r>
        <w:rPr>
          <w:rFonts w:hint="eastAsia" w:ascii="仿宋_GB2312" w:hAnsi="Arial" w:eastAsia="仿宋_GB2312" w:cs="Arial"/>
          <w:color w:val="000000"/>
          <w:szCs w:val="21"/>
          <w:highlight w:val="none"/>
        </w:rPr>
        <w:t>签收；本着为</w:t>
      </w:r>
      <w:r>
        <w:rPr>
          <w:rFonts w:hint="eastAsia" w:ascii="仿宋_GB2312" w:hAnsi="Arial" w:eastAsia="仿宋_GB2312" w:cs="Arial"/>
          <w:color w:val="000000"/>
          <w:szCs w:val="21"/>
          <w:highlight w:val="none"/>
          <w:lang w:eastAsia="zh-CN"/>
        </w:rPr>
        <w:t>比选人</w:t>
      </w:r>
      <w:r>
        <w:rPr>
          <w:rFonts w:hint="eastAsia" w:ascii="仿宋_GB2312" w:hAnsi="Arial" w:eastAsia="仿宋_GB2312" w:cs="Arial"/>
          <w:color w:val="000000"/>
          <w:szCs w:val="21"/>
          <w:highlight w:val="none"/>
        </w:rPr>
        <w:t>节能降耗、节约成本的原则，在检修工作中坚持“能修不换” 的原则，设备（部件）是</w:t>
      </w:r>
      <w:r>
        <w:rPr>
          <w:rFonts w:hint="eastAsia" w:ascii="仿宋_GB2312" w:hAnsi="Arial" w:eastAsia="仿宋_GB2312" w:cs="Arial"/>
          <w:szCs w:val="21"/>
          <w:highlight w:val="none"/>
        </w:rPr>
        <w:t>否能够修好或者更换的最终决定权在</w:t>
      </w:r>
      <w:r>
        <w:rPr>
          <w:rFonts w:hint="eastAsia" w:ascii="仿宋_GB2312" w:hAnsi="Arial" w:eastAsia="仿宋_GB2312" w:cs="Arial"/>
          <w:szCs w:val="21"/>
          <w:highlight w:val="none"/>
          <w:lang w:eastAsia="zh-CN"/>
        </w:rPr>
        <w:t>比选人</w:t>
      </w:r>
      <w:r>
        <w:rPr>
          <w:rFonts w:hint="eastAsia" w:ascii="仿宋_GB2312" w:hAnsi="Arial" w:eastAsia="仿宋_GB2312" w:cs="Arial"/>
          <w:szCs w:val="21"/>
          <w:highlight w:val="none"/>
        </w:rPr>
        <w:t>。</w:t>
      </w:r>
    </w:p>
    <w:p>
      <w:pPr>
        <w:numPr>
          <w:ilvl w:val="0"/>
          <w:numId w:val="8"/>
        </w:numPr>
        <w:tabs>
          <w:tab w:val="left" w:pos="180"/>
          <w:tab w:val="left" w:pos="540"/>
        </w:tabs>
        <w:snapToGrid w:val="0"/>
        <w:spacing w:line="360" w:lineRule="auto"/>
        <w:ind w:left="180"/>
        <w:jc w:val="left"/>
        <w:rPr>
          <w:rFonts w:ascii="仿宋_GB2312" w:hAnsi="Arial" w:eastAsia="仿宋_GB2312" w:cs="Arial"/>
          <w:szCs w:val="21"/>
          <w:highlight w:val="none"/>
        </w:rPr>
      </w:pPr>
      <w:r>
        <w:rPr>
          <w:rFonts w:hint="eastAsia" w:ascii="仿宋_GB2312" w:hAnsi="Arial" w:eastAsia="仿宋_GB2312" w:cs="Arial"/>
          <w:szCs w:val="21"/>
          <w:highlight w:val="none"/>
        </w:rPr>
        <w:t>标段范围内各设备及附件检修后应达到修旧如新标准，包括但不限于：</w:t>
      </w:r>
    </w:p>
    <w:p>
      <w:pPr>
        <w:numPr>
          <w:ilvl w:val="0"/>
          <w:numId w:val="9"/>
        </w:numPr>
        <w:tabs>
          <w:tab w:val="left" w:pos="180"/>
        </w:tabs>
        <w:snapToGrid w:val="0"/>
        <w:spacing w:line="360" w:lineRule="auto"/>
        <w:jc w:val="left"/>
        <w:rPr>
          <w:rFonts w:hint="eastAsia" w:ascii="仿宋_GB2312" w:hAnsi="Arial" w:eastAsia="仿宋_GB2312" w:cs="Arial"/>
          <w:szCs w:val="21"/>
          <w:highlight w:val="none"/>
        </w:rPr>
      </w:pPr>
      <w:r>
        <w:rPr>
          <w:rFonts w:hint="eastAsia" w:ascii="仿宋_GB2312" w:hAnsi="Arial" w:eastAsia="仿宋_GB2312" w:cs="Arial"/>
          <w:szCs w:val="21"/>
          <w:highlight w:val="none"/>
        </w:rPr>
        <w:t>设备系统及本体(含保温壳)彻底清洁，清除油渍、污渍、粘贴物。</w:t>
      </w:r>
    </w:p>
    <w:p>
      <w:pPr>
        <w:numPr>
          <w:ilvl w:val="0"/>
          <w:numId w:val="9"/>
        </w:numPr>
        <w:tabs>
          <w:tab w:val="left" w:pos="180"/>
        </w:tabs>
        <w:snapToGrid w:val="0"/>
        <w:spacing w:line="360" w:lineRule="auto"/>
        <w:jc w:val="left"/>
        <w:rPr>
          <w:rFonts w:hint="eastAsia" w:ascii="仿宋_GB2312" w:hAnsi="Arial" w:eastAsia="仿宋_GB2312" w:cs="Arial"/>
          <w:szCs w:val="21"/>
          <w:highlight w:val="none"/>
        </w:rPr>
      </w:pPr>
      <w:r>
        <w:rPr>
          <w:rFonts w:hint="eastAsia" w:ascii="仿宋_GB2312" w:hAnsi="Arial" w:eastAsia="仿宋_GB2312" w:cs="Arial"/>
          <w:szCs w:val="21"/>
          <w:highlight w:val="none"/>
        </w:rPr>
        <w:t>设备存在油漆部位全部补漆。油漆颜色应与原色一致。</w:t>
      </w:r>
    </w:p>
    <w:p>
      <w:pPr>
        <w:numPr>
          <w:ilvl w:val="0"/>
          <w:numId w:val="9"/>
        </w:numPr>
        <w:tabs>
          <w:tab w:val="left" w:pos="180"/>
        </w:tabs>
        <w:snapToGrid w:val="0"/>
        <w:spacing w:line="360" w:lineRule="auto"/>
        <w:jc w:val="left"/>
        <w:rPr>
          <w:rFonts w:hint="eastAsia" w:ascii="仿宋_GB2312" w:hAnsi="Arial" w:eastAsia="仿宋_GB2312" w:cs="Arial"/>
          <w:color w:val="000000"/>
          <w:szCs w:val="21"/>
          <w:highlight w:val="none"/>
        </w:rPr>
      </w:pPr>
      <w:r>
        <w:rPr>
          <w:rFonts w:hint="eastAsia" w:ascii="仿宋_GB2312" w:hAnsi="Arial" w:eastAsia="仿宋_GB2312" w:cs="Arial"/>
          <w:szCs w:val="21"/>
          <w:highlight w:val="none"/>
        </w:rPr>
        <w:t>设备附属管路、油站彻底清洁、补漆、涂刷介质流向和</w:t>
      </w:r>
      <w:r>
        <w:rPr>
          <w:rFonts w:hint="eastAsia" w:ascii="仿宋_GB2312" w:hAnsi="Arial" w:eastAsia="仿宋_GB2312" w:cs="Arial"/>
          <w:color w:val="000000"/>
          <w:szCs w:val="21"/>
          <w:highlight w:val="none"/>
        </w:rPr>
        <w:t>色环标志。</w:t>
      </w:r>
    </w:p>
    <w:p>
      <w:pPr>
        <w:numPr>
          <w:ilvl w:val="0"/>
          <w:numId w:val="9"/>
        </w:numPr>
        <w:tabs>
          <w:tab w:val="left" w:pos="180"/>
        </w:tabs>
        <w:snapToGrid w:val="0"/>
        <w:spacing w:line="360" w:lineRule="auto"/>
        <w:jc w:val="left"/>
        <w:rPr>
          <w:rFonts w:hint="eastAsia" w:ascii="仿宋_GB2312" w:hAnsi="Arial" w:eastAsia="仿宋_GB2312" w:cs="Arial"/>
          <w:color w:val="000000"/>
          <w:szCs w:val="21"/>
          <w:highlight w:val="none"/>
        </w:rPr>
      </w:pPr>
      <w:r>
        <w:rPr>
          <w:rFonts w:hint="eastAsia" w:ascii="仿宋_GB2312" w:hAnsi="Arial" w:eastAsia="仿宋_GB2312" w:cs="Arial"/>
          <w:color w:val="000000"/>
          <w:szCs w:val="21"/>
          <w:highlight w:val="none"/>
        </w:rPr>
        <w:t>设备电气、热工专业附件整治，包括接线盒清洁及破损附件更换、更换损坏或破损的电缆保护软管或铜管、接地线、规整清洁附属电缆桥架、补足电缆标识牌。</w:t>
      </w:r>
    </w:p>
    <w:p>
      <w:pPr>
        <w:numPr>
          <w:ilvl w:val="0"/>
          <w:numId w:val="9"/>
        </w:numPr>
        <w:tabs>
          <w:tab w:val="left" w:pos="180"/>
        </w:tabs>
        <w:snapToGrid w:val="0"/>
        <w:spacing w:line="360" w:lineRule="auto"/>
        <w:jc w:val="left"/>
        <w:rPr>
          <w:rFonts w:hint="eastAsia" w:ascii="仿宋_GB2312" w:hAnsi="Arial" w:eastAsia="仿宋_GB2312" w:cs="Arial"/>
          <w:color w:val="000000"/>
          <w:szCs w:val="21"/>
          <w:highlight w:val="none"/>
        </w:rPr>
      </w:pPr>
      <w:r>
        <w:rPr>
          <w:rFonts w:hint="eastAsia" w:ascii="仿宋_GB2312" w:hAnsi="Arial" w:eastAsia="仿宋_GB2312" w:cs="Arial"/>
          <w:color w:val="000000"/>
          <w:szCs w:val="21"/>
          <w:highlight w:val="none"/>
        </w:rPr>
        <w:t>设备平台栏杆、围栏、遮雨棚及支架防腐刷漆。</w:t>
      </w:r>
    </w:p>
    <w:p>
      <w:pPr>
        <w:numPr>
          <w:ilvl w:val="0"/>
          <w:numId w:val="9"/>
        </w:numPr>
        <w:tabs>
          <w:tab w:val="left" w:pos="180"/>
        </w:tabs>
        <w:snapToGrid w:val="0"/>
        <w:spacing w:line="360" w:lineRule="auto"/>
        <w:jc w:val="left"/>
        <w:rPr>
          <w:rFonts w:hint="eastAsia" w:ascii="仿宋_GB2312" w:hAnsi="Arial" w:eastAsia="仿宋_GB2312" w:cs="Arial"/>
          <w:color w:val="000000"/>
          <w:szCs w:val="21"/>
          <w:highlight w:val="none"/>
        </w:rPr>
      </w:pPr>
      <w:r>
        <w:rPr>
          <w:rFonts w:hint="eastAsia" w:ascii="仿宋_GB2312" w:hAnsi="Arial" w:eastAsia="仿宋_GB2312" w:cs="Arial"/>
          <w:color w:val="000000"/>
          <w:szCs w:val="21"/>
          <w:highlight w:val="none"/>
        </w:rPr>
        <w:t>专用工具用后全面防腐、刷漆、涂油、张贴标识并规范保存。</w:t>
      </w:r>
    </w:p>
    <w:p>
      <w:pPr>
        <w:numPr>
          <w:ilvl w:val="0"/>
          <w:numId w:val="8"/>
        </w:numPr>
        <w:tabs>
          <w:tab w:val="left" w:pos="180"/>
          <w:tab w:val="left" w:pos="540"/>
        </w:tabs>
        <w:snapToGrid w:val="0"/>
        <w:spacing w:line="360" w:lineRule="auto"/>
        <w:ind w:left="180"/>
        <w:jc w:val="left"/>
        <w:rPr>
          <w:rFonts w:hint="eastAsia" w:ascii="仿宋_GB2312" w:hAnsi="Arial" w:eastAsia="仿宋_GB2312" w:cs="Arial"/>
          <w:color w:val="000000"/>
          <w:szCs w:val="21"/>
          <w:highlight w:val="none"/>
        </w:rPr>
      </w:pPr>
      <w:r>
        <w:rPr>
          <w:rFonts w:hint="eastAsia" w:ascii="仿宋_GB2312" w:hAnsi="Arial" w:eastAsia="仿宋_GB2312" w:cs="Arial"/>
          <w:color w:val="000000"/>
          <w:szCs w:val="21"/>
          <w:highlight w:val="none"/>
          <w:lang w:eastAsia="zh-CN"/>
        </w:rPr>
        <w:t>比选申请人</w:t>
      </w:r>
      <w:r>
        <w:rPr>
          <w:rFonts w:hint="eastAsia" w:ascii="仿宋_GB2312" w:hAnsi="Arial" w:eastAsia="仿宋_GB2312" w:cs="Arial"/>
          <w:color w:val="000000"/>
          <w:szCs w:val="21"/>
          <w:highlight w:val="none"/>
        </w:rPr>
        <w:t>应建立健全管理机构，按项目经理责任制进行安全生产管理。配备各级行政及技术管理人员，不同工种的检修人员及数量应满足</w:t>
      </w:r>
      <w:r>
        <w:rPr>
          <w:rFonts w:hint="eastAsia" w:ascii="仿宋_GB2312" w:hAnsi="Arial" w:eastAsia="仿宋_GB2312" w:cs="Arial"/>
          <w:szCs w:val="21"/>
          <w:highlight w:val="none"/>
        </w:rPr>
        <w:t>202</w:t>
      </w:r>
      <w:r>
        <w:rPr>
          <w:rFonts w:hint="eastAsia" w:ascii="仿宋_GB2312" w:hAnsi="Arial" w:eastAsia="仿宋_GB2312" w:cs="Arial"/>
          <w:szCs w:val="21"/>
          <w:highlight w:val="none"/>
          <w:lang w:val="en-US" w:eastAsia="zh-CN"/>
        </w:rPr>
        <w:t>5</w:t>
      </w:r>
      <w:r>
        <w:rPr>
          <w:rFonts w:hint="eastAsia" w:ascii="仿宋_GB2312" w:hAnsi="Arial" w:eastAsia="仿宋_GB2312" w:cs="Arial"/>
          <w:szCs w:val="21"/>
          <w:highlight w:val="none"/>
        </w:rPr>
        <w:t>年</w:t>
      </w:r>
      <w:r>
        <w:rPr>
          <w:rFonts w:hint="eastAsia" w:ascii="仿宋_GB2312" w:hAnsi="Arial" w:eastAsia="仿宋_GB2312" w:cs="Arial"/>
          <w:color w:val="000000"/>
          <w:szCs w:val="21"/>
          <w:highlight w:val="none"/>
          <w:lang w:eastAsia="zh-CN"/>
        </w:rPr>
        <w:t>锅炉、除灰</w:t>
      </w:r>
      <w:r>
        <w:rPr>
          <w:rFonts w:hint="eastAsia" w:ascii="仿宋_GB2312" w:hAnsi="Arial" w:eastAsia="仿宋_GB2312" w:cs="Arial"/>
          <w:color w:val="000000"/>
          <w:szCs w:val="21"/>
          <w:highlight w:val="none"/>
        </w:rPr>
        <w:t>检修标段工期需要，加强安全管理和安全教育，增强安全意识、服务意识、质量意识，防止发生人身伤害和设备损坏事故。</w:t>
      </w:r>
    </w:p>
    <w:p>
      <w:pPr>
        <w:numPr>
          <w:ilvl w:val="0"/>
          <w:numId w:val="8"/>
        </w:numPr>
        <w:tabs>
          <w:tab w:val="left" w:pos="180"/>
          <w:tab w:val="left" w:pos="540"/>
        </w:tabs>
        <w:snapToGrid w:val="0"/>
        <w:spacing w:line="360" w:lineRule="auto"/>
        <w:ind w:left="180"/>
        <w:jc w:val="left"/>
        <w:rPr>
          <w:rFonts w:hint="eastAsia" w:ascii="仿宋_GB2312" w:hAnsi="Arial" w:eastAsia="仿宋_GB2312" w:cs="Arial"/>
          <w:color w:val="000000"/>
          <w:szCs w:val="21"/>
          <w:highlight w:val="none"/>
        </w:rPr>
      </w:pPr>
      <w:r>
        <w:rPr>
          <w:rFonts w:hint="eastAsia" w:ascii="仿宋_GB2312" w:hAnsi="Arial" w:eastAsia="仿宋_GB2312" w:cs="Arial"/>
          <w:color w:val="000000"/>
          <w:szCs w:val="21"/>
          <w:highlight w:val="none"/>
        </w:rPr>
        <w:t>检修开工15日前向</w:t>
      </w:r>
      <w:r>
        <w:rPr>
          <w:rFonts w:hint="eastAsia" w:ascii="仿宋_GB2312" w:hAnsi="Arial" w:eastAsia="仿宋_GB2312" w:cs="Arial"/>
          <w:color w:val="000000"/>
          <w:szCs w:val="21"/>
          <w:highlight w:val="none"/>
          <w:lang w:eastAsia="zh-CN"/>
        </w:rPr>
        <w:t>比选人</w:t>
      </w:r>
      <w:r>
        <w:rPr>
          <w:rFonts w:hint="eastAsia" w:ascii="仿宋_GB2312" w:hAnsi="Arial" w:eastAsia="仿宋_GB2312" w:cs="Arial"/>
          <w:color w:val="000000"/>
          <w:szCs w:val="21"/>
          <w:highlight w:val="none"/>
        </w:rPr>
        <w:t>报审经</w:t>
      </w:r>
      <w:r>
        <w:rPr>
          <w:rFonts w:hint="eastAsia" w:ascii="仿宋_GB2312" w:hAnsi="Arial" w:eastAsia="仿宋_GB2312" w:cs="Arial"/>
          <w:color w:val="000000"/>
          <w:szCs w:val="21"/>
          <w:highlight w:val="none"/>
          <w:lang w:eastAsia="zh-CN"/>
        </w:rPr>
        <w:t>比选申请人</w:t>
      </w:r>
      <w:r>
        <w:rPr>
          <w:rFonts w:hint="eastAsia" w:ascii="仿宋_GB2312" w:hAnsi="Arial" w:eastAsia="仿宋_GB2312" w:cs="Arial"/>
          <w:color w:val="000000"/>
          <w:szCs w:val="21"/>
          <w:highlight w:val="none"/>
        </w:rPr>
        <w:t>审核批准的施工组织设计、施工方案以及施工作业指导书，经</w:t>
      </w:r>
      <w:r>
        <w:rPr>
          <w:rFonts w:hint="eastAsia" w:ascii="仿宋_GB2312" w:hAnsi="Arial" w:eastAsia="仿宋_GB2312" w:cs="Arial"/>
          <w:color w:val="000000"/>
          <w:szCs w:val="21"/>
          <w:highlight w:val="none"/>
          <w:lang w:eastAsia="zh-CN"/>
        </w:rPr>
        <w:t>比选人</w:t>
      </w:r>
      <w:r>
        <w:rPr>
          <w:rFonts w:hint="eastAsia" w:ascii="仿宋_GB2312" w:hAnsi="Arial" w:eastAsia="仿宋_GB2312" w:cs="Arial"/>
          <w:color w:val="000000"/>
          <w:szCs w:val="21"/>
          <w:highlight w:val="none"/>
        </w:rPr>
        <w:t>审核同意后方可执行。</w:t>
      </w:r>
    </w:p>
    <w:p>
      <w:pPr>
        <w:numPr>
          <w:ilvl w:val="0"/>
          <w:numId w:val="8"/>
        </w:numPr>
        <w:tabs>
          <w:tab w:val="left" w:pos="180"/>
          <w:tab w:val="left" w:pos="540"/>
        </w:tabs>
        <w:snapToGrid w:val="0"/>
        <w:spacing w:line="360" w:lineRule="auto"/>
        <w:ind w:left="180"/>
        <w:jc w:val="left"/>
        <w:rPr>
          <w:rFonts w:hint="eastAsia" w:ascii="仿宋_GB2312" w:hAnsi="Arial" w:eastAsia="仿宋_GB2312" w:cs="Arial"/>
          <w:color w:val="000000"/>
          <w:szCs w:val="21"/>
          <w:highlight w:val="none"/>
        </w:rPr>
      </w:pPr>
      <w:r>
        <w:rPr>
          <w:rFonts w:hint="eastAsia" w:ascii="仿宋_GB2312" w:hAnsi="Arial" w:eastAsia="仿宋_GB2312" w:cs="Arial"/>
          <w:color w:val="000000"/>
          <w:szCs w:val="21"/>
          <w:highlight w:val="none"/>
          <w:lang w:eastAsia="zh-CN"/>
        </w:rPr>
        <w:t>比选申请人</w:t>
      </w:r>
      <w:r>
        <w:rPr>
          <w:rFonts w:hint="eastAsia" w:ascii="仿宋_GB2312" w:hAnsi="Arial" w:eastAsia="仿宋_GB2312" w:cs="Arial"/>
          <w:color w:val="000000"/>
          <w:szCs w:val="21"/>
          <w:highlight w:val="none"/>
        </w:rPr>
        <w:t>负责编制试验报告（主要包括检修报告、运行试验报告、电气试验报告、热工试验报告）、焊接记录、检修记录和总结，并报</w:t>
      </w:r>
      <w:r>
        <w:rPr>
          <w:rFonts w:hint="eastAsia" w:ascii="仿宋_GB2312" w:hAnsi="Arial" w:eastAsia="仿宋_GB2312" w:cs="Arial"/>
          <w:color w:val="000000"/>
          <w:szCs w:val="21"/>
          <w:highlight w:val="none"/>
          <w:lang w:eastAsia="zh-CN"/>
        </w:rPr>
        <w:t>比选人</w:t>
      </w:r>
      <w:r>
        <w:rPr>
          <w:rFonts w:hint="eastAsia" w:ascii="仿宋_GB2312" w:hAnsi="Arial" w:eastAsia="仿宋_GB2312" w:cs="Arial"/>
          <w:color w:val="000000"/>
          <w:szCs w:val="21"/>
          <w:highlight w:val="none"/>
        </w:rPr>
        <w:t>审核。</w:t>
      </w:r>
    </w:p>
    <w:p>
      <w:pPr>
        <w:numPr>
          <w:ilvl w:val="0"/>
          <w:numId w:val="8"/>
        </w:numPr>
        <w:tabs>
          <w:tab w:val="left" w:pos="180"/>
          <w:tab w:val="left" w:pos="540"/>
        </w:tabs>
        <w:snapToGrid w:val="0"/>
        <w:spacing w:line="360" w:lineRule="auto"/>
        <w:ind w:left="180"/>
        <w:jc w:val="left"/>
        <w:rPr>
          <w:rFonts w:hint="eastAsia" w:ascii="仿宋_GB2312" w:hAnsi="Arial" w:eastAsia="仿宋_GB2312" w:cs="Arial"/>
          <w:color w:val="000000"/>
          <w:szCs w:val="21"/>
          <w:highlight w:val="none"/>
        </w:rPr>
      </w:pPr>
      <w:r>
        <w:rPr>
          <w:rFonts w:hint="eastAsia" w:ascii="仿宋_GB2312" w:hAnsi="Arial" w:eastAsia="仿宋_GB2312" w:cs="Arial"/>
          <w:color w:val="000000"/>
          <w:szCs w:val="21"/>
          <w:highlight w:val="none"/>
        </w:rPr>
        <w:t>涉及起重设备检修应负责重行车（特种设备）的试重工作，</w:t>
      </w:r>
      <w:r>
        <w:rPr>
          <w:rFonts w:hint="eastAsia" w:ascii="仿宋_GB2312" w:hAnsi="Arial" w:eastAsia="仿宋_GB2312" w:cs="Arial"/>
          <w:color w:val="000000"/>
          <w:szCs w:val="21"/>
          <w:highlight w:val="none"/>
          <w:lang w:eastAsia="zh-CN"/>
        </w:rPr>
        <w:t>比选申请人</w:t>
      </w:r>
      <w:r>
        <w:rPr>
          <w:rFonts w:hint="eastAsia" w:ascii="仿宋_GB2312" w:hAnsi="Arial" w:eastAsia="仿宋_GB2312" w:cs="Arial"/>
          <w:color w:val="000000"/>
          <w:szCs w:val="21"/>
          <w:highlight w:val="none"/>
        </w:rPr>
        <w:t>编制施工方案中附行车试重方案及行车试重方案的实施，试重所需的吊具及配重块由</w:t>
      </w:r>
      <w:r>
        <w:rPr>
          <w:rFonts w:hint="eastAsia" w:ascii="仿宋_GB2312" w:hAnsi="Arial" w:eastAsia="仿宋_GB2312" w:cs="Arial"/>
          <w:color w:val="000000"/>
          <w:szCs w:val="21"/>
          <w:highlight w:val="none"/>
          <w:lang w:eastAsia="zh-CN"/>
        </w:rPr>
        <w:t>比选人</w:t>
      </w:r>
      <w:r>
        <w:rPr>
          <w:rFonts w:hint="eastAsia" w:ascii="仿宋_GB2312" w:hAnsi="Arial" w:eastAsia="仿宋_GB2312" w:cs="Arial"/>
          <w:color w:val="000000"/>
          <w:szCs w:val="21"/>
          <w:highlight w:val="none"/>
        </w:rPr>
        <w:t>提供。</w:t>
      </w:r>
    </w:p>
    <w:p>
      <w:pPr>
        <w:numPr>
          <w:ilvl w:val="0"/>
          <w:numId w:val="8"/>
        </w:numPr>
        <w:tabs>
          <w:tab w:val="left" w:pos="180"/>
          <w:tab w:val="left" w:pos="540"/>
        </w:tabs>
        <w:snapToGrid w:val="0"/>
        <w:spacing w:line="360" w:lineRule="auto"/>
        <w:ind w:left="180"/>
        <w:jc w:val="left"/>
        <w:rPr>
          <w:rFonts w:hint="eastAsia" w:ascii="仿宋_GB2312" w:hAnsi="Arial" w:eastAsia="仿宋_GB2312" w:cs="Arial"/>
          <w:color w:val="000000"/>
          <w:szCs w:val="21"/>
          <w:highlight w:val="none"/>
        </w:rPr>
      </w:pPr>
      <w:r>
        <w:rPr>
          <w:rFonts w:hint="eastAsia" w:ascii="仿宋_GB2312" w:hAnsi="Arial" w:eastAsia="仿宋_GB2312" w:cs="Arial"/>
          <w:color w:val="000000"/>
          <w:szCs w:val="21"/>
          <w:highlight w:val="none"/>
          <w:lang w:eastAsia="zh-CN"/>
        </w:rPr>
        <w:t>比选申请人</w:t>
      </w:r>
      <w:r>
        <w:rPr>
          <w:rFonts w:hint="eastAsia" w:ascii="仿宋_GB2312" w:hAnsi="Arial" w:eastAsia="仿宋_GB2312" w:cs="Arial"/>
          <w:color w:val="000000"/>
          <w:szCs w:val="21"/>
          <w:highlight w:val="none"/>
        </w:rPr>
        <w:t>负责检修现场的定置管理。按</w:t>
      </w:r>
      <w:r>
        <w:rPr>
          <w:rFonts w:hint="eastAsia" w:ascii="仿宋_GB2312" w:hAnsi="Arial" w:eastAsia="仿宋_GB2312" w:cs="Arial"/>
          <w:color w:val="000000"/>
          <w:szCs w:val="21"/>
          <w:highlight w:val="none"/>
          <w:lang w:eastAsia="zh-CN"/>
        </w:rPr>
        <w:t>比选人</w:t>
      </w:r>
      <w:r>
        <w:rPr>
          <w:rFonts w:hint="eastAsia" w:ascii="仿宋_GB2312" w:hAnsi="Arial" w:eastAsia="仿宋_GB2312" w:cs="Arial"/>
          <w:color w:val="000000"/>
          <w:szCs w:val="21"/>
          <w:highlight w:val="none"/>
        </w:rPr>
        <w:t>现场定置图要求，布置检修场地，检修中要做到文明施工，施工区域四周应设钢制围栏（围栏要求应有醒目的标识</w:t>
      </w:r>
      <w:r>
        <w:rPr>
          <w:rFonts w:hint="eastAsia" w:ascii="仿宋_GB2312" w:hAnsi="Arial" w:eastAsia="仿宋_GB2312" w:cs="Arial"/>
          <w:color w:val="000000"/>
          <w:szCs w:val="21"/>
          <w:highlight w:val="none"/>
          <w:lang w:eastAsia="zh-CN"/>
        </w:rPr>
        <w:t>，</w:t>
      </w:r>
      <w:r>
        <w:rPr>
          <w:rFonts w:hint="eastAsia" w:ascii="仿宋_GB2312" w:hAnsi="Arial" w:eastAsia="仿宋_GB2312" w:cs="Arial"/>
          <w:color w:val="000000"/>
          <w:szCs w:val="21"/>
          <w:highlight w:val="none"/>
          <w:lang w:val="en-US" w:eastAsia="zh-CN"/>
        </w:rPr>
        <w:t>严禁使用脚手架搭设简易围栏</w:t>
      </w:r>
      <w:r>
        <w:rPr>
          <w:rFonts w:hint="eastAsia" w:ascii="仿宋_GB2312" w:hAnsi="Arial" w:eastAsia="仿宋_GB2312" w:cs="Arial"/>
          <w:color w:val="000000"/>
          <w:szCs w:val="21"/>
          <w:highlight w:val="none"/>
        </w:rPr>
        <w:t>），地面用彩条布、胶皮铺垫好后方可施工。场地布置应按纵看成线、横看成行、协调有序的要求进行，安全通道应专门布设。场地布置所需的钢制围栏、面铺垫材料、检修单位名称标识、宣传标语等均由</w:t>
      </w:r>
      <w:r>
        <w:rPr>
          <w:rFonts w:hint="eastAsia" w:ascii="仿宋_GB2312" w:hAnsi="Arial" w:eastAsia="仿宋_GB2312" w:cs="Arial"/>
          <w:color w:val="000000"/>
          <w:szCs w:val="21"/>
          <w:highlight w:val="none"/>
          <w:lang w:eastAsia="zh-CN"/>
        </w:rPr>
        <w:t>比选申请人</w:t>
      </w:r>
      <w:r>
        <w:rPr>
          <w:rFonts w:hint="eastAsia" w:ascii="仿宋_GB2312" w:hAnsi="Arial" w:eastAsia="仿宋_GB2312" w:cs="Arial"/>
          <w:color w:val="000000"/>
          <w:szCs w:val="21"/>
          <w:highlight w:val="none"/>
        </w:rPr>
        <w:t>自备</w:t>
      </w:r>
      <w:r>
        <w:rPr>
          <w:rFonts w:hint="eastAsia" w:ascii="仿宋_GB2312" w:hAnsi="Arial" w:eastAsia="仿宋_GB2312" w:cs="Arial"/>
          <w:color w:val="000000"/>
          <w:szCs w:val="21"/>
          <w:highlight w:val="none"/>
          <w:lang w:eastAsia="zh-CN"/>
        </w:rPr>
        <w:t>，</w:t>
      </w:r>
      <w:r>
        <w:rPr>
          <w:rFonts w:hint="eastAsia" w:ascii="仿宋_GB2312" w:hAnsi="Arial" w:eastAsia="仿宋_GB2312" w:cs="Arial"/>
          <w:color w:val="000000"/>
          <w:szCs w:val="21"/>
          <w:highlight w:val="none"/>
          <w:lang w:val="en-US" w:eastAsia="zh-CN"/>
        </w:rPr>
        <w:t>现场文明施工安全管理严格按比选人《设备检修安全管理标准》、《检修现场安全文明措施执行标准》</w:t>
      </w:r>
      <w:r>
        <w:rPr>
          <w:rFonts w:hint="eastAsia" w:ascii="仿宋_GB2312" w:hAnsi="Arial" w:eastAsia="仿宋_GB2312" w:cs="Arial"/>
          <w:color w:val="000000"/>
          <w:szCs w:val="21"/>
          <w:highlight w:val="none"/>
        </w:rPr>
        <w:t>。</w:t>
      </w:r>
    </w:p>
    <w:p>
      <w:pPr>
        <w:numPr>
          <w:ilvl w:val="0"/>
          <w:numId w:val="8"/>
        </w:numPr>
        <w:tabs>
          <w:tab w:val="left" w:pos="180"/>
          <w:tab w:val="left" w:pos="540"/>
        </w:tabs>
        <w:snapToGrid w:val="0"/>
        <w:spacing w:line="360" w:lineRule="auto"/>
        <w:ind w:left="180"/>
        <w:jc w:val="left"/>
        <w:rPr>
          <w:rFonts w:hint="eastAsia" w:ascii="仿宋_GB2312" w:hAnsi="Arial" w:eastAsia="仿宋_GB2312" w:cs="Arial"/>
          <w:color w:val="000000"/>
          <w:szCs w:val="21"/>
          <w:highlight w:val="none"/>
        </w:rPr>
      </w:pPr>
      <w:r>
        <w:rPr>
          <w:rFonts w:hint="eastAsia" w:ascii="仿宋_GB2312" w:hAnsi="Arial" w:eastAsia="仿宋_GB2312" w:cs="Arial"/>
          <w:color w:val="000000"/>
          <w:szCs w:val="21"/>
          <w:highlight w:val="none"/>
          <w:lang w:eastAsia="zh-CN"/>
        </w:rPr>
        <w:t>比选申请人</w:t>
      </w:r>
      <w:r>
        <w:rPr>
          <w:rFonts w:hint="eastAsia" w:ascii="仿宋_GB2312" w:hAnsi="Arial" w:eastAsia="仿宋_GB2312" w:cs="Arial"/>
          <w:color w:val="000000"/>
          <w:szCs w:val="21"/>
          <w:highlight w:val="none"/>
        </w:rPr>
        <w:t>进场前应学习安全规程、质量管理手册和检修文件包，并经考试合格。</w:t>
      </w:r>
    </w:p>
    <w:p>
      <w:pPr>
        <w:numPr>
          <w:ilvl w:val="0"/>
          <w:numId w:val="8"/>
        </w:numPr>
        <w:tabs>
          <w:tab w:val="left" w:pos="180"/>
          <w:tab w:val="left" w:pos="540"/>
        </w:tabs>
        <w:snapToGrid w:val="0"/>
        <w:spacing w:line="360" w:lineRule="auto"/>
        <w:ind w:left="180"/>
        <w:jc w:val="left"/>
        <w:rPr>
          <w:rFonts w:hint="eastAsia" w:ascii="仿宋_GB2312" w:hAnsi="Arial" w:eastAsia="仿宋_GB2312" w:cs="Arial"/>
          <w:color w:val="000000"/>
          <w:szCs w:val="21"/>
          <w:highlight w:val="none"/>
        </w:rPr>
      </w:pPr>
      <w:r>
        <w:rPr>
          <w:rFonts w:hint="eastAsia" w:ascii="仿宋_GB2312" w:hAnsi="Arial" w:eastAsia="仿宋_GB2312" w:cs="Arial"/>
          <w:color w:val="000000"/>
          <w:szCs w:val="21"/>
          <w:highlight w:val="none"/>
        </w:rPr>
        <w:t>参加每天早上的生产调度会、每月的安全例会、检修会、安全大检查及其他需要参加的会议（活动），做好每周一次的安全日活动、网络系统数据录入等例行工作。</w:t>
      </w:r>
    </w:p>
    <w:p>
      <w:pPr>
        <w:snapToGrid w:val="0"/>
        <w:spacing w:line="360" w:lineRule="auto"/>
        <w:rPr>
          <w:rFonts w:hint="eastAsia" w:ascii="仿宋_GB2312" w:hAnsi="Arial" w:eastAsia="仿宋_GB2312" w:cs="Arial"/>
          <w:b/>
          <w:color w:val="000000"/>
          <w:kern w:val="0"/>
          <w:szCs w:val="21"/>
          <w:highlight w:val="none"/>
        </w:rPr>
      </w:pPr>
      <w:r>
        <w:rPr>
          <w:rFonts w:hint="eastAsia" w:ascii="仿宋_GB2312" w:hAnsi="Arial" w:eastAsia="仿宋_GB2312" w:cs="Arial"/>
          <w:b/>
          <w:color w:val="000000"/>
          <w:kern w:val="0"/>
          <w:szCs w:val="21"/>
          <w:highlight w:val="none"/>
        </w:rPr>
        <w:t>3.4.2  安全、环保</w:t>
      </w:r>
      <w:r>
        <w:rPr>
          <w:rFonts w:hint="eastAsia" w:ascii="仿宋_GB2312" w:hAnsi="Arial" w:eastAsia="仿宋_GB2312" w:cs="Arial"/>
          <w:b/>
          <w:color w:val="000000"/>
          <w:kern w:val="0"/>
          <w:szCs w:val="21"/>
          <w:highlight w:val="none"/>
          <w:lang w:eastAsia="zh-CN"/>
        </w:rPr>
        <w:t>、</w:t>
      </w:r>
      <w:r>
        <w:rPr>
          <w:rFonts w:hint="eastAsia" w:ascii="仿宋_GB2312" w:hAnsi="Arial" w:eastAsia="仿宋_GB2312" w:cs="Arial"/>
          <w:b/>
          <w:color w:val="000000"/>
          <w:kern w:val="0"/>
          <w:szCs w:val="21"/>
          <w:highlight w:val="none"/>
        </w:rPr>
        <w:t>劳动保护</w:t>
      </w:r>
      <w:r>
        <w:rPr>
          <w:rFonts w:hint="eastAsia" w:ascii="仿宋_GB2312" w:hAnsi="Arial" w:eastAsia="仿宋_GB2312" w:cs="Arial"/>
          <w:b/>
          <w:color w:val="000000"/>
          <w:kern w:val="0"/>
          <w:szCs w:val="21"/>
          <w:highlight w:val="none"/>
          <w:lang w:eastAsia="zh-CN"/>
        </w:rPr>
        <w:t>和防</w:t>
      </w:r>
      <w:r>
        <w:rPr>
          <w:rFonts w:hint="eastAsia" w:ascii="仿宋_GB2312" w:hAnsi="Arial" w:eastAsia="仿宋_GB2312" w:cs="Arial"/>
          <w:b/>
          <w:bCs/>
          <w:color w:val="000000"/>
          <w:kern w:val="0"/>
          <w:szCs w:val="21"/>
          <w:highlight w:val="none"/>
          <w:lang w:eastAsia="zh-CN"/>
        </w:rPr>
        <w:t>疫</w:t>
      </w:r>
      <w:r>
        <w:rPr>
          <w:rFonts w:hint="eastAsia" w:ascii="仿宋_GB2312" w:hAnsi="Arial" w:eastAsia="仿宋_GB2312" w:cs="Arial"/>
          <w:b/>
          <w:color w:val="000000"/>
          <w:kern w:val="0"/>
          <w:szCs w:val="21"/>
          <w:highlight w:val="none"/>
        </w:rPr>
        <w:t>要求</w:t>
      </w:r>
    </w:p>
    <w:p>
      <w:pPr>
        <w:snapToGrid w:val="0"/>
        <w:spacing w:line="360" w:lineRule="auto"/>
        <w:ind w:firstLine="420" w:firstLineChars="200"/>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为确保</w:t>
      </w:r>
      <w:r>
        <w:rPr>
          <w:rFonts w:hint="eastAsia" w:ascii="仿宋_GB2312" w:hAnsi="Arial" w:eastAsia="仿宋_GB2312" w:cs="Arial"/>
          <w:szCs w:val="21"/>
          <w:highlight w:val="none"/>
          <w:lang w:eastAsia="zh-CN"/>
        </w:rPr>
        <w:t>2025年锅炉、除灰</w:t>
      </w:r>
      <w:r>
        <w:rPr>
          <w:rFonts w:hint="eastAsia" w:ascii="仿宋_GB2312" w:hAnsi="Arial" w:eastAsia="仿宋_GB2312" w:cs="Arial"/>
          <w:color w:val="000000"/>
          <w:szCs w:val="21"/>
          <w:highlight w:val="none"/>
        </w:rPr>
        <w:t>检修</w:t>
      </w:r>
      <w:r>
        <w:rPr>
          <w:rFonts w:hint="eastAsia" w:ascii="仿宋_GB2312" w:hAnsi="Arial" w:eastAsia="仿宋_GB2312" w:cs="Arial"/>
          <w:bCs/>
          <w:color w:val="000000"/>
          <w:szCs w:val="21"/>
          <w:highlight w:val="none"/>
        </w:rPr>
        <w:t>后的安全、环保经济运行，保障员工在检修工作中的安全和健康，</w:t>
      </w: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须</w:t>
      </w:r>
      <w:r>
        <w:rPr>
          <w:rFonts w:hint="eastAsia" w:ascii="仿宋_GB2312" w:hAnsi="Arial" w:eastAsia="仿宋_GB2312" w:cs="Arial"/>
          <w:color w:val="000000"/>
          <w:highlight w:val="none"/>
        </w:rPr>
        <w:t>与安全健康环保部签订安全、环保协议，并</w:t>
      </w:r>
      <w:r>
        <w:rPr>
          <w:rFonts w:hint="eastAsia" w:ascii="仿宋_GB2312" w:hAnsi="Arial" w:eastAsia="仿宋_GB2312" w:cs="Arial"/>
          <w:bCs/>
          <w:color w:val="000000"/>
          <w:szCs w:val="21"/>
          <w:highlight w:val="none"/>
        </w:rPr>
        <w:t>须严格执行原电力部颁发的《电业安全工作规程》、</w:t>
      </w:r>
      <w:r>
        <w:rPr>
          <w:rFonts w:hint="eastAsia" w:ascii="仿宋_GB2312" w:hAnsi="Arial" w:eastAsia="仿宋_GB2312" w:cs="Arial"/>
          <w:color w:val="000000"/>
          <w:szCs w:val="21"/>
          <w:highlight w:val="none"/>
        </w:rPr>
        <w:t>国家电力有关安全、环保等强制性标准要求</w:t>
      </w:r>
      <w:r>
        <w:rPr>
          <w:rFonts w:hint="eastAsia" w:ascii="仿宋_GB2312" w:hAnsi="Arial" w:eastAsia="仿宋_GB2312" w:cs="Arial"/>
          <w:bCs/>
          <w:color w:val="000000"/>
          <w:szCs w:val="21"/>
          <w:highlight w:val="none"/>
        </w:rPr>
        <w:t>，并严格做好以下工作：</w:t>
      </w:r>
    </w:p>
    <w:p>
      <w:pPr>
        <w:numPr>
          <w:ilvl w:val="0"/>
          <w:numId w:val="10"/>
        </w:numPr>
        <w:snapToGrid w:val="0"/>
        <w:spacing w:line="360" w:lineRule="auto"/>
        <w:rPr>
          <w:rFonts w:hint="eastAsia" w:ascii="仿宋_GB2312" w:hAnsi="Arial" w:eastAsia="仿宋_GB2312" w:cs="Arial"/>
          <w:color w:val="000000"/>
          <w:kern w:val="0"/>
          <w:szCs w:val="21"/>
          <w:highlight w:val="none"/>
        </w:rPr>
      </w:pPr>
      <w:r>
        <w:rPr>
          <w:rFonts w:hint="eastAsia" w:ascii="仿宋_GB2312" w:hAnsi="Arial" w:eastAsia="仿宋_GB2312" w:cs="Arial"/>
          <w:color w:val="000000"/>
          <w:kern w:val="0"/>
          <w:szCs w:val="21"/>
          <w:highlight w:val="none"/>
          <w:lang w:eastAsia="zh-CN"/>
        </w:rPr>
        <w:t>比选申请人</w:t>
      </w:r>
      <w:r>
        <w:rPr>
          <w:rFonts w:hint="eastAsia" w:ascii="仿宋_GB2312" w:hAnsi="Arial" w:eastAsia="仿宋_GB2312" w:cs="Arial"/>
          <w:color w:val="000000"/>
          <w:kern w:val="0"/>
          <w:szCs w:val="21"/>
          <w:highlight w:val="none"/>
        </w:rPr>
        <w:t>必须严格贯彻电力生产“安全第一，预防为主”的方针，杜绝各类违章，确保人身和设备安全，做到在计划、布置、检查、总结、考核生产工作的同时，计划、布置、检查、总结、考核安全工作。</w:t>
      </w:r>
    </w:p>
    <w:p>
      <w:pPr>
        <w:numPr>
          <w:ilvl w:val="0"/>
          <w:numId w:val="10"/>
        </w:numPr>
        <w:snapToGrid w:val="0"/>
        <w:spacing w:line="360" w:lineRule="auto"/>
        <w:rPr>
          <w:rFonts w:hint="eastAsia" w:ascii="仿宋_GB2312" w:hAnsi="Arial" w:eastAsia="仿宋_GB2312" w:cs="Arial"/>
          <w:color w:val="000000"/>
          <w:kern w:val="0"/>
          <w:szCs w:val="21"/>
          <w:highlight w:val="none"/>
        </w:rPr>
      </w:pPr>
      <w:r>
        <w:rPr>
          <w:rFonts w:hint="eastAsia" w:ascii="仿宋_GB2312" w:hAnsi="Arial" w:eastAsia="仿宋_GB2312" w:cs="Arial"/>
          <w:color w:val="000000"/>
          <w:kern w:val="0"/>
          <w:szCs w:val="21"/>
          <w:highlight w:val="none"/>
          <w:lang w:eastAsia="zh-CN"/>
        </w:rPr>
        <w:t>比选申请人</w:t>
      </w:r>
      <w:r>
        <w:rPr>
          <w:rFonts w:hint="eastAsia" w:ascii="仿宋_GB2312" w:hAnsi="Arial" w:eastAsia="仿宋_GB2312" w:cs="Arial"/>
          <w:color w:val="000000"/>
          <w:kern w:val="0"/>
          <w:szCs w:val="21"/>
          <w:highlight w:val="none"/>
        </w:rPr>
        <w:t>必须严格遵守国家安全生产法令、法规及</w:t>
      </w:r>
      <w:r>
        <w:rPr>
          <w:rFonts w:hint="eastAsia" w:ascii="仿宋_GB2312" w:hAnsi="Arial" w:eastAsia="仿宋_GB2312" w:cs="Arial"/>
          <w:color w:val="000000"/>
          <w:kern w:val="0"/>
          <w:szCs w:val="21"/>
          <w:highlight w:val="none"/>
          <w:lang w:eastAsia="zh-CN"/>
        </w:rPr>
        <w:t>比选人</w:t>
      </w:r>
      <w:r>
        <w:rPr>
          <w:rFonts w:hint="eastAsia" w:ascii="仿宋_GB2312" w:hAnsi="Arial" w:eastAsia="仿宋_GB2312" w:cs="Arial"/>
          <w:color w:val="000000"/>
          <w:kern w:val="0"/>
          <w:szCs w:val="21"/>
          <w:highlight w:val="none"/>
        </w:rPr>
        <w:t>的有关安全生产工作规定、运行操作规程、检修设备检修规程。</w:t>
      </w:r>
    </w:p>
    <w:p>
      <w:pPr>
        <w:numPr>
          <w:ilvl w:val="0"/>
          <w:numId w:val="10"/>
        </w:numPr>
        <w:snapToGrid w:val="0"/>
        <w:spacing w:line="360" w:lineRule="auto"/>
        <w:rPr>
          <w:rFonts w:hint="eastAsia" w:ascii="仿宋_GB2312" w:hAnsi="Arial" w:eastAsia="仿宋_GB2312" w:cs="Arial"/>
          <w:color w:val="000000"/>
          <w:kern w:val="0"/>
          <w:szCs w:val="21"/>
          <w:highlight w:val="none"/>
        </w:rPr>
      </w:pPr>
      <w:r>
        <w:rPr>
          <w:rFonts w:hint="eastAsia" w:ascii="仿宋_GB2312" w:hAnsi="Arial" w:eastAsia="仿宋_GB2312" w:cs="Arial"/>
          <w:color w:val="000000"/>
          <w:kern w:val="0"/>
          <w:szCs w:val="21"/>
          <w:highlight w:val="none"/>
          <w:lang w:eastAsia="zh-CN"/>
        </w:rPr>
        <w:t>比选申请人</w:t>
      </w:r>
      <w:r>
        <w:rPr>
          <w:rFonts w:hint="eastAsia" w:ascii="仿宋_GB2312" w:hAnsi="Arial" w:eastAsia="仿宋_GB2312" w:cs="Arial"/>
          <w:color w:val="000000"/>
          <w:kern w:val="0"/>
          <w:szCs w:val="21"/>
          <w:highlight w:val="none"/>
        </w:rPr>
        <w:t>各级领导必须以身作则，建立和完善各级安全生产责任制，努力改善员工劳动条件，消除安全及设备隐患，保证员工安全和设备安全经济运行，防止人身轻伤和设备二类障碍及以上的不安全事件发生。</w:t>
      </w:r>
    </w:p>
    <w:p>
      <w:pPr>
        <w:numPr>
          <w:ilvl w:val="0"/>
          <w:numId w:val="10"/>
        </w:numPr>
        <w:snapToGrid w:val="0"/>
        <w:spacing w:line="360" w:lineRule="auto"/>
        <w:rPr>
          <w:rFonts w:hint="eastAsia" w:ascii="仿宋_GB2312" w:hAnsi="Arial" w:eastAsia="仿宋_GB2312" w:cs="Arial"/>
          <w:color w:val="000000"/>
          <w:kern w:val="0"/>
          <w:szCs w:val="21"/>
          <w:highlight w:val="none"/>
        </w:rPr>
      </w:pPr>
      <w:r>
        <w:rPr>
          <w:rFonts w:hint="eastAsia" w:ascii="仿宋_GB2312" w:hAnsi="Arial" w:eastAsia="仿宋_GB2312" w:cs="Arial"/>
          <w:color w:val="000000"/>
          <w:kern w:val="0"/>
          <w:szCs w:val="21"/>
          <w:highlight w:val="none"/>
        </w:rPr>
        <w:t>设备检修人员上岗前，</w:t>
      </w:r>
      <w:r>
        <w:rPr>
          <w:rFonts w:hint="eastAsia" w:ascii="仿宋_GB2312" w:hAnsi="Arial" w:eastAsia="仿宋_GB2312" w:cs="Arial"/>
          <w:color w:val="000000"/>
          <w:kern w:val="0"/>
          <w:szCs w:val="21"/>
          <w:highlight w:val="none"/>
          <w:lang w:eastAsia="zh-CN"/>
        </w:rPr>
        <w:t>比选申请人</w:t>
      </w:r>
      <w:r>
        <w:rPr>
          <w:rFonts w:hint="eastAsia" w:ascii="仿宋_GB2312" w:hAnsi="Arial" w:eastAsia="仿宋_GB2312" w:cs="Arial"/>
          <w:color w:val="000000"/>
          <w:kern w:val="0"/>
          <w:szCs w:val="21"/>
          <w:highlight w:val="none"/>
        </w:rPr>
        <w:t>管理部门应组织全体人员进行体检和培训，学习相关规程规定及安全生产技术措施，并将所有人员名单、工种、体检表、安全和技能考试试卷及成绩汇总报</w:t>
      </w:r>
      <w:r>
        <w:rPr>
          <w:rFonts w:hint="eastAsia" w:ascii="仿宋_GB2312" w:hAnsi="Arial" w:eastAsia="仿宋_GB2312" w:cs="Arial"/>
          <w:color w:val="000000"/>
          <w:kern w:val="0"/>
          <w:szCs w:val="21"/>
          <w:highlight w:val="none"/>
          <w:lang w:eastAsia="zh-CN"/>
        </w:rPr>
        <w:t>比选人</w:t>
      </w:r>
      <w:r>
        <w:rPr>
          <w:rFonts w:hint="eastAsia" w:ascii="仿宋_GB2312" w:hAnsi="Arial" w:eastAsia="仿宋_GB2312" w:cs="Arial"/>
          <w:color w:val="000000"/>
          <w:kern w:val="0"/>
          <w:szCs w:val="21"/>
          <w:highlight w:val="none"/>
        </w:rPr>
        <w:t>存档，所有施工人员必须经考试合格后方可进入生产现场。</w:t>
      </w:r>
    </w:p>
    <w:p>
      <w:pPr>
        <w:numPr>
          <w:ilvl w:val="0"/>
          <w:numId w:val="10"/>
        </w:numPr>
        <w:snapToGrid w:val="0"/>
        <w:spacing w:line="360" w:lineRule="auto"/>
        <w:rPr>
          <w:rFonts w:hint="eastAsia" w:ascii="仿宋_GB2312" w:hAnsi="Arial" w:eastAsia="仿宋_GB2312" w:cs="Arial"/>
          <w:color w:val="000000"/>
          <w:kern w:val="0"/>
          <w:szCs w:val="21"/>
          <w:highlight w:val="none"/>
        </w:rPr>
      </w:pPr>
      <w:r>
        <w:rPr>
          <w:rFonts w:hint="eastAsia" w:ascii="仿宋_GB2312" w:hAnsi="Arial" w:eastAsia="仿宋_GB2312" w:cs="Arial"/>
          <w:color w:val="000000"/>
          <w:kern w:val="0"/>
          <w:szCs w:val="21"/>
          <w:highlight w:val="none"/>
        </w:rPr>
        <w:t>设专职安全监察员进行管理，完善安全监督和安全保障体系。</w:t>
      </w:r>
    </w:p>
    <w:p>
      <w:pPr>
        <w:numPr>
          <w:ilvl w:val="0"/>
          <w:numId w:val="10"/>
        </w:numPr>
        <w:snapToGrid w:val="0"/>
        <w:spacing w:line="360" w:lineRule="auto"/>
        <w:rPr>
          <w:rFonts w:hint="eastAsia" w:ascii="仿宋_GB2312" w:hAnsi="Arial" w:eastAsia="仿宋_GB2312" w:cs="Arial"/>
          <w:color w:val="000000"/>
          <w:kern w:val="0"/>
          <w:szCs w:val="21"/>
          <w:highlight w:val="none"/>
        </w:rPr>
      </w:pPr>
      <w:r>
        <w:rPr>
          <w:rFonts w:hint="eastAsia" w:ascii="仿宋_GB2312" w:hAnsi="Arial" w:eastAsia="仿宋_GB2312" w:cs="Arial"/>
          <w:color w:val="000000"/>
          <w:kern w:val="0"/>
          <w:szCs w:val="21"/>
          <w:highlight w:val="none"/>
        </w:rPr>
        <w:t>定期参加</w:t>
      </w:r>
      <w:r>
        <w:rPr>
          <w:rFonts w:hint="eastAsia" w:ascii="仿宋_GB2312" w:hAnsi="Arial" w:eastAsia="仿宋_GB2312" w:cs="Arial"/>
          <w:color w:val="000000"/>
          <w:kern w:val="0"/>
          <w:szCs w:val="21"/>
          <w:highlight w:val="none"/>
          <w:lang w:eastAsia="zh-CN"/>
        </w:rPr>
        <w:t>比选人</w:t>
      </w:r>
      <w:r>
        <w:rPr>
          <w:rFonts w:hint="eastAsia" w:ascii="仿宋_GB2312" w:hAnsi="Arial" w:eastAsia="仿宋_GB2312" w:cs="Arial"/>
          <w:color w:val="000000"/>
          <w:kern w:val="0"/>
          <w:szCs w:val="21"/>
          <w:highlight w:val="none"/>
        </w:rPr>
        <w:t>主持召开的安全会议和开展的安全活动。</w:t>
      </w:r>
    </w:p>
    <w:p>
      <w:pPr>
        <w:numPr>
          <w:ilvl w:val="0"/>
          <w:numId w:val="10"/>
        </w:numPr>
        <w:snapToGrid w:val="0"/>
        <w:spacing w:line="360" w:lineRule="auto"/>
        <w:rPr>
          <w:rFonts w:hint="eastAsia" w:ascii="仿宋_GB2312" w:hAnsi="Arial" w:eastAsia="仿宋_GB2312" w:cs="Arial"/>
          <w:color w:val="000000"/>
          <w:kern w:val="0"/>
          <w:szCs w:val="21"/>
          <w:highlight w:val="none"/>
        </w:rPr>
      </w:pPr>
      <w:r>
        <w:rPr>
          <w:rFonts w:hint="eastAsia" w:ascii="仿宋_GB2312" w:hAnsi="Arial" w:eastAsia="仿宋_GB2312" w:cs="Arial"/>
          <w:color w:val="000000"/>
          <w:kern w:val="0"/>
          <w:szCs w:val="21"/>
          <w:highlight w:val="none"/>
        </w:rPr>
        <w:t>严格按照</w:t>
      </w:r>
      <w:r>
        <w:rPr>
          <w:rFonts w:hint="eastAsia" w:ascii="仿宋_GB2312" w:hAnsi="Arial" w:eastAsia="仿宋_GB2312" w:cs="Arial"/>
          <w:color w:val="000000"/>
          <w:kern w:val="0"/>
          <w:szCs w:val="21"/>
          <w:highlight w:val="none"/>
          <w:lang w:eastAsia="zh-CN"/>
        </w:rPr>
        <w:t>比选人</w:t>
      </w:r>
      <w:r>
        <w:rPr>
          <w:rFonts w:hint="eastAsia" w:ascii="仿宋_GB2312" w:hAnsi="Arial" w:eastAsia="仿宋_GB2312" w:cs="Arial"/>
          <w:color w:val="000000"/>
          <w:kern w:val="0"/>
          <w:szCs w:val="21"/>
          <w:highlight w:val="none"/>
        </w:rPr>
        <w:t>要求，定期开展安全大检查，对检查出的问题和</w:t>
      </w:r>
      <w:r>
        <w:rPr>
          <w:rFonts w:hint="eastAsia" w:ascii="仿宋_GB2312" w:hAnsi="Arial" w:eastAsia="仿宋_GB2312" w:cs="Arial"/>
          <w:color w:val="000000"/>
          <w:kern w:val="0"/>
          <w:szCs w:val="21"/>
          <w:highlight w:val="none"/>
          <w:lang w:eastAsia="zh-CN"/>
        </w:rPr>
        <w:t>比选人</w:t>
      </w:r>
      <w:r>
        <w:rPr>
          <w:rFonts w:hint="eastAsia" w:ascii="仿宋_GB2312" w:hAnsi="Arial" w:eastAsia="仿宋_GB2312" w:cs="Arial"/>
          <w:color w:val="000000"/>
          <w:kern w:val="0"/>
          <w:szCs w:val="21"/>
          <w:highlight w:val="none"/>
        </w:rPr>
        <w:t>提出的安全问题必须及时组织整改并回复</w:t>
      </w:r>
      <w:r>
        <w:rPr>
          <w:rFonts w:hint="eastAsia" w:ascii="仿宋_GB2312" w:hAnsi="Arial" w:eastAsia="仿宋_GB2312" w:cs="Arial"/>
          <w:color w:val="000000"/>
          <w:kern w:val="0"/>
          <w:szCs w:val="21"/>
          <w:highlight w:val="none"/>
          <w:lang w:eastAsia="zh-CN"/>
        </w:rPr>
        <w:t>比选人</w:t>
      </w:r>
      <w:r>
        <w:rPr>
          <w:rFonts w:hint="eastAsia" w:ascii="仿宋_GB2312" w:hAnsi="Arial" w:eastAsia="仿宋_GB2312" w:cs="Arial"/>
          <w:color w:val="000000"/>
          <w:kern w:val="0"/>
          <w:szCs w:val="21"/>
          <w:highlight w:val="none"/>
        </w:rPr>
        <w:t>。发生事故必须按“四不放过”的原则调查处理，按规定报告</w:t>
      </w:r>
      <w:r>
        <w:rPr>
          <w:rFonts w:hint="eastAsia" w:ascii="仿宋_GB2312" w:hAnsi="Arial" w:eastAsia="仿宋_GB2312" w:cs="Arial"/>
          <w:color w:val="000000"/>
          <w:kern w:val="0"/>
          <w:szCs w:val="21"/>
          <w:highlight w:val="none"/>
          <w:lang w:eastAsia="zh-CN"/>
        </w:rPr>
        <w:t>比选人</w:t>
      </w:r>
      <w:r>
        <w:rPr>
          <w:rFonts w:hint="eastAsia" w:ascii="仿宋_GB2312" w:hAnsi="Arial" w:eastAsia="仿宋_GB2312" w:cs="Arial"/>
          <w:color w:val="000000"/>
          <w:kern w:val="0"/>
          <w:szCs w:val="21"/>
          <w:highlight w:val="none"/>
        </w:rPr>
        <w:t>。</w:t>
      </w:r>
    </w:p>
    <w:p>
      <w:pPr>
        <w:numPr>
          <w:ilvl w:val="0"/>
          <w:numId w:val="10"/>
        </w:numPr>
        <w:snapToGrid w:val="0"/>
        <w:spacing w:line="360" w:lineRule="auto"/>
        <w:rPr>
          <w:rFonts w:hint="eastAsia" w:ascii="仿宋_GB2312" w:hAnsi="Arial" w:eastAsia="仿宋_GB2312" w:cs="Arial"/>
          <w:color w:val="000000"/>
          <w:kern w:val="0"/>
          <w:szCs w:val="21"/>
          <w:highlight w:val="none"/>
        </w:rPr>
      </w:pPr>
      <w:r>
        <w:rPr>
          <w:rFonts w:hint="eastAsia" w:ascii="仿宋_GB2312" w:hAnsi="Arial" w:eastAsia="仿宋_GB2312" w:cs="Arial"/>
          <w:color w:val="000000"/>
          <w:kern w:val="0"/>
          <w:szCs w:val="21"/>
          <w:highlight w:val="none"/>
        </w:rPr>
        <w:t>因故障造成设备及系统不能正常运行时，应积极迅速处理，保证尽快恢复设备和系统的正常运行，并应立即向</w:t>
      </w:r>
      <w:r>
        <w:rPr>
          <w:rFonts w:hint="eastAsia" w:ascii="仿宋_GB2312" w:hAnsi="Arial" w:eastAsia="仿宋_GB2312" w:cs="Arial"/>
          <w:color w:val="000000"/>
          <w:kern w:val="0"/>
          <w:szCs w:val="21"/>
          <w:highlight w:val="none"/>
          <w:lang w:eastAsia="zh-CN"/>
        </w:rPr>
        <w:t>比选人</w:t>
      </w:r>
      <w:r>
        <w:rPr>
          <w:rFonts w:hint="eastAsia" w:ascii="仿宋_GB2312" w:hAnsi="Arial" w:eastAsia="仿宋_GB2312" w:cs="Arial"/>
          <w:color w:val="000000"/>
          <w:kern w:val="0"/>
          <w:szCs w:val="21"/>
          <w:highlight w:val="none"/>
        </w:rPr>
        <w:t>值长及相关部门汇报。</w:t>
      </w:r>
    </w:p>
    <w:p>
      <w:pPr>
        <w:numPr>
          <w:ilvl w:val="0"/>
          <w:numId w:val="10"/>
        </w:numPr>
        <w:snapToGrid w:val="0"/>
        <w:spacing w:line="360" w:lineRule="auto"/>
        <w:rPr>
          <w:rFonts w:hint="eastAsia" w:ascii="仿宋_GB2312" w:hAnsi="Arial" w:eastAsia="仿宋_GB2312" w:cs="Arial"/>
          <w:color w:val="000000"/>
          <w:kern w:val="0"/>
          <w:szCs w:val="21"/>
          <w:highlight w:val="none"/>
        </w:rPr>
      </w:pPr>
      <w:r>
        <w:rPr>
          <w:rFonts w:hint="eastAsia" w:ascii="仿宋_GB2312" w:hAnsi="Arial" w:eastAsia="仿宋_GB2312" w:cs="Arial"/>
          <w:color w:val="000000"/>
          <w:kern w:val="0"/>
          <w:szCs w:val="21"/>
          <w:highlight w:val="none"/>
        </w:rPr>
        <w:t>对从事的设备检修工作应精心操作精细检修，保证设备安全经济稳定运行，防止不安全事件发生，对所有不安全情况进行分析、记录和上报。</w:t>
      </w:r>
    </w:p>
    <w:p>
      <w:pPr>
        <w:numPr>
          <w:ilvl w:val="0"/>
          <w:numId w:val="10"/>
        </w:numPr>
        <w:snapToGrid w:val="0"/>
        <w:spacing w:line="360" w:lineRule="auto"/>
        <w:rPr>
          <w:rFonts w:hint="eastAsia" w:ascii="仿宋_GB2312" w:hAnsi="Arial" w:eastAsia="仿宋_GB2312" w:cs="Arial"/>
          <w:color w:val="000000"/>
          <w:kern w:val="0"/>
          <w:szCs w:val="21"/>
          <w:highlight w:val="none"/>
        </w:rPr>
      </w:pPr>
      <w:r>
        <w:rPr>
          <w:rFonts w:hint="eastAsia" w:ascii="仿宋_GB2312" w:hAnsi="Arial" w:eastAsia="仿宋_GB2312" w:cs="Arial"/>
          <w:color w:val="000000"/>
          <w:kern w:val="0"/>
          <w:szCs w:val="21"/>
          <w:highlight w:val="none"/>
        </w:rPr>
        <w:t>严格遵守社会公德和职业道德，遵守国家的法律法规，遵守厂规厂纪，对生产现场各种设施严格管理，做好防汛、防火、防盗工作，杜绝各类治安案件发生，确保文明生产。</w:t>
      </w:r>
    </w:p>
    <w:p>
      <w:pPr>
        <w:numPr>
          <w:ilvl w:val="0"/>
          <w:numId w:val="10"/>
        </w:numPr>
        <w:snapToGrid w:val="0"/>
        <w:spacing w:line="360" w:lineRule="auto"/>
        <w:rPr>
          <w:rFonts w:hint="eastAsia" w:ascii="仿宋_GB2312" w:hAnsi="Arial" w:eastAsia="仿宋_GB2312" w:cs="Arial"/>
          <w:color w:val="000000"/>
          <w:kern w:val="0"/>
          <w:szCs w:val="21"/>
          <w:highlight w:val="none"/>
        </w:rPr>
      </w:pPr>
      <w:r>
        <w:rPr>
          <w:rFonts w:hint="eastAsia" w:ascii="仿宋_GB2312" w:hAnsi="Arial" w:eastAsia="仿宋_GB2312" w:cs="Arial"/>
          <w:color w:val="000000"/>
          <w:kern w:val="0"/>
          <w:szCs w:val="21"/>
          <w:highlight w:val="none"/>
        </w:rPr>
        <w:t>负责完善劳动保护设施，按时向工作人员提供个人劳动防护用品，督促工作人员在工作中正确使用。</w:t>
      </w:r>
    </w:p>
    <w:p>
      <w:pPr>
        <w:numPr>
          <w:ilvl w:val="0"/>
          <w:numId w:val="10"/>
        </w:numPr>
        <w:snapToGrid w:val="0"/>
        <w:spacing w:line="360" w:lineRule="auto"/>
        <w:rPr>
          <w:rFonts w:hint="eastAsia" w:ascii="仿宋_GB2312" w:hAnsi="Arial" w:eastAsia="仿宋_GB2312" w:cs="Arial"/>
          <w:color w:val="000000"/>
          <w:kern w:val="0"/>
          <w:szCs w:val="21"/>
          <w:highlight w:val="none"/>
        </w:rPr>
      </w:pPr>
      <w:r>
        <w:rPr>
          <w:rFonts w:hint="eastAsia" w:ascii="仿宋_GB2312" w:hAnsi="Arial" w:eastAsia="仿宋_GB2312" w:cs="Arial"/>
          <w:color w:val="000000"/>
          <w:kern w:val="0"/>
          <w:szCs w:val="21"/>
          <w:highlight w:val="none"/>
          <w:lang w:eastAsia="zh-CN"/>
        </w:rPr>
        <w:t>比选申请人</w:t>
      </w:r>
      <w:r>
        <w:rPr>
          <w:rFonts w:hint="eastAsia" w:ascii="仿宋_GB2312" w:hAnsi="Arial" w:eastAsia="仿宋_GB2312" w:cs="Arial"/>
          <w:color w:val="000000"/>
          <w:kern w:val="0"/>
          <w:szCs w:val="21"/>
          <w:highlight w:val="none"/>
        </w:rPr>
        <w:t>应做好所聘请临时工的安全管理和安全教育，增强安全意识，防止发生人身伤害和设备损坏事故，严格按规程、规范工作，承担因违规所造成事故的全部责任。</w:t>
      </w:r>
    </w:p>
    <w:p>
      <w:pPr>
        <w:numPr>
          <w:ilvl w:val="0"/>
          <w:numId w:val="10"/>
        </w:numPr>
        <w:snapToGrid w:val="0"/>
        <w:spacing w:line="360" w:lineRule="auto"/>
        <w:rPr>
          <w:rFonts w:hint="eastAsia" w:ascii="仿宋_GB2312" w:hAnsi="Arial" w:eastAsia="仿宋_GB2312" w:cs="Arial"/>
          <w:color w:val="000000"/>
          <w:kern w:val="0"/>
          <w:szCs w:val="21"/>
          <w:highlight w:val="none"/>
        </w:rPr>
      </w:pPr>
      <w:r>
        <w:rPr>
          <w:rFonts w:hint="eastAsia" w:ascii="仿宋_GB2312" w:hAnsi="Arial" w:eastAsia="仿宋_GB2312" w:cs="Arial"/>
          <w:color w:val="000000"/>
          <w:kern w:val="0"/>
          <w:szCs w:val="21"/>
          <w:highlight w:val="none"/>
        </w:rPr>
        <w:t>采用安全风险保证金，若</w:t>
      </w:r>
      <w:r>
        <w:rPr>
          <w:rFonts w:hint="eastAsia" w:ascii="仿宋_GB2312" w:hAnsi="Arial" w:eastAsia="仿宋_GB2312" w:cs="Arial"/>
          <w:color w:val="000000"/>
          <w:kern w:val="0"/>
          <w:szCs w:val="21"/>
          <w:highlight w:val="none"/>
          <w:lang w:eastAsia="zh-CN"/>
        </w:rPr>
        <w:t>比选申请人</w:t>
      </w:r>
      <w:r>
        <w:rPr>
          <w:rFonts w:hint="eastAsia" w:ascii="仿宋_GB2312" w:hAnsi="Arial" w:eastAsia="仿宋_GB2312" w:cs="Arial"/>
          <w:color w:val="000000"/>
          <w:kern w:val="0"/>
          <w:szCs w:val="21"/>
          <w:highlight w:val="none"/>
        </w:rPr>
        <w:t>违反安全文明生产规定造成人身伤害、设备事故，由</w:t>
      </w:r>
      <w:r>
        <w:rPr>
          <w:rFonts w:hint="eastAsia" w:ascii="仿宋_GB2312" w:hAnsi="Arial" w:eastAsia="仿宋_GB2312" w:cs="Arial"/>
          <w:color w:val="000000"/>
          <w:kern w:val="0"/>
          <w:szCs w:val="21"/>
          <w:highlight w:val="none"/>
          <w:lang w:eastAsia="zh-CN"/>
        </w:rPr>
        <w:t>比选人</w:t>
      </w:r>
      <w:r>
        <w:rPr>
          <w:rFonts w:hint="eastAsia" w:ascii="仿宋_GB2312" w:hAnsi="Arial" w:eastAsia="仿宋_GB2312" w:cs="Arial"/>
          <w:color w:val="000000"/>
          <w:kern w:val="0"/>
          <w:szCs w:val="21"/>
          <w:highlight w:val="none"/>
        </w:rPr>
        <w:t>根据事故性质或安全生产管理规定扣减保证金。</w:t>
      </w:r>
    </w:p>
    <w:p>
      <w:pPr>
        <w:numPr>
          <w:ilvl w:val="0"/>
          <w:numId w:val="10"/>
        </w:numPr>
        <w:snapToGrid w:val="0"/>
        <w:spacing w:line="360" w:lineRule="auto"/>
        <w:rPr>
          <w:rFonts w:hint="eastAsia" w:ascii="仿宋_GB2312" w:hAnsi="Arial" w:eastAsia="仿宋_GB2312" w:cs="Arial"/>
          <w:color w:val="000000"/>
          <w:kern w:val="0"/>
          <w:szCs w:val="21"/>
          <w:highlight w:val="none"/>
        </w:rPr>
      </w:pPr>
      <w:r>
        <w:rPr>
          <w:rFonts w:hint="eastAsia" w:ascii="仿宋_GB2312" w:hAnsi="Arial" w:eastAsia="仿宋_GB2312" w:cs="Arial"/>
          <w:color w:val="000000"/>
          <w:kern w:val="0"/>
          <w:szCs w:val="21"/>
          <w:highlight w:val="none"/>
          <w:lang w:eastAsia="zh-CN"/>
        </w:rPr>
        <w:t>比选申请人</w:t>
      </w:r>
      <w:r>
        <w:rPr>
          <w:rFonts w:hint="eastAsia" w:ascii="仿宋_GB2312" w:hAnsi="Arial" w:eastAsia="仿宋_GB2312" w:cs="Arial"/>
          <w:color w:val="000000"/>
          <w:kern w:val="0"/>
          <w:szCs w:val="21"/>
          <w:highlight w:val="none"/>
        </w:rPr>
        <w:t>应制定检修过程中的环境保护和劳动保护措施，合理处置各类废弃物，文明施工，清洁生产。</w:t>
      </w:r>
    </w:p>
    <w:p>
      <w:pPr>
        <w:numPr>
          <w:ilvl w:val="0"/>
          <w:numId w:val="10"/>
        </w:numPr>
        <w:snapToGrid w:val="0"/>
        <w:spacing w:line="360" w:lineRule="auto"/>
        <w:rPr>
          <w:rFonts w:hint="eastAsia" w:ascii="仿宋_GB2312" w:hAnsi="Arial" w:eastAsia="仿宋_GB2312" w:cs="Arial"/>
          <w:color w:val="000000"/>
          <w:kern w:val="0"/>
          <w:szCs w:val="21"/>
          <w:highlight w:val="none"/>
        </w:rPr>
      </w:pPr>
      <w:r>
        <w:rPr>
          <w:rFonts w:hint="eastAsia" w:ascii="仿宋_GB2312" w:hAnsi="Arial" w:eastAsia="仿宋_GB2312" w:cs="Arial"/>
          <w:color w:val="000000"/>
          <w:kern w:val="0"/>
          <w:szCs w:val="21"/>
          <w:highlight w:val="none"/>
        </w:rPr>
        <w:t>检修人员到现场拆卸设备应注意现场的安全措施是否完整。</w:t>
      </w:r>
    </w:p>
    <w:p>
      <w:pPr>
        <w:numPr>
          <w:ilvl w:val="0"/>
          <w:numId w:val="10"/>
        </w:numPr>
        <w:snapToGrid w:val="0"/>
        <w:spacing w:line="360" w:lineRule="auto"/>
        <w:rPr>
          <w:rFonts w:hint="eastAsia" w:ascii="仿宋_GB2312" w:hAnsi="Arial" w:eastAsia="仿宋_GB2312" w:cs="Arial"/>
          <w:color w:val="000000"/>
          <w:kern w:val="0"/>
          <w:szCs w:val="21"/>
          <w:highlight w:val="none"/>
        </w:rPr>
      </w:pPr>
      <w:r>
        <w:rPr>
          <w:rFonts w:hint="eastAsia" w:ascii="仿宋_GB2312" w:hAnsi="Arial" w:eastAsia="仿宋_GB2312" w:cs="Arial"/>
          <w:color w:val="000000"/>
          <w:kern w:val="0"/>
          <w:szCs w:val="21"/>
          <w:highlight w:val="none"/>
          <w:lang w:eastAsia="zh-CN"/>
        </w:rPr>
        <w:t>比选申请人应严格遵守各级地方政府和川南发电公司的疫情防控规定，入场办理防疫审批手续，施工期间坚持每天测温和备妥防疫物资，施工期间坚持每天测温和备妥防疫物资，中途离开或返回比选人检修现场所在地需严格遵守比选人有关最新规定。</w:t>
      </w:r>
    </w:p>
    <w:p>
      <w:pPr>
        <w:snapToGrid w:val="0"/>
        <w:spacing w:line="360" w:lineRule="auto"/>
        <w:rPr>
          <w:rFonts w:hint="eastAsia" w:ascii="仿宋_GB2312" w:hAnsi="Arial" w:eastAsia="仿宋_GB2312" w:cs="Arial"/>
          <w:b/>
          <w:color w:val="000000"/>
          <w:kern w:val="0"/>
          <w:szCs w:val="21"/>
          <w:highlight w:val="none"/>
        </w:rPr>
      </w:pPr>
      <w:r>
        <w:rPr>
          <w:rFonts w:hint="eastAsia" w:ascii="仿宋_GB2312" w:hAnsi="Arial" w:eastAsia="仿宋_GB2312" w:cs="Arial"/>
          <w:b/>
          <w:color w:val="000000"/>
          <w:kern w:val="0"/>
          <w:szCs w:val="21"/>
          <w:highlight w:val="none"/>
        </w:rPr>
        <w:t>3.4.3   技术要求</w:t>
      </w:r>
    </w:p>
    <w:p>
      <w:pPr>
        <w:numPr>
          <w:ilvl w:val="0"/>
          <w:numId w:val="11"/>
        </w:numPr>
        <w:snapToGrid w:val="0"/>
        <w:spacing w:line="360" w:lineRule="auto"/>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应严格遵守</w:t>
      </w: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的相关规章制度，服从和接受</w:t>
      </w: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相关部门的日常监督、指导和管理，接受其检查和考核。</w:t>
      </w:r>
    </w:p>
    <w:p>
      <w:pPr>
        <w:numPr>
          <w:ilvl w:val="0"/>
          <w:numId w:val="11"/>
        </w:numPr>
        <w:snapToGrid w:val="0"/>
        <w:spacing w:line="360" w:lineRule="auto"/>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应对所领用的备品备件质量进行检验，发现质量及其他问题时应及时向</w:t>
      </w: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有关部门汇报，绝不允许将不符合质量要求的零部件换到设备上去。由于</w:t>
      </w: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未进行检验直接使用于设备检修导致设备及系统问题，由</w:t>
      </w: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负全责。</w:t>
      </w:r>
    </w:p>
    <w:p>
      <w:pPr>
        <w:numPr>
          <w:ilvl w:val="0"/>
          <w:numId w:val="11"/>
        </w:numPr>
        <w:snapToGrid w:val="0"/>
        <w:spacing w:line="360" w:lineRule="auto"/>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转动设备的振动、温升、噪音等指标符合国家标准、技术规范及制造厂要求。</w:t>
      </w:r>
    </w:p>
    <w:p>
      <w:pPr>
        <w:numPr>
          <w:ilvl w:val="0"/>
          <w:numId w:val="11"/>
        </w:numPr>
        <w:snapToGrid w:val="0"/>
        <w:spacing w:line="360" w:lineRule="auto"/>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设备检修工艺应遵守《发电企业设备检修导则》（DL/T 838-2003）、《火力发电厂锅炉机组检修导则》（DL/ T 748）等相关标准以及制造厂家等相关标准和要求。</w:t>
      </w:r>
    </w:p>
    <w:p>
      <w:pPr>
        <w:numPr>
          <w:ilvl w:val="0"/>
          <w:numId w:val="11"/>
        </w:numPr>
        <w:snapToGrid w:val="0"/>
        <w:spacing w:line="360" w:lineRule="auto"/>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检修人员应按照检修任务要求进行检修，做到工序、工艺正确，使用工具、仪器、材料正确，对第一次解体的设备应做好标记。拆下的设备、零部件应按检修现场定置管理摆放。并封好与系统连接的管道开口部分。</w:t>
      </w:r>
    </w:p>
    <w:p>
      <w:pPr>
        <w:numPr>
          <w:ilvl w:val="0"/>
          <w:numId w:val="11"/>
        </w:numPr>
        <w:snapToGrid w:val="0"/>
        <w:spacing w:line="360" w:lineRule="auto"/>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设备解体后应做好清理工作，及时测量各项技术数据，并对设备进行全面检查，查找设备缺陷。对已掌握的设备缺陷应进行重点检查，分析原因。</w:t>
      </w:r>
    </w:p>
    <w:p>
      <w:pPr>
        <w:numPr>
          <w:ilvl w:val="0"/>
          <w:numId w:val="11"/>
        </w:numPr>
        <w:snapToGrid w:val="0"/>
        <w:spacing w:line="360" w:lineRule="auto"/>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设备的修理和复装应严格按照检修工艺要求、质量标准、技术措施进行。设备经过修理，符合工艺要求和质量标准，缺陷确已消除，经验收合格后才可进行复装。复装时应做到不损坏设备、不装错零部件、不将杂物遗留在设备内。复装的零部件应做好防锈、防腐蚀措施。</w:t>
      </w:r>
    </w:p>
    <w:p>
      <w:pPr>
        <w:numPr>
          <w:ilvl w:val="0"/>
          <w:numId w:val="11"/>
        </w:numPr>
        <w:snapToGrid w:val="0"/>
        <w:spacing w:line="360" w:lineRule="auto"/>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因检修拆除的设备铭牌、罩壳、标牌、栏杆、平台在检修完成后要及时恢复。</w:t>
      </w:r>
      <w:r>
        <w:rPr>
          <w:rFonts w:hint="eastAsia" w:ascii="仿宋_GB2312" w:hAnsi="Arial" w:eastAsia="仿宋_GB2312" w:cs="Arial"/>
          <w:b/>
          <w:bCs/>
          <w:color w:val="000000"/>
          <w:szCs w:val="21"/>
          <w:highlight w:val="none"/>
        </w:rPr>
        <w:t>转动机械焊接时，地线应直接接至焊件后方可焊接，不可通过外壳接入</w:t>
      </w:r>
      <w:r>
        <w:rPr>
          <w:rFonts w:hint="eastAsia" w:ascii="仿宋_GB2312" w:hAnsi="Arial" w:eastAsia="仿宋_GB2312" w:cs="Arial"/>
          <w:b/>
          <w:bCs/>
          <w:color w:val="000000"/>
          <w:szCs w:val="21"/>
          <w:highlight w:val="none"/>
          <w:lang w:eastAsia="zh-CN"/>
        </w:rPr>
        <w:t>；</w:t>
      </w:r>
      <w:r>
        <w:rPr>
          <w:rFonts w:hint="eastAsia" w:ascii="仿宋_GB2312" w:hAnsi="Arial" w:eastAsia="仿宋_GB2312" w:cs="Arial"/>
          <w:b/>
          <w:bCs/>
          <w:color w:val="000000"/>
          <w:szCs w:val="21"/>
          <w:highlight w:val="none"/>
          <w:lang w:val="en-US" w:eastAsia="zh-CN"/>
        </w:rPr>
        <w:t>焊接作业</w:t>
      </w:r>
      <w:r>
        <w:rPr>
          <w:rFonts w:hint="eastAsia" w:ascii="仿宋_GB2312" w:hAnsi="Arial" w:eastAsia="仿宋_GB2312" w:cs="Arial"/>
          <w:b/>
          <w:bCs/>
          <w:color w:val="000000"/>
          <w:szCs w:val="21"/>
          <w:highlight w:val="none"/>
          <w:lang w:eastAsia="zh-CN"/>
        </w:rPr>
        <w:t>严禁将焊机地线搭接在电线（缆）保护管上。</w:t>
      </w:r>
      <w:r>
        <w:rPr>
          <w:rFonts w:hint="eastAsia" w:ascii="仿宋_GB2312" w:hAnsi="Arial" w:eastAsia="仿宋_GB2312" w:cs="Arial"/>
          <w:b/>
          <w:bCs/>
          <w:color w:val="000000"/>
          <w:szCs w:val="21"/>
          <w:highlight w:val="none"/>
        </w:rPr>
        <w:t>如未按要求施工作业，造成的一切后果由</w:t>
      </w:r>
      <w:r>
        <w:rPr>
          <w:rFonts w:hint="eastAsia" w:ascii="仿宋_GB2312" w:hAnsi="Arial" w:eastAsia="仿宋_GB2312" w:cs="Arial"/>
          <w:b/>
          <w:bCs/>
          <w:color w:val="000000"/>
          <w:szCs w:val="21"/>
          <w:highlight w:val="none"/>
          <w:lang w:eastAsia="zh-CN"/>
        </w:rPr>
        <w:t>比选申请人</w:t>
      </w:r>
      <w:r>
        <w:rPr>
          <w:rFonts w:hint="eastAsia" w:ascii="仿宋_GB2312" w:hAnsi="Arial" w:eastAsia="仿宋_GB2312" w:cs="Arial"/>
          <w:b/>
          <w:bCs/>
          <w:color w:val="000000"/>
          <w:szCs w:val="21"/>
          <w:highlight w:val="none"/>
        </w:rPr>
        <w:t>负责</w:t>
      </w:r>
      <w:r>
        <w:rPr>
          <w:rFonts w:hint="eastAsia" w:ascii="仿宋_GB2312" w:hAnsi="Arial" w:eastAsia="仿宋_GB2312" w:cs="Arial"/>
          <w:b/>
          <w:bCs/>
          <w:color w:val="000000"/>
          <w:szCs w:val="21"/>
          <w:highlight w:val="none"/>
          <w:lang w:val="en-US" w:eastAsia="zh-CN"/>
        </w:rPr>
        <w:t>承担</w:t>
      </w:r>
      <w:r>
        <w:rPr>
          <w:rFonts w:hint="eastAsia" w:ascii="仿宋_GB2312" w:hAnsi="Arial" w:eastAsia="仿宋_GB2312" w:cs="Arial"/>
          <w:b/>
          <w:bCs/>
          <w:color w:val="000000"/>
          <w:szCs w:val="21"/>
          <w:highlight w:val="none"/>
        </w:rPr>
        <w:t>，如有需要，应无条件服从</w:t>
      </w:r>
      <w:r>
        <w:rPr>
          <w:rFonts w:hint="eastAsia" w:ascii="仿宋_GB2312" w:hAnsi="Arial" w:eastAsia="仿宋_GB2312" w:cs="Arial"/>
          <w:b/>
          <w:bCs/>
          <w:color w:val="000000"/>
          <w:szCs w:val="21"/>
          <w:highlight w:val="none"/>
          <w:lang w:eastAsia="zh-CN"/>
        </w:rPr>
        <w:t>比选人</w:t>
      </w:r>
      <w:r>
        <w:rPr>
          <w:rFonts w:hint="eastAsia" w:ascii="仿宋_GB2312" w:hAnsi="Arial" w:eastAsia="仿宋_GB2312" w:cs="Arial"/>
          <w:b/>
          <w:bCs/>
          <w:color w:val="000000"/>
          <w:szCs w:val="21"/>
          <w:highlight w:val="none"/>
        </w:rPr>
        <w:t>对设备拆解检查，并恢复设备至完好状态</w:t>
      </w:r>
      <w:r>
        <w:rPr>
          <w:rFonts w:hint="eastAsia" w:ascii="仿宋_GB2312" w:hAnsi="Arial" w:eastAsia="仿宋_GB2312" w:cs="Arial"/>
          <w:b/>
          <w:bCs/>
          <w:color w:val="000000"/>
          <w:szCs w:val="21"/>
          <w:highlight w:val="none"/>
          <w:lang w:eastAsia="zh-CN"/>
        </w:rPr>
        <w:t>。</w:t>
      </w:r>
    </w:p>
    <w:p>
      <w:pPr>
        <w:numPr>
          <w:ilvl w:val="0"/>
          <w:numId w:val="11"/>
        </w:numPr>
        <w:snapToGrid w:val="0"/>
        <w:spacing w:line="360" w:lineRule="auto"/>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设备补漆要求：380V电机、联轴器罩壳检修后全部上漆；6Kv电机检修后电机进行补漆，联轴器罩壳上漆；焊接作业完成后，焊接部位补漆；更换或新安装的管道、构架上漆；所有检修后设备整体补漆。所有油漆颜色与原设备一致，油漆工艺按照川南发电公司防腐工艺要求执行；</w:t>
      </w:r>
    </w:p>
    <w:p>
      <w:pPr>
        <w:numPr>
          <w:ilvl w:val="0"/>
          <w:numId w:val="11"/>
        </w:numPr>
        <w:snapToGrid w:val="0"/>
        <w:spacing w:line="360" w:lineRule="auto"/>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设备解体、检查、修理和复装的整个过程中应有详尽的技术检验和技术记录，字迹清晰，数据真实，测量分析准确，所有记录应做到完整、正确、简明、实用</w:t>
      </w:r>
      <w:r>
        <w:rPr>
          <w:rFonts w:hint="eastAsia" w:ascii="仿宋_GB2312" w:hAnsi="Arial" w:eastAsia="仿宋_GB2312" w:cs="Arial"/>
          <w:bCs/>
          <w:color w:val="000000"/>
          <w:szCs w:val="21"/>
          <w:highlight w:val="none"/>
          <w:lang w:eastAsia="zh-CN"/>
        </w:rPr>
        <w:t>。</w:t>
      </w:r>
      <w:r>
        <w:rPr>
          <w:rFonts w:hint="eastAsia" w:ascii="仿宋_GB2312" w:hAnsi="Arial" w:eastAsia="仿宋_GB2312" w:cs="Arial"/>
          <w:bCs/>
          <w:color w:val="000000"/>
          <w:szCs w:val="21"/>
          <w:highlight w:val="none"/>
        </w:rPr>
        <w:t>设备的修理和复装应严格按照检修工艺要求、质量标准、技术措施进行。设备经过修理，符合工艺要求和质量标准，缺陷确已消除，经验收合格后才可进行复装。复装时应做到不损坏设备</w:t>
      </w:r>
      <w:r>
        <w:rPr>
          <w:rFonts w:hint="eastAsia" w:ascii="仿宋_GB2312" w:hAnsi="Arial" w:eastAsia="仿宋_GB2312" w:cs="Arial"/>
          <w:bCs/>
          <w:color w:val="000000"/>
          <w:szCs w:val="21"/>
          <w:highlight w:val="none"/>
          <w:lang w:eastAsia="zh-CN"/>
        </w:rPr>
        <w:t>，</w:t>
      </w:r>
      <w:r>
        <w:rPr>
          <w:rFonts w:hint="eastAsia" w:ascii="仿宋_GB2312" w:hAnsi="Arial" w:eastAsia="仿宋_GB2312" w:cs="Arial"/>
          <w:bCs/>
          <w:color w:val="000000"/>
          <w:szCs w:val="21"/>
          <w:highlight w:val="none"/>
        </w:rPr>
        <w:t>不装错零部件</w:t>
      </w:r>
      <w:r>
        <w:rPr>
          <w:rFonts w:hint="eastAsia" w:ascii="仿宋_GB2312" w:hAnsi="Arial" w:eastAsia="仿宋_GB2312" w:cs="Arial"/>
          <w:bCs/>
          <w:color w:val="000000"/>
          <w:szCs w:val="21"/>
          <w:highlight w:val="none"/>
          <w:lang w:eastAsia="zh-CN"/>
        </w:rPr>
        <w:t>，</w:t>
      </w:r>
      <w:r>
        <w:rPr>
          <w:rFonts w:hint="eastAsia" w:ascii="仿宋_GB2312" w:hAnsi="Arial" w:eastAsia="仿宋_GB2312" w:cs="Arial"/>
          <w:bCs/>
          <w:color w:val="000000"/>
          <w:szCs w:val="21"/>
          <w:highlight w:val="none"/>
          <w:lang w:val="en-US" w:eastAsia="zh-CN"/>
        </w:rPr>
        <w:t>不弄错工序，</w:t>
      </w:r>
      <w:r>
        <w:rPr>
          <w:rFonts w:hint="eastAsia" w:ascii="仿宋_GB2312" w:hAnsi="Arial" w:eastAsia="仿宋_GB2312" w:cs="Arial"/>
          <w:bCs/>
          <w:color w:val="000000"/>
          <w:szCs w:val="21"/>
          <w:highlight w:val="none"/>
        </w:rPr>
        <w:t>不将杂物遗留在设备内。复装的零部件应做好防锈、防腐蚀措施</w:t>
      </w:r>
      <w:r>
        <w:rPr>
          <w:rFonts w:hint="eastAsia" w:ascii="仿宋_GB2312" w:hAnsi="Arial" w:eastAsia="仿宋_GB2312" w:cs="Arial"/>
          <w:bCs/>
          <w:color w:val="000000"/>
          <w:szCs w:val="21"/>
          <w:highlight w:val="none"/>
          <w:lang w:eastAsia="zh-CN"/>
        </w:rPr>
        <w:t>。</w:t>
      </w:r>
      <w:r>
        <w:rPr>
          <w:rFonts w:hint="eastAsia" w:ascii="仿宋_GB2312" w:hAnsi="Arial" w:eastAsia="仿宋_GB2312" w:cs="Arial"/>
          <w:b/>
          <w:bCs w:val="0"/>
          <w:color w:val="000000"/>
          <w:szCs w:val="21"/>
          <w:highlight w:val="none"/>
          <w:lang w:val="en-US" w:eastAsia="zh-CN"/>
        </w:rPr>
        <w:t>检修过程中装错零部件、弄错工序、损坏设备或备件等，比选人将追究比选申请人赔偿责任并按规定进行考核</w:t>
      </w:r>
      <w:r>
        <w:rPr>
          <w:rFonts w:hint="eastAsia" w:ascii="仿宋_GB2312" w:hAnsi="Arial" w:eastAsia="仿宋_GB2312" w:cs="Arial"/>
          <w:bCs/>
          <w:color w:val="000000"/>
          <w:szCs w:val="21"/>
          <w:highlight w:val="none"/>
        </w:rPr>
        <w:t>。</w:t>
      </w:r>
    </w:p>
    <w:p>
      <w:pPr>
        <w:numPr>
          <w:ilvl w:val="0"/>
          <w:numId w:val="11"/>
        </w:numPr>
        <w:snapToGrid w:val="0"/>
        <w:spacing w:line="360" w:lineRule="auto"/>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检修质量管理实行质检点和三级验收相结合的方式，质检人员应严格按照检修文件包的规定对直接影响检修质量的H点和W点进行检查和签证。检修过程中发现的不符合项应填写不符合项通知单并按相应程序处理。所有项目的检修施工和质量验收应实行签字责任制和质量追溯制。</w:t>
      </w:r>
    </w:p>
    <w:p>
      <w:pPr>
        <w:numPr>
          <w:ilvl w:val="0"/>
          <w:numId w:val="11"/>
        </w:numPr>
        <w:snapToGrid w:val="0"/>
        <w:spacing w:line="360" w:lineRule="auto"/>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分项试运行应在分段试验合格、检修项目完成且质量合格、技术记录和有关资料齐全、有关异动报告和书面检修交底报告已提交后，检修现场清理完毕、安全设施恢复后进行。</w:t>
      </w:r>
    </w:p>
    <w:p>
      <w:pPr>
        <w:numPr>
          <w:ilvl w:val="0"/>
          <w:numId w:val="11"/>
        </w:numPr>
        <w:snapToGrid w:val="0"/>
        <w:spacing w:line="360" w:lineRule="auto"/>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应按照检修文件包的规定拆卸、解体设备，做到工序、工艺正确，使用工具、仪器、材料正确.</w:t>
      </w:r>
    </w:p>
    <w:p>
      <w:pPr>
        <w:numPr>
          <w:ilvl w:val="0"/>
          <w:numId w:val="11"/>
        </w:numPr>
        <w:snapToGrid w:val="0"/>
        <w:spacing w:line="360" w:lineRule="auto"/>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冷态验收在分部试运全部结束后进行。</w:t>
      </w:r>
    </w:p>
    <w:p>
      <w:pPr>
        <w:numPr>
          <w:ilvl w:val="0"/>
          <w:numId w:val="11"/>
        </w:numPr>
        <w:snapToGrid w:val="0"/>
        <w:spacing w:line="360" w:lineRule="auto"/>
        <w:rPr>
          <w:rFonts w:hint="eastAsia" w:ascii="仿宋_GB2312" w:hAnsi="Arial" w:eastAsia="仿宋_GB2312" w:cs="Arial"/>
          <w:color w:val="000000"/>
          <w:kern w:val="0"/>
          <w:szCs w:val="21"/>
          <w:highlight w:val="none"/>
        </w:rPr>
      </w:pPr>
      <w:r>
        <w:rPr>
          <w:rFonts w:hint="eastAsia" w:ascii="仿宋_GB2312" w:hAnsi="Arial" w:eastAsia="仿宋_GB2312" w:cs="Arial"/>
          <w:color w:val="000000"/>
          <w:kern w:val="0"/>
          <w:szCs w:val="21"/>
          <w:highlight w:val="none"/>
        </w:rPr>
        <w:t>整体试运行期间，</w:t>
      </w:r>
      <w:r>
        <w:rPr>
          <w:rFonts w:hint="eastAsia" w:ascii="仿宋_GB2312" w:hAnsi="Arial" w:eastAsia="仿宋_GB2312" w:cs="Arial"/>
          <w:color w:val="000000"/>
          <w:kern w:val="0"/>
          <w:szCs w:val="21"/>
          <w:highlight w:val="none"/>
          <w:lang w:eastAsia="zh-CN"/>
        </w:rPr>
        <w:t>比选申请人</w:t>
      </w:r>
      <w:r>
        <w:rPr>
          <w:rFonts w:hint="eastAsia" w:ascii="仿宋_GB2312" w:hAnsi="Arial" w:eastAsia="仿宋_GB2312" w:cs="Arial"/>
          <w:color w:val="000000"/>
          <w:kern w:val="0"/>
          <w:szCs w:val="21"/>
          <w:highlight w:val="none"/>
        </w:rPr>
        <w:t>检修人员应共同检查设备技术状况和运行情况。</w:t>
      </w:r>
    </w:p>
    <w:p>
      <w:pPr>
        <w:numPr>
          <w:ilvl w:val="0"/>
          <w:numId w:val="11"/>
        </w:numPr>
        <w:snapToGrid w:val="0"/>
        <w:spacing w:line="360" w:lineRule="auto"/>
        <w:rPr>
          <w:rFonts w:hint="eastAsia" w:ascii="仿宋_GB2312" w:hAnsi="Arial" w:eastAsia="仿宋_GB2312" w:cs="Arial"/>
          <w:color w:val="000000"/>
          <w:kern w:val="0"/>
          <w:szCs w:val="21"/>
          <w:highlight w:val="none"/>
        </w:rPr>
      </w:pPr>
      <w:r>
        <w:rPr>
          <w:rFonts w:hint="eastAsia" w:ascii="仿宋_GB2312" w:hAnsi="Arial" w:eastAsia="仿宋_GB2312" w:cs="Arial"/>
          <w:color w:val="000000"/>
          <w:kern w:val="0"/>
          <w:szCs w:val="21"/>
          <w:highlight w:val="none"/>
        </w:rPr>
        <w:t>机组复役后，</w:t>
      </w:r>
      <w:r>
        <w:rPr>
          <w:rFonts w:hint="eastAsia" w:ascii="仿宋_GB2312" w:hAnsi="Arial" w:eastAsia="仿宋_GB2312" w:cs="Arial"/>
          <w:color w:val="000000"/>
          <w:kern w:val="0"/>
          <w:szCs w:val="21"/>
          <w:highlight w:val="none"/>
          <w:lang w:eastAsia="zh-CN"/>
        </w:rPr>
        <w:t>比选申请人</w:t>
      </w:r>
      <w:r>
        <w:rPr>
          <w:rFonts w:hint="eastAsia" w:ascii="仿宋_GB2312" w:hAnsi="Arial" w:eastAsia="仿宋_GB2312" w:cs="Arial"/>
          <w:color w:val="000000"/>
          <w:kern w:val="0"/>
          <w:szCs w:val="21"/>
          <w:highlight w:val="none"/>
        </w:rPr>
        <w:t>应按及时提交检修总结报告和相关的检修资料。</w:t>
      </w:r>
    </w:p>
    <w:p>
      <w:pPr>
        <w:snapToGrid w:val="0"/>
        <w:spacing w:line="360" w:lineRule="auto"/>
        <w:rPr>
          <w:rFonts w:hint="eastAsia" w:ascii="仿宋_GB2312" w:hAnsi="Arial" w:eastAsia="仿宋_GB2312" w:cs="Arial"/>
          <w:b/>
          <w:kern w:val="0"/>
          <w:szCs w:val="21"/>
          <w:highlight w:val="none"/>
        </w:rPr>
      </w:pPr>
      <w:r>
        <w:rPr>
          <w:rFonts w:hint="eastAsia" w:ascii="仿宋_GB2312" w:hAnsi="Arial" w:eastAsia="仿宋_GB2312" w:cs="Arial"/>
          <w:b/>
          <w:kern w:val="0"/>
          <w:szCs w:val="21"/>
          <w:highlight w:val="none"/>
        </w:rPr>
        <w:t>3.4.4 工期与检修目标要求</w:t>
      </w:r>
    </w:p>
    <w:p>
      <w:pPr>
        <w:numPr>
          <w:ilvl w:val="0"/>
          <w:numId w:val="12"/>
        </w:numPr>
        <w:snapToGrid w:val="0"/>
        <w:spacing w:line="360" w:lineRule="auto"/>
        <w:rPr>
          <w:rFonts w:hint="eastAsia" w:ascii="仿宋_GB2312" w:hAnsi="Arial" w:eastAsia="仿宋_GB2312" w:cs="Arial"/>
          <w:kern w:val="0"/>
          <w:szCs w:val="21"/>
          <w:highlight w:val="none"/>
        </w:rPr>
      </w:pPr>
      <w:r>
        <w:rPr>
          <w:rFonts w:hint="eastAsia" w:ascii="仿宋_GB2312" w:hAnsi="Arial" w:eastAsia="仿宋_GB2312" w:cs="Arial"/>
          <w:kern w:val="0"/>
          <w:szCs w:val="21"/>
          <w:highlight w:val="none"/>
        </w:rPr>
        <w:t>检修</w:t>
      </w:r>
      <w:r>
        <w:rPr>
          <w:rFonts w:hint="eastAsia" w:ascii="仿宋_GB2312" w:hAnsi="Arial" w:eastAsia="仿宋_GB2312" w:cs="Arial"/>
          <w:kern w:val="0"/>
          <w:szCs w:val="21"/>
          <w:highlight w:val="none"/>
        </w:rPr>
        <w:t>工期：</w:t>
      </w:r>
      <w:r>
        <w:rPr>
          <w:rFonts w:hint="eastAsia" w:ascii="仿宋_GB2312" w:hAnsi="Arial" w:eastAsia="仿宋_GB2312" w:cs="Arial"/>
          <w:color w:val="FF0000"/>
          <w:kern w:val="0"/>
          <w:szCs w:val="21"/>
          <w:highlight w:val="none"/>
        </w:rPr>
        <w:t>#1机组检修工期</w:t>
      </w:r>
      <w:r>
        <w:rPr>
          <w:rFonts w:hint="eastAsia" w:ascii="仿宋_GB2312" w:hAnsi="Arial" w:eastAsia="仿宋_GB2312" w:cs="Arial"/>
          <w:color w:val="FF0000"/>
          <w:kern w:val="0"/>
          <w:szCs w:val="21"/>
          <w:highlight w:val="none"/>
          <w:lang w:val="en-US" w:eastAsia="zh-CN"/>
        </w:rPr>
        <w:t>45</w:t>
      </w:r>
      <w:r>
        <w:rPr>
          <w:rFonts w:hint="eastAsia" w:ascii="仿宋_GB2312" w:hAnsi="Arial" w:eastAsia="仿宋_GB2312" w:cs="Arial"/>
          <w:color w:val="FF0000"/>
          <w:kern w:val="0"/>
          <w:szCs w:val="21"/>
          <w:highlight w:val="none"/>
        </w:rPr>
        <w:t>天，计划时间为202</w:t>
      </w:r>
      <w:r>
        <w:rPr>
          <w:rFonts w:hint="eastAsia" w:ascii="仿宋_GB2312" w:hAnsi="Arial" w:eastAsia="仿宋_GB2312" w:cs="Arial"/>
          <w:color w:val="FF0000"/>
          <w:kern w:val="0"/>
          <w:szCs w:val="21"/>
          <w:highlight w:val="none"/>
          <w:lang w:val="en-US" w:eastAsia="zh-CN"/>
        </w:rPr>
        <w:t>5</w:t>
      </w:r>
      <w:r>
        <w:rPr>
          <w:rFonts w:hint="eastAsia" w:ascii="仿宋_GB2312" w:hAnsi="Arial" w:eastAsia="仿宋_GB2312" w:cs="Arial"/>
          <w:color w:val="FF0000"/>
          <w:kern w:val="0"/>
          <w:szCs w:val="21"/>
          <w:highlight w:val="none"/>
        </w:rPr>
        <w:t>年</w:t>
      </w:r>
      <w:r>
        <w:rPr>
          <w:rFonts w:hint="eastAsia" w:ascii="仿宋_GB2312" w:hAnsi="Arial" w:eastAsia="仿宋_GB2312" w:cs="Arial"/>
          <w:color w:val="FF0000"/>
          <w:kern w:val="0"/>
          <w:szCs w:val="21"/>
          <w:highlight w:val="none"/>
          <w:lang w:val="en-US" w:eastAsia="zh-CN"/>
        </w:rPr>
        <w:t>4</w:t>
      </w:r>
      <w:r>
        <w:rPr>
          <w:rFonts w:hint="eastAsia" w:ascii="仿宋_GB2312" w:hAnsi="Arial" w:eastAsia="仿宋_GB2312" w:cs="Arial"/>
          <w:color w:val="FF0000"/>
          <w:kern w:val="0"/>
          <w:szCs w:val="21"/>
          <w:highlight w:val="none"/>
        </w:rPr>
        <w:t>月至</w:t>
      </w:r>
      <w:r>
        <w:rPr>
          <w:rFonts w:hint="eastAsia" w:ascii="仿宋_GB2312" w:hAnsi="Arial" w:eastAsia="仿宋_GB2312" w:cs="Arial"/>
          <w:color w:val="FF0000"/>
          <w:kern w:val="0"/>
          <w:szCs w:val="21"/>
          <w:highlight w:val="none"/>
          <w:lang w:val="en-US" w:eastAsia="zh-CN"/>
        </w:rPr>
        <w:t>5</w:t>
      </w:r>
      <w:r>
        <w:rPr>
          <w:rFonts w:hint="eastAsia" w:ascii="仿宋_GB2312" w:hAnsi="Arial" w:eastAsia="仿宋_GB2312" w:cs="Arial"/>
          <w:color w:val="FF0000"/>
          <w:kern w:val="0"/>
          <w:szCs w:val="21"/>
          <w:highlight w:val="none"/>
        </w:rPr>
        <w:t>月；#2机组检修工期</w:t>
      </w:r>
      <w:r>
        <w:rPr>
          <w:rFonts w:hint="eastAsia" w:ascii="仿宋_GB2312" w:hAnsi="Arial" w:eastAsia="仿宋_GB2312" w:cs="Arial"/>
          <w:color w:val="FF0000"/>
          <w:kern w:val="0"/>
          <w:szCs w:val="21"/>
          <w:highlight w:val="none"/>
          <w:lang w:val="en-US" w:eastAsia="zh-CN"/>
        </w:rPr>
        <w:t>35</w:t>
      </w:r>
      <w:r>
        <w:rPr>
          <w:rFonts w:hint="eastAsia" w:ascii="仿宋_GB2312" w:hAnsi="Arial" w:eastAsia="仿宋_GB2312" w:cs="Arial"/>
          <w:color w:val="FF0000"/>
          <w:kern w:val="0"/>
          <w:szCs w:val="21"/>
          <w:highlight w:val="none"/>
        </w:rPr>
        <w:t>天，计划时间为202</w:t>
      </w:r>
      <w:r>
        <w:rPr>
          <w:rFonts w:hint="eastAsia" w:ascii="仿宋_GB2312" w:hAnsi="Arial" w:eastAsia="仿宋_GB2312" w:cs="Arial"/>
          <w:color w:val="FF0000"/>
          <w:kern w:val="0"/>
          <w:szCs w:val="21"/>
          <w:highlight w:val="none"/>
          <w:lang w:val="en-US" w:eastAsia="zh-CN"/>
        </w:rPr>
        <w:t>5</w:t>
      </w:r>
      <w:r>
        <w:rPr>
          <w:rFonts w:hint="eastAsia" w:ascii="仿宋_GB2312" w:hAnsi="Arial" w:eastAsia="仿宋_GB2312" w:cs="Arial"/>
          <w:color w:val="FF0000"/>
          <w:kern w:val="0"/>
          <w:szCs w:val="21"/>
          <w:highlight w:val="none"/>
        </w:rPr>
        <w:t>年</w:t>
      </w:r>
      <w:r>
        <w:rPr>
          <w:rFonts w:hint="eastAsia" w:ascii="仿宋_GB2312" w:hAnsi="Arial" w:eastAsia="仿宋_GB2312" w:cs="Arial"/>
          <w:color w:val="FF0000"/>
          <w:kern w:val="0"/>
          <w:szCs w:val="21"/>
          <w:highlight w:val="none"/>
          <w:lang w:val="en-US" w:eastAsia="zh-CN"/>
        </w:rPr>
        <w:t>9</w:t>
      </w:r>
      <w:r>
        <w:rPr>
          <w:rFonts w:hint="eastAsia" w:ascii="仿宋_GB2312" w:hAnsi="Arial" w:eastAsia="仿宋_GB2312" w:cs="Arial"/>
          <w:color w:val="FF0000"/>
          <w:kern w:val="0"/>
          <w:szCs w:val="21"/>
          <w:highlight w:val="none"/>
        </w:rPr>
        <w:t>月至</w:t>
      </w:r>
      <w:r>
        <w:rPr>
          <w:rFonts w:hint="eastAsia" w:ascii="仿宋_GB2312" w:hAnsi="Arial" w:eastAsia="仿宋_GB2312" w:cs="Arial"/>
          <w:color w:val="FF0000"/>
          <w:kern w:val="0"/>
          <w:szCs w:val="21"/>
          <w:highlight w:val="none"/>
          <w:lang w:val="en-US" w:eastAsia="zh-CN"/>
        </w:rPr>
        <w:t>10</w:t>
      </w:r>
      <w:r>
        <w:rPr>
          <w:rFonts w:hint="eastAsia" w:ascii="仿宋_GB2312" w:hAnsi="Arial" w:eastAsia="仿宋_GB2312" w:cs="Arial"/>
          <w:color w:val="FF0000"/>
          <w:kern w:val="0"/>
          <w:szCs w:val="21"/>
          <w:highlight w:val="none"/>
        </w:rPr>
        <w:t>月，#1、#2机组停运</w:t>
      </w:r>
      <w:r>
        <w:rPr>
          <w:rFonts w:hint="eastAsia" w:ascii="仿宋_GB2312" w:hAnsi="Arial" w:eastAsia="仿宋_GB2312" w:cs="Arial"/>
          <w:color w:val="FF0000"/>
          <w:kern w:val="0"/>
          <w:szCs w:val="21"/>
          <w:highlight w:val="none"/>
          <w:lang w:val="en-US" w:eastAsia="zh-CN"/>
        </w:rPr>
        <w:t>检修</w:t>
      </w:r>
      <w:r>
        <w:rPr>
          <w:rFonts w:hint="eastAsia" w:ascii="仿宋_GB2312" w:hAnsi="Arial" w:eastAsia="仿宋_GB2312" w:cs="Arial"/>
          <w:color w:val="FF0000"/>
          <w:kern w:val="0"/>
          <w:szCs w:val="21"/>
          <w:highlight w:val="none"/>
        </w:rPr>
        <w:t>具体时间和工期以四川电力调度中心最终批准的时间和工期为准，</w:t>
      </w:r>
      <w:r>
        <w:rPr>
          <w:rFonts w:hint="eastAsia" w:ascii="仿宋_GB2312" w:hAnsi="Arial" w:eastAsia="仿宋_GB2312" w:cs="Arial"/>
          <w:color w:val="FF0000"/>
          <w:kern w:val="0"/>
          <w:szCs w:val="21"/>
          <w:highlight w:val="none"/>
          <w:lang w:val="en-US" w:eastAsia="zh-CN"/>
        </w:rPr>
        <w:t>比选申请人施工力能组织必须满足比选人检修工期要求</w:t>
      </w:r>
      <w:r>
        <w:rPr>
          <w:rFonts w:hint="eastAsia" w:ascii="仿宋_GB2312" w:hAnsi="Arial" w:eastAsia="仿宋_GB2312" w:cs="Arial"/>
          <w:color w:val="FF0000"/>
          <w:kern w:val="0"/>
          <w:szCs w:val="21"/>
          <w:highlight w:val="none"/>
        </w:rPr>
        <w:t>。</w:t>
      </w:r>
    </w:p>
    <w:p>
      <w:pPr>
        <w:numPr>
          <w:ilvl w:val="0"/>
          <w:numId w:val="12"/>
        </w:numPr>
        <w:snapToGrid w:val="0"/>
        <w:spacing w:line="360" w:lineRule="auto"/>
        <w:rPr>
          <w:rFonts w:hint="eastAsia" w:ascii="仿宋_GB2312" w:hAnsi="Arial" w:eastAsia="仿宋_GB2312" w:cs="Arial"/>
          <w:color w:val="000000"/>
          <w:kern w:val="0"/>
          <w:szCs w:val="21"/>
          <w:highlight w:val="none"/>
        </w:rPr>
      </w:pPr>
      <w:r>
        <w:rPr>
          <w:rFonts w:hint="eastAsia" w:ascii="仿宋_GB2312" w:hAnsi="Arial" w:eastAsia="仿宋_GB2312" w:cs="Arial"/>
          <w:color w:val="000000"/>
          <w:kern w:val="0"/>
          <w:szCs w:val="21"/>
          <w:highlight w:val="none"/>
        </w:rPr>
        <w:t>检修目标：</w:t>
      </w:r>
    </w:p>
    <w:p>
      <w:pPr>
        <w:spacing w:line="360" w:lineRule="auto"/>
        <w:ind w:firstLine="420" w:firstLineChars="200"/>
        <w:rPr>
          <w:rFonts w:hint="eastAsia" w:ascii="仿宋_GB2312" w:hAnsi="Arial" w:eastAsia="仿宋_GB2312" w:cs="Arial"/>
          <w:color w:val="000000"/>
          <w:kern w:val="0"/>
          <w:szCs w:val="21"/>
          <w:highlight w:val="none"/>
        </w:rPr>
      </w:pPr>
      <w:r>
        <w:rPr>
          <w:rFonts w:hint="eastAsia" w:ascii="仿宋_GB2312" w:hAnsi="Arial" w:eastAsia="仿宋_GB2312" w:cs="Arial"/>
          <w:color w:val="000000"/>
          <w:kern w:val="0"/>
          <w:szCs w:val="21"/>
          <w:highlight w:val="none"/>
        </w:rPr>
        <w:t>a) 检修全过程无不安全情况发生；</w:t>
      </w:r>
    </w:p>
    <w:p>
      <w:pPr>
        <w:spacing w:line="360" w:lineRule="auto"/>
        <w:ind w:firstLine="420" w:firstLineChars="200"/>
        <w:rPr>
          <w:rFonts w:hint="eastAsia" w:ascii="仿宋_GB2312" w:hAnsi="Arial" w:eastAsia="仿宋_GB2312" w:cs="Arial"/>
          <w:color w:val="000000"/>
          <w:kern w:val="0"/>
          <w:szCs w:val="21"/>
          <w:highlight w:val="none"/>
        </w:rPr>
      </w:pPr>
      <w:r>
        <w:rPr>
          <w:rFonts w:hint="eastAsia" w:ascii="仿宋_GB2312" w:hAnsi="Arial" w:eastAsia="仿宋_GB2312" w:cs="Arial"/>
          <w:color w:val="000000"/>
          <w:kern w:val="0"/>
          <w:szCs w:val="21"/>
          <w:highlight w:val="none"/>
        </w:rPr>
        <w:t>b) 设备验收合格率100%，达优良标准；</w:t>
      </w:r>
    </w:p>
    <w:p>
      <w:pPr>
        <w:spacing w:line="360" w:lineRule="auto"/>
        <w:ind w:firstLine="420" w:firstLineChars="200"/>
        <w:rPr>
          <w:rFonts w:hint="eastAsia" w:ascii="仿宋_GB2312" w:hAnsi="Arial" w:eastAsia="仿宋_GB2312" w:cs="Arial"/>
          <w:color w:val="000000"/>
          <w:kern w:val="0"/>
          <w:szCs w:val="21"/>
          <w:highlight w:val="none"/>
        </w:rPr>
      </w:pPr>
      <w:r>
        <w:rPr>
          <w:rFonts w:hint="eastAsia" w:ascii="仿宋_GB2312" w:hAnsi="Arial" w:eastAsia="仿宋_GB2312" w:cs="Arial"/>
          <w:color w:val="000000"/>
          <w:kern w:val="0"/>
          <w:szCs w:val="21"/>
          <w:highlight w:val="none"/>
        </w:rPr>
        <w:t>c) 各种技术资料文件齐全、准确、规范（附图片）；</w:t>
      </w:r>
    </w:p>
    <w:p>
      <w:pPr>
        <w:spacing w:line="360" w:lineRule="auto"/>
        <w:ind w:firstLine="420" w:firstLineChars="200"/>
        <w:rPr>
          <w:rFonts w:hint="eastAsia" w:ascii="仿宋_GB2312" w:hAnsi="Arial" w:eastAsia="仿宋_GB2312" w:cs="Arial"/>
          <w:color w:val="000000"/>
          <w:kern w:val="0"/>
          <w:szCs w:val="21"/>
          <w:highlight w:val="none"/>
        </w:rPr>
      </w:pPr>
      <w:r>
        <w:rPr>
          <w:rFonts w:hint="eastAsia" w:ascii="仿宋_GB2312" w:hAnsi="Arial" w:eastAsia="仿宋_GB2312" w:cs="Arial"/>
          <w:color w:val="000000"/>
          <w:kern w:val="0"/>
          <w:szCs w:val="21"/>
          <w:highlight w:val="none"/>
        </w:rPr>
        <w:t>d) 生产现场整洁、美观、设备见本色；</w:t>
      </w:r>
    </w:p>
    <w:p>
      <w:pPr>
        <w:spacing w:line="360" w:lineRule="auto"/>
        <w:ind w:firstLine="420" w:firstLineChars="200"/>
        <w:rPr>
          <w:rFonts w:hint="eastAsia" w:ascii="仿宋_GB2312" w:hAnsi="Arial" w:eastAsia="仿宋_GB2312" w:cs="Arial"/>
          <w:color w:val="000000"/>
          <w:kern w:val="0"/>
          <w:szCs w:val="21"/>
          <w:highlight w:val="none"/>
        </w:rPr>
      </w:pPr>
      <w:r>
        <w:rPr>
          <w:rFonts w:hint="eastAsia" w:ascii="仿宋_GB2312" w:hAnsi="Arial" w:eastAsia="仿宋_GB2312" w:cs="Arial"/>
          <w:color w:val="000000"/>
          <w:kern w:val="0"/>
          <w:szCs w:val="21"/>
          <w:highlight w:val="none"/>
        </w:rPr>
        <w:t>e) 修后设备启动达到一次成功；</w:t>
      </w:r>
    </w:p>
    <w:p>
      <w:pPr>
        <w:numPr>
          <w:ilvl w:val="0"/>
          <w:numId w:val="12"/>
        </w:numPr>
        <w:snapToGrid w:val="0"/>
        <w:spacing w:line="360" w:lineRule="auto"/>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安全目标：</w:t>
      </w:r>
    </w:p>
    <w:p>
      <w:pPr>
        <w:snapToGrid w:val="0"/>
        <w:spacing w:line="360" w:lineRule="auto"/>
        <w:ind w:firstLine="420" w:firstLineChars="200"/>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a) 不发生人身轻伤及以上事故；</w:t>
      </w:r>
    </w:p>
    <w:p>
      <w:pPr>
        <w:snapToGrid w:val="0"/>
        <w:spacing w:line="360" w:lineRule="auto"/>
        <w:ind w:firstLine="420" w:firstLineChars="200"/>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b) 不发生设备损坏事故；</w:t>
      </w:r>
    </w:p>
    <w:p>
      <w:pPr>
        <w:snapToGrid w:val="0"/>
        <w:spacing w:line="360" w:lineRule="auto"/>
        <w:ind w:firstLine="420" w:firstLineChars="200"/>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c) 不发生火灾事故；</w:t>
      </w:r>
    </w:p>
    <w:p>
      <w:pPr>
        <w:snapToGrid w:val="0"/>
        <w:spacing w:line="360" w:lineRule="auto"/>
        <w:ind w:firstLine="420" w:firstLineChars="200"/>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d) 不发生负主要责任的交通事故；</w:t>
      </w:r>
    </w:p>
    <w:p>
      <w:pPr>
        <w:snapToGrid w:val="0"/>
        <w:spacing w:line="360" w:lineRule="auto"/>
        <w:ind w:firstLine="420" w:firstLineChars="200"/>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e) 不发生环境污染事故。</w:t>
      </w:r>
    </w:p>
    <w:p>
      <w:pPr>
        <w:numPr>
          <w:ilvl w:val="0"/>
          <w:numId w:val="12"/>
        </w:numPr>
        <w:snapToGrid w:val="0"/>
        <w:spacing w:line="360" w:lineRule="auto"/>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质量目标：</w:t>
      </w:r>
    </w:p>
    <w:p>
      <w:pPr>
        <w:snapToGrid w:val="0"/>
        <w:spacing w:line="360" w:lineRule="auto"/>
        <w:ind w:firstLine="420" w:firstLineChars="200"/>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a) 检修质量优良率≥95%，合格率100％；</w:t>
      </w:r>
    </w:p>
    <w:p>
      <w:pPr>
        <w:snapToGrid w:val="0"/>
        <w:spacing w:line="360" w:lineRule="auto"/>
        <w:ind w:firstLine="420" w:firstLineChars="200"/>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b) 杜绝重大质量责任事故，控制一般质量事故和记录性事故；</w:t>
      </w:r>
    </w:p>
    <w:p>
      <w:pPr>
        <w:snapToGrid w:val="0"/>
        <w:spacing w:line="360" w:lineRule="auto"/>
        <w:ind w:firstLine="420" w:firstLineChars="200"/>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c) 质量管理和质量保证体系符合GB/T19001-2000标准要求。</w:t>
      </w:r>
    </w:p>
    <w:p>
      <w:pPr>
        <w:tabs>
          <w:tab w:val="left" w:pos="756"/>
        </w:tabs>
        <w:snapToGrid w:val="0"/>
        <w:spacing w:line="360" w:lineRule="auto"/>
        <w:outlineLvl w:val="0"/>
        <w:rPr>
          <w:rFonts w:hint="eastAsia" w:ascii="仿宋_GB2312" w:eastAsia="仿宋_GB2312"/>
          <w:b/>
          <w:color w:val="000000"/>
          <w:sz w:val="28"/>
          <w:szCs w:val="28"/>
          <w:highlight w:val="none"/>
        </w:rPr>
      </w:pPr>
      <w:bookmarkStart w:id="123" w:name="_Toc193900842"/>
      <w:bookmarkStart w:id="124" w:name="_Toc530503793"/>
      <w:bookmarkStart w:id="125" w:name="_Toc24119"/>
      <w:bookmarkStart w:id="126" w:name="_Toc166431058"/>
      <w:bookmarkStart w:id="127" w:name="_Toc193901350"/>
      <w:bookmarkStart w:id="128" w:name="_Toc1778"/>
      <w:bookmarkStart w:id="129" w:name="_Toc193900224"/>
      <w:bookmarkStart w:id="130" w:name="_Toc193900378"/>
      <w:bookmarkStart w:id="131" w:name="_Toc194561781"/>
      <w:bookmarkStart w:id="132" w:name="_Toc193900132"/>
      <w:bookmarkStart w:id="133" w:name="_Toc193901554"/>
      <w:bookmarkStart w:id="134" w:name="_Toc193900195"/>
      <w:bookmarkStart w:id="135" w:name="_Toc18418"/>
      <w:bookmarkStart w:id="136" w:name="_Toc536627727"/>
      <w:bookmarkStart w:id="137" w:name="_Toc162341559"/>
      <w:r>
        <w:rPr>
          <w:rFonts w:hint="eastAsia" w:ascii="仿宋_GB2312" w:eastAsia="仿宋_GB2312"/>
          <w:b/>
          <w:color w:val="000000"/>
          <w:sz w:val="28"/>
          <w:szCs w:val="28"/>
          <w:highlight w:val="none"/>
        </w:rPr>
        <w:t>4工程条款</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pPr>
        <w:tabs>
          <w:tab w:val="left" w:pos="756"/>
        </w:tabs>
        <w:snapToGrid w:val="0"/>
        <w:spacing w:line="360" w:lineRule="auto"/>
        <w:jc w:val="left"/>
        <w:rPr>
          <w:rFonts w:hint="eastAsia" w:ascii="仿宋_GB2312" w:hAnsi="仿宋_GB2312" w:eastAsia="仿宋_GB2312"/>
          <w:b/>
          <w:color w:val="000000"/>
          <w:highlight w:val="none"/>
        </w:rPr>
      </w:pPr>
      <w:bookmarkStart w:id="138" w:name="_Toc193900225"/>
      <w:bookmarkStart w:id="139" w:name="_Toc194561782"/>
      <w:bookmarkStart w:id="140" w:name="_Toc193537868"/>
      <w:bookmarkStart w:id="141" w:name="_Toc193900196"/>
      <w:bookmarkStart w:id="142" w:name="_Toc193900133"/>
      <w:r>
        <w:rPr>
          <w:rFonts w:hint="eastAsia" w:ascii="仿宋_GB2312" w:hAnsi="仿宋_GB2312" w:eastAsia="仿宋_GB2312"/>
          <w:b/>
          <w:color w:val="000000"/>
          <w:highlight w:val="none"/>
        </w:rPr>
        <w:t xml:space="preserve">4.1  </w:t>
      </w:r>
      <w:r>
        <w:rPr>
          <w:rFonts w:hint="eastAsia" w:ascii="仿宋_GB2312" w:hAnsi="仿宋_GB2312" w:eastAsia="仿宋_GB2312"/>
          <w:b/>
          <w:color w:val="000000"/>
          <w:highlight w:val="none"/>
          <w:lang w:eastAsia="zh-CN"/>
        </w:rPr>
        <w:t>比选人</w:t>
      </w:r>
      <w:r>
        <w:rPr>
          <w:rFonts w:hint="eastAsia" w:ascii="仿宋_GB2312" w:hAnsi="仿宋_GB2312" w:eastAsia="仿宋_GB2312"/>
          <w:b/>
          <w:color w:val="000000"/>
          <w:highlight w:val="none"/>
        </w:rPr>
        <w:t>和</w:t>
      </w:r>
      <w:r>
        <w:rPr>
          <w:rFonts w:hint="eastAsia" w:ascii="仿宋_GB2312" w:hAnsi="仿宋_GB2312" w:eastAsia="仿宋_GB2312"/>
          <w:b/>
          <w:color w:val="000000"/>
          <w:highlight w:val="none"/>
          <w:lang w:eastAsia="zh-CN"/>
        </w:rPr>
        <w:t>比选申请人</w:t>
      </w:r>
      <w:r>
        <w:rPr>
          <w:rFonts w:hint="eastAsia" w:ascii="仿宋_GB2312" w:hAnsi="仿宋_GB2312" w:eastAsia="仿宋_GB2312"/>
          <w:b/>
          <w:color w:val="000000"/>
          <w:highlight w:val="none"/>
        </w:rPr>
        <w:t>双方的责任和义务</w:t>
      </w:r>
      <w:bookmarkEnd w:id="138"/>
      <w:bookmarkEnd w:id="139"/>
      <w:bookmarkEnd w:id="140"/>
      <w:bookmarkEnd w:id="141"/>
      <w:bookmarkEnd w:id="142"/>
    </w:p>
    <w:p>
      <w:pPr>
        <w:numPr>
          <w:ilvl w:val="0"/>
          <w:numId w:val="13"/>
        </w:numPr>
        <w:snapToGrid w:val="0"/>
        <w:spacing w:line="360" w:lineRule="auto"/>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的责任和义务</w:t>
      </w:r>
    </w:p>
    <w:p>
      <w:pPr>
        <w:snapToGrid w:val="0"/>
        <w:spacing w:line="360" w:lineRule="auto"/>
        <w:ind w:firstLine="420" w:firstLineChars="200"/>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a) 审查</w:t>
      </w: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的资质和检查其安全、质量管理体系及实施情况。</w:t>
      </w:r>
    </w:p>
    <w:p>
      <w:pPr>
        <w:snapToGrid w:val="0"/>
        <w:spacing w:line="360" w:lineRule="auto"/>
        <w:ind w:firstLine="420" w:firstLineChars="200"/>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b) 负责对</w:t>
      </w: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设备检修、检修管理工作的检查、指导、监督与考核。</w:t>
      </w:r>
    </w:p>
    <w:p>
      <w:pPr>
        <w:snapToGrid w:val="0"/>
        <w:spacing w:line="360" w:lineRule="auto"/>
        <w:ind w:firstLine="420" w:firstLineChars="200"/>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c) 负责制定并提供相关技术资料。</w:t>
      </w:r>
    </w:p>
    <w:p>
      <w:pPr>
        <w:snapToGrid w:val="0"/>
        <w:spacing w:line="360" w:lineRule="auto"/>
        <w:ind w:firstLine="420" w:firstLineChars="200"/>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d) 审核</w:t>
      </w: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提供的检修进度计划、技术方案、作业指导书。</w:t>
      </w:r>
    </w:p>
    <w:p>
      <w:pPr>
        <w:snapToGrid w:val="0"/>
        <w:spacing w:line="360" w:lineRule="auto"/>
        <w:ind w:firstLine="420" w:firstLineChars="200"/>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e) 提供检修计划并及时组织验收。</w:t>
      </w:r>
    </w:p>
    <w:p>
      <w:pPr>
        <w:snapToGrid w:val="0"/>
        <w:spacing w:line="360" w:lineRule="auto"/>
        <w:ind w:firstLine="420" w:firstLineChars="200"/>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f) 负责工作票、动火票的签发。</w:t>
      </w:r>
    </w:p>
    <w:p>
      <w:pPr>
        <w:snapToGrid w:val="0"/>
        <w:spacing w:line="360" w:lineRule="auto"/>
        <w:ind w:firstLine="420" w:firstLineChars="200"/>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g) 由</w:t>
      </w: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发电运行部门进行设备系统解列、隔离和试运验收工作为检修提供施工条件。</w:t>
      </w:r>
    </w:p>
    <w:p>
      <w:pPr>
        <w:snapToGrid w:val="0"/>
        <w:spacing w:line="360" w:lineRule="auto"/>
        <w:ind w:firstLine="420" w:firstLineChars="200"/>
        <w:rPr>
          <w:rFonts w:hint="eastAsia" w:ascii="仿宋_GB2312" w:hAnsi="Arial" w:eastAsia="仿宋_GB2312" w:cs="Arial"/>
          <w:bCs/>
          <w:color w:val="000000"/>
          <w:szCs w:val="21"/>
          <w:highlight w:val="none"/>
          <w:lang w:val="en-US" w:eastAsia="zh-CN"/>
        </w:rPr>
      </w:pPr>
      <w:r>
        <w:rPr>
          <w:rFonts w:hint="eastAsia" w:ascii="仿宋_GB2312" w:hAnsi="Arial" w:eastAsia="仿宋_GB2312" w:cs="Arial"/>
          <w:bCs/>
          <w:color w:val="000000"/>
          <w:szCs w:val="21"/>
          <w:highlight w:val="none"/>
        </w:rPr>
        <w:t>h) 提供由</w:t>
      </w: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负责的备品备件、</w:t>
      </w:r>
      <w:r>
        <w:rPr>
          <w:rFonts w:hint="eastAsia" w:ascii="仿宋_GB2312" w:hAnsi="Arial" w:eastAsia="仿宋_GB2312" w:cs="Arial"/>
          <w:bCs/>
          <w:color w:val="000000"/>
          <w:szCs w:val="21"/>
          <w:highlight w:val="none"/>
          <w:lang w:val="en-US" w:eastAsia="zh-CN"/>
        </w:rPr>
        <w:t>消耗性</w:t>
      </w:r>
      <w:r>
        <w:rPr>
          <w:rFonts w:hint="eastAsia" w:ascii="仿宋_GB2312" w:hAnsi="Arial" w:eastAsia="仿宋_GB2312" w:cs="Arial"/>
          <w:bCs/>
          <w:color w:val="000000"/>
          <w:szCs w:val="21"/>
          <w:highlight w:val="none"/>
        </w:rPr>
        <w:t>材料和专用工具（并由</w:t>
      </w: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派员领料、搬运）</w:t>
      </w:r>
      <w:r>
        <w:rPr>
          <w:rFonts w:hint="eastAsia" w:ascii="仿宋_GB2312" w:hAnsi="Arial" w:eastAsia="仿宋_GB2312" w:cs="Arial"/>
          <w:bCs/>
          <w:color w:val="000000"/>
          <w:szCs w:val="21"/>
          <w:highlight w:val="none"/>
          <w:lang w:eastAsia="zh-CN"/>
        </w:rPr>
        <w:t>；</w:t>
      </w:r>
      <w:r>
        <w:rPr>
          <w:rFonts w:hint="eastAsia" w:ascii="仿宋_GB2312" w:hAnsi="Arial" w:eastAsia="仿宋_GB2312" w:cs="Arial"/>
          <w:bCs/>
          <w:color w:val="000000"/>
          <w:szCs w:val="21"/>
          <w:highlight w:val="none"/>
          <w:lang w:val="en-US" w:eastAsia="zh-CN"/>
        </w:rPr>
        <w:t>提供检修施工所需水源、电源、气源，相关管路接线由比选申请人自行负责；</w:t>
      </w:r>
      <w:r>
        <w:rPr>
          <w:rFonts w:hint="eastAsia" w:ascii="仿宋_GB2312" w:hAnsi="Arial" w:eastAsia="仿宋_GB2312" w:cs="Arial"/>
          <w:bCs/>
          <w:color w:val="000000"/>
          <w:szCs w:val="21"/>
          <w:highlight w:val="none"/>
        </w:rPr>
        <w:t>提供由</w:t>
      </w: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编制的检修文件包</w:t>
      </w:r>
      <w:r>
        <w:rPr>
          <w:rFonts w:hint="eastAsia" w:ascii="仿宋_GB2312" w:hAnsi="Arial" w:eastAsia="仿宋_GB2312" w:cs="Arial"/>
          <w:bCs/>
          <w:color w:val="000000"/>
          <w:szCs w:val="21"/>
          <w:highlight w:val="none"/>
          <w:lang w:eastAsia="zh-CN"/>
        </w:rPr>
        <w:t>、质量验收文件、检修文明施工安全管理制度及检修管理手册等。</w:t>
      </w:r>
    </w:p>
    <w:p>
      <w:pPr>
        <w:snapToGrid w:val="0"/>
        <w:spacing w:line="360" w:lineRule="auto"/>
        <w:ind w:firstLine="420" w:firstLineChars="200"/>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i) 工作中如需与其他专业、部门、单位进行协调时，由</w:t>
      </w: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负责联系、协调。</w:t>
      </w:r>
    </w:p>
    <w:p>
      <w:pPr>
        <w:snapToGrid w:val="0"/>
        <w:spacing w:line="360" w:lineRule="auto"/>
        <w:ind w:firstLine="420" w:firstLineChars="200"/>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 xml:space="preserve">j) </w:t>
      </w: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有权撤换</w:t>
      </w: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中不能胜任工作或玩忽职守的人员，并不得重返生产现场，由此造成的后果</w:t>
      </w: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自负。</w:t>
      </w:r>
    </w:p>
    <w:p>
      <w:pPr>
        <w:snapToGrid w:val="0"/>
        <w:spacing w:line="360" w:lineRule="auto"/>
        <w:ind w:firstLine="420" w:firstLineChars="200"/>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k) 如发生紧急或重大事项情况下，</w:t>
      </w: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因技术力量不足或准备不充分等因素而无法处理或耽误现场工作等，</w:t>
      </w: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有权委托其它施工队伍进行紧急处理，</w:t>
      </w: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应担负全部委托费用及由此造成的损失。</w:t>
      </w:r>
    </w:p>
    <w:p>
      <w:pPr>
        <w:snapToGrid w:val="0"/>
        <w:spacing w:line="360" w:lineRule="auto"/>
        <w:ind w:firstLine="420" w:firstLineChars="200"/>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lang w:val="en-US" w:eastAsia="zh-CN"/>
        </w:rPr>
        <w:t>l</w:t>
      </w:r>
      <w:r>
        <w:rPr>
          <w:rFonts w:hint="eastAsia" w:ascii="仿宋_GB2312" w:hAnsi="Arial" w:eastAsia="仿宋_GB2312" w:cs="Arial"/>
          <w:bCs/>
          <w:color w:val="000000"/>
          <w:szCs w:val="21"/>
          <w:highlight w:val="none"/>
        </w:rPr>
        <w:t>)处理与本工程有关的技术和经济问题。</w:t>
      </w:r>
    </w:p>
    <w:p>
      <w:pPr>
        <w:numPr>
          <w:ilvl w:val="0"/>
          <w:numId w:val="13"/>
        </w:numPr>
        <w:snapToGrid w:val="0"/>
        <w:spacing w:line="360" w:lineRule="auto"/>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的责任和义务</w:t>
      </w:r>
    </w:p>
    <w:p>
      <w:pPr>
        <w:snapToGrid w:val="0"/>
        <w:spacing w:line="360" w:lineRule="auto"/>
        <w:ind w:firstLine="420" w:firstLineChars="200"/>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a) 严格遵守、执行</w:t>
      </w: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的各项规章制度，接受</w:t>
      </w: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依照相关考核办法及规章制度对其进行的考核。</w:t>
      </w:r>
    </w:p>
    <w:p>
      <w:pPr>
        <w:snapToGrid w:val="0"/>
        <w:spacing w:line="360" w:lineRule="auto"/>
        <w:ind w:firstLine="420" w:firstLineChars="200"/>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 xml:space="preserve">b) </w:t>
      </w: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必须熟悉和执行</w:t>
      </w: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的管理系统及管理模式。</w:t>
      </w:r>
    </w:p>
    <w:p>
      <w:pPr>
        <w:snapToGrid w:val="0"/>
        <w:spacing w:line="360" w:lineRule="auto"/>
        <w:ind w:firstLine="420" w:firstLineChars="200"/>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 xml:space="preserve">c) </w:t>
      </w: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应根据</w:t>
      </w: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的需要，在现场设立完善的组织管理机构，并服从</w:t>
      </w: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的生产指挥管理。</w:t>
      </w:r>
    </w:p>
    <w:p>
      <w:pPr>
        <w:snapToGrid w:val="0"/>
        <w:spacing w:line="360" w:lineRule="auto"/>
        <w:ind w:firstLine="420" w:firstLineChars="200"/>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 xml:space="preserve">d) </w:t>
      </w: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应根据合同对设备进行检修和调试。</w:t>
      </w:r>
    </w:p>
    <w:p>
      <w:pPr>
        <w:snapToGrid w:val="0"/>
        <w:spacing w:line="360" w:lineRule="auto"/>
        <w:ind w:firstLine="420" w:firstLineChars="200"/>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 xml:space="preserve">e) </w:t>
      </w: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必须遵守《电业安全工作规程》和</w:t>
      </w: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安全生产有关规定。</w:t>
      </w:r>
    </w:p>
    <w:p>
      <w:pPr>
        <w:snapToGrid w:val="0"/>
        <w:spacing w:line="360" w:lineRule="auto"/>
        <w:ind w:firstLine="420" w:firstLineChars="200"/>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 xml:space="preserve">f) </w:t>
      </w: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应积极主动接受</w:t>
      </w: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对检修、设备管理工作的检查、指导、监督与考核。</w:t>
      </w:r>
    </w:p>
    <w:p>
      <w:pPr>
        <w:snapToGrid w:val="0"/>
        <w:spacing w:line="360" w:lineRule="auto"/>
        <w:ind w:firstLine="420" w:firstLineChars="200"/>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 xml:space="preserve">g) </w:t>
      </w: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应将设备检修过程中发现的任何错误、遗漏、误差和缺陷及时以书面形式通知</w:t>
      </w: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生产管理人员。</w:t>
      </w:r>
    </w:p>
    <w:p>
      <w:pPr>
        <w:snapToGrid w:val="0"/>
        <w:spacing w:line="360" w:lineRule="auto"/>
        <w:ind w:firstLine="420" w:firstLineChars="200"/>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 xml:space="preserve">h) </w:t>
      </w: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应提供为完成检修任务所必需的劳务、工器具（含工器具耗材）、</w:t>
      </w:r>
      <w:r>
        <w:rPr>
          <w:rFonts w:hint="eastAsia" w:ascii="仿宋_GB2312" w:hAnsi="Arial" w:eastAsia="仿宋_GB2312" w:cs="Arial"/>
          <w:color w:val="000000"/>
          <w:highlight w:val="none"/>
        </w:rPr>
        <w:t>检修搭架、保温撤除及恢复、</w:t>
      </w:r>
      <w:r>
        <w:rPr>
          <w:rFonts w:hint="eastAsia" w:ascii="仿宋_GB2312" w:hAnsi="Arial" w:eastAsia="仿宋_GB2312" w:cs="Arial"/>
          <w:bCs/>
          <w:color w:val="000000"/>
          <w:szCs w:val="21"/>
          <w:highlight w:val="none"/>
        </w:rPr>
        <w:t>车辆、劳动保护用品、检修照明器具、安全围栏、安全警示、根据</w:t>
      </w: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要求涉及的宣传标语及其它物品</w:t>
      </w:r>
      <w:r>
        <w:rPr>
          <w:rFonts w:hint="eastAsia" w:ascii="仿宋_GB2312" w:hAnsi="Arial" w:eastAsia="仿宋_GB2312" w:cs="Arial"/>
          <w:bCs/>
          <w:color w:val="000000"/>
          <w:szCs w:val="21"/>
          <w:highlight w:val="none"/>
          <w:lang w:val="en-US" w:eastAsia="zh-CN"/>
        </w:rPr>
        <w:t>等</w:t>
      </w:r>
      <w:r>
        <w:rPr>
          <w:rFonts w:hint="eastAsia" w:ascii="仿宋_GB2312" w:hAnsi="Arial" w:eastAsia="仿宋_GB2312" w:cs="Arial"/>
          <w:bCs/>
          <w:color w:val="000000"/>
          <w:szCs w:val="21"/>
          <w:highlight w:val="none"/>
        </w:rPr>
        <w:t>。</w:t>
      </w:r>
    </w:p>
    <w:p>
      <w:pPr>
        <w:snapToGrid w:val="0"/>
        <w:spacing w:line="360" w:lineRule="auto"/>
        <w:ind w:firstLine="420" w:firstLineChars="200"/>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 xml:space="preserve">i) </w:t>
      </w: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应根据承包项目的具体要求、特点和性质，选送合格的人员担任工作。特种作业人员必须持有满足应急管理局要求的证书，并提供应急管理局网站查询资料</w:t>
      </w:r>
      <w:r>
        <w:rPr>
          <w:rFonts w:hint="eastAsia" w:ascii="仿宋_GB2312" w:hAnsi="Arial" w:eastAsia="仿宋_GB2312" w:cs="Arial"/>
          <w:bCs/>
          <w:color w:val="000000"/>
          <w:szCs w:val="21"/>
          <w:highlight w:val="none"/>
          <w:lang w:eastAsia="zh-CN"/>
        </w:rPr>
        <w:t>，</w:t>
      </w:r>
      <w:r>
        <w:rPr>
          <w:rFonts w:hint="eastAsia" w:ascii="仿宋_GB2312" w:hAnsi="Arial" w:eastAsia="仿宋_GB2312" w:cs="Arial"/>
          <w:bCs/>
          <w:color w:val="000000"/>
          <w:szCs w:val="21"/>
          <w:highlight w:val="none"/>
          <w:lang w:val="en-US" w:eastAsia="zh-CN"/>
        </w:rPr>
        <w:t>特种设备操作人员应提供市场监督管理局查询的证书资料</w:t>
      </w:r>
      <w:r>
        <w:rPr>
          <w:rFonts w:hint="eastAsia" w:ascii="仿宋_GB2312" w:hAnsi="Arial" w:eastAsia="仿宋_GB2312" w:cs="Arial"/>
          <w:bCs/>
          <w:color w:val="000000"/>
          <w:szCs w:val="21"/>
          <w:highlight w:val="none"/>
        </w:rPr>
        <w:t>。检修中所需的配合工种由</w:t>
      </w: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color w:val="000000"/>
          <w:highlight w:val="none"/>
        </w:rPr>
        <w:t>自行</w:t>
      </w:r>
      <w:r>
        <w:rPr>
          <w:rFonts w:hint="eastAsia" w:ascii="仿宋_GB2312" w:hAnsi="Arial" w:eastAsia="仿宋_GB2312" w:cs="Arial"/>
          <w:bCs/>
          <w:color w:val="000000"/>
          <w:szCs w:val="21"/>
          <w:highlight w:val="none"/>
        </w:rPr>
        <w:t>负责解决。</w:t>
      </w:r>
    </w:p>
    <w:p>
      <w:pPr>
        <w:snapToGrid w:val="0"/>
        <w:spacing w:line="360" w:lineRule="auto"/>
        <w:ind w:firstLine="420" w:firstLineChars="200"/>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 xml:space="preserve">j) </w:t>
      </w: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必须配备专业技术工人，并根据</w:t>
      </w: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的要求到位。</w:t>
      </w:r>
    </w:p>
    <w:p>
      <w:pPr>
        <w:snapToGrid w:val="0"/>
        <w:spacing w:line="360" w:lineRule="auto"/>
        <w:ind w:firstLine="420" w:firstLineChars="200"/>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 xml:space="preserve">k) </w:t>
      </w: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的工作人员名单经双方协商。</w:t>
      </w: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须与</w:t>
      </w: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color w:val="000000"/>
          <w:highlight w:val="none"/>
        </w:rPr>
        <w:t>安全健康环保</w:t>
      </w:r>
      <w:r>
        <w:rPr>
          <w:rFonts w:hint="eastAsia" w:ascii="仿宋_GB2312" w:hAnsi="Arial" w:eastAsia="仿宋_GB2312" w:cs="Arial"/>
          <w:bCs/>
          <w:color w:val="000000"/>
          <w:szCs w:val="21"/>
          <w:highlight w:val="none"/>
        </w:rPr>
        <w:t>签订安全、环保协议，进入现场前所有人员必须通过</w:t>
      </w: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安监主管部门安全培训，并考试合格。</w:t>
      </w:r>
    </w:p>
    <w:p>
      <w:pPr>
        <w:snapToGrid w:val="0"/>
        <w:spacing w:line="360" w:lineRule="auto"/>
        <w:ind w:firstLine="420" w:firstLineChars="200"/>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l) 向</w:t>
      </w: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生产管理部门专业主管汇报工作情况。</w:t>
      </w:r>
    </w:p>
    <w:p>
      <w:pPr>
        <w:snapToGrid w:val="0"/>
        <w:spacing w:line="360" w:lineRule="auto"/>
        <w:ind w:firstLine="420" w:firstLineChars="200"/>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m) 检修工作由</w:t>
      </w: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负责办理工作票、动火工作票。</w:t>
      </w:r>
    </w:p>
    <w:p>
      <w:pPr>
        <w:snapToGrid w:val="0"/>
        <w:spacing w:line="360" w:lineRule="auto"/>
        <w:ind w:firstLine="420" w:firstLineChars="200"/>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n) 检修工作结束后，</w:t>
      </w: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应按照</w:t>
      </w: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的要求作好各种资料的记录和整理，并在</w:t>
      </w:r>
      <w:r>
        <w:rPr>
          <w:rFonts w:hint="eastAsia" w:ascii="仿宋_GB2312" w:hAnsi="Arial" w:cs="Arial"/>
          <w:bCs/>
          <w:color w:val="000000"/>
          <w:szCs w:val="21"/>
          <w:highlight w:val="none"/>
        </w:rPr>
        <w:t>30</w:t>
      </w:r>
      <w:r>
        <w:rPr>
          <w:rFonts w:hint="eastAsia" w:ascii="仿宋_GB2312" w:hAnsi="Arial" w:eastAsia="仿宋_GB2312" w:cs="Arial"/>
          <w:bCs/>
          <w:color w:val="000000"/>
          <w:szCs w:val="21"/>
          <w:highlight w:val="none"/>
        </w:rPr>
        <w:t>天内交</w:t>
      </w: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生产管理部门存档。</w:t>
      </w:r>
    </w:p>
    <w:p>
      <w:pPr>
        <w:snapToGrid w:val="0"/>
        <w:spacing w:line="360" w:lineRule="auto"/>
        <w:ind w:firstLine="420" w:firstLineChars="200"/>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o) 在任何形式的检修工作中，凡由</w:t>
      </w: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造成的设备损坏及人身伤亡事故均由</w:t>
      </w: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负责。</w:t>
      </w:r>
    </w:p>
    <w:p>
      <w:pPr>
        <w:snapToGrid w:val="0"/>
        <w:spacing w:line="360" w:lineRule="auto"/>
        <w:ind w:firstLine="420" w:firstLineChars="200"/>
        <w:rPr>
          <w:rFonts w:hint="eastAsia" w:ascii="仿宋_GB2312" w:hAnsi="Arial" w:cs="Arial"/>
          <w:bCs/>
          <w:color w:val="000000"/>
          <w:szCs w:val="21"/>
          <w:highlight w:val="none"/>
        </w:rPr>
      </w:pPr>
      <w:r>
        <w:rPr>
          <w:rFonts w:hint="eastAsia" w:ascii="仿宋_GB2312" w:hAnsi="Arial" w:eastAsia="仿宋_GB2312" w:cs="Arial"/>
          <w:bCs/>
          <w:color w:val="000000"/>
          <w:szCs w:val="21"/>
          <w:highlight w:val="none"/>
        </w:rPr>
        <w:t xml:space="preserve">p) </w:t>
      </w: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应针对</w:t>
      </w: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设备、系统的具体情况，制定应急预案、反事故技术措施、技术方案等，并经</w:t>
      </w: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运行部管理人员审批后执行。</w:t>
      </w:r>
    </w:p>
    <w:p>
      <w:pPr>
        <w:snapToGrid w:val="0"/>
        <w:spacing w:line="360" w:lineRule="auto"/>
        <w:ind w:firstLine="420" w:firstLineChars="200"/>
        <w:rPr>
          <w:rFonts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q</w:t>
      </w:r>
      <w:r>
        <w:rPr>
          <w:rFonts w:ascii="仿宋_GB2312" w:hAnsi="Arial" w:eastAsia="仿宋_GB2312" w:cs="Arial"/>
          <w:bCs/>
          <w:color w:val="000000"/>
          <w:szCs w:val="21"/>
          <w:highlight w:val="none"/>
        </w:rPr>
        <w:t>)</w:t>
      </w:r>
      <w:r>
        <w:rPr>
          <w:rFonts w:hint="eastAsia" w:ascii="仿宋_GB2312" w:hAnsi="Arial" w:eastAsia="仿宋_GB2312" w:cs="Arial"/>
          <w:bCs/>
          <w:color w:val="000000"/>
          <w:szCs w:val="21"/>
          <w:highlight w:val="none"/>
        </w:rPr>
        <w:t xml:space="preserve"> </w:t>
      </w:r>
      <w:r>
        <w:rPr>
          <w:rFonts w:ascii="仿宋_GB2312" w:hAnsi="Arial" w:eastAsia="仿宋_GB2312" w:cs="Arial"/>
          <w:bCs/>
          <w:color w:val="000000"/>
          <w:szCs w:val="21"/>
          <w:highlight w:val="none"/>
        </w:rPr>
        <w:t>根据检修需要，负责</w:t>
      </w:r>
      <w:r>
        <w:rPr>
          <w:rFonts w:hint="eastAsia" w:ascii="仿宋_GB2312" w:hAnsi="Arial" w:eastAsia="仿宋_GB2312" w:cs="Arial"/>
          <w:bCs/>
          <w:color w:val="000000"/>
          <w:szCs w:val="21"/>
          <w:highlight w:val="none"/>
        </w:rPr>
        <w:t>本标段设备</w:t>
      </w:r>
      <w:r>
        <w:rPr>
          <w:rFonts w:ascii="仿宋_GB2312" w:hAnsi="Arial" w:eastAsia="仿宋_GB2312" w:cs="Arial"/>
          <w:bCs/>
          <w:color w:val="000000"/>
          <w:szCs w:val="21"/>
          <w:highlight w:val="none"/>
        </w:rPr>
        <w:t>检修搭架、保温撤除及恢复工作。</w:t>
      </w:r>
      <w:r>
        <w:rPr>
          <w:rFonts w:hint="eastAsia" w:ascii="仿宋_GB2312" w:hAnsi="Arial" w:eastAsia="仿宋_GB2312" w:cs="Arial"/>
          <w:bCs/>
          <w:color w:val="000000"/>
          <w:szCs w:val="21"/>
          <w:highlight w:val="none"/>
        </w:rPr>
        <w:t>包含检修设备</w:t>
      </w:r>
      <w:r>
        <w:rPr>
          <w:rFonts w:ascii="仿宋_GB2312" w:hAnsi="Arial" w:eastAsia="仿宋_GB2312" w:cs="Arial"/>
          <w:bCs/>
          <w:color w:val="000000"/>
          <w:szCs w:val="21"/>
          <w:highlight w:val="none"/>
        </w:rPr>
        <w:t>保温钉及保温支架的焊接工作属本标段工作范围。</w:t>
      </w:r>
    </w:p>
    <w:p>
      <w:pPr>
        <w:snapToGrid w:val="0"/>
        <w:spacing w:line="360" w:lineRule="auto"/>
        <w:ind w:firstLine="420" w:firstLineChars="200"/>
        <w:rPr>
          <w:rFonts w:hint="default" w:ascii="仿宋_GB2312" w:hAnsi="Arial" w:eastAsia="仿宋_GB2312" w:cs="Arial"/>
          <w:bCs/>
          <w:color w:val="000000"/>
          <w:szCs w:val="21"/>
          <w:highlight w:val="none"/>
          <w:lang w:val="en-US" w:eastAsia="zh-CN"/>
        </w:rPr>
      </w:pPr>
      <w:r>
        <w:rPr>
          <w:rFonts w:hint="eastAsia" w:ascii="仿宋_GB2312" w:hAnsi="Arial" w:eastAsia="仿宋_GB2312" w:cs="Arial"/>
          <w:bCs/>
          <w:color w:val="000000"/>
          <w:szCs w:val="21"/>
          <w:highlight w:val="none"/>
          <w:lang w:val="en-US" w:eastAsia="zh-CN"/>
        </w:rPr>
        <w:t>r</w:t>
      </w:r>
      <w:r>
        <w:rPr>
          <w:rFonts w:ascii="仿宋_GB2312" w:hAnsi="Arial" w:eastAsia="仿宋_GB2312" w:cs="Arial"/>
          <w:bCs/>
          <w:color w:val="000000"/>
          <w:szCs w:val="21"/>
          <w:highlight w:val="none"/>
        </w:rPr>
        <w:t>)</w:t>
      </w:r>
      <w:r>
        <w:rPr>
          <w:rFonts w:hint="eastAsia" w:ascii="仿宋_GB2312" w:hAnsi="Arial" w:eastAsia="仿宋_GB2312" w:cs="Arial"/>
          <w:bCs/>
          <w:color w:val="000000"/>
          <w:szCs w:val="21"/>
          <w:highlight w:val="none"/>
        </w:rPr>
        <w:t xml:space="preserve"> </w:t>
      </w:r>
      <w:r>
        <w:rPr>
          <w:rFonts w:ascii="仿宋_GB2312" w:hAnsi="Arial" w:eastAsia="仿宋_GB2312" w:cs="Arial"/>
          <w:bCs/>
          <w:color w:val="000000"/>
          <w:szCs w:val="21"/>
          <w:highlight w:val="none"/>
        </w:rPr>
        <w:t>负责</w:t>
      </w:r>
      <w:r>
        <w:rPr>
          <w:rFonts w:hint="eastAsia" w:ascii="仿宋_GB2312" w:hAnsi="Arial" w:eastAsia="仿宋_GB2312" w:cs="Arial"/>
          <w:bCs/>
          <w:color w:val="000000"/>
          <w:szCs w:val="21"/>
          <w:highlight w:val="none"/>
        </w:rPr>
        <w:t>本标段设备</w:t>
      </w:r>
      <w:r>
        <w:rPr>
          <w:rFonts w:ascii="仿宋_GB2312" w:hAnsi="Arial" w:eastAsia="仿宋_GB2312" w:cs="Arial"/>
          <w:bCs/>
          <w:color w:val="000000"/>
          <w:szCs w:val="21"/>
          <w:highlight w:val="none"/>
        </w:rPr>
        <w:t>检修</w:t>
      </w:r>
      <w:r>
        <w:rPr>
          <w:rFonts w:hint="eastAsia" w:ascii="仿宋_GB2312" w:hAnsi="Arial" w:eastAsia="仿宋_GB2312" w:cs="Arial"/>
          <w:bCs/>
          <w:color w:val="000000"/>
          <w:szCs w:val="21"/>
          <w:highlight w:val="none"/>
          <w:lang w:val="en-US" w:eastAsia="zh-CN"/>
        </w:rPr>
        <w:t>安全文明生施工管理</w:t>
      </w:r>
      <w:r>
        <w:rPr>
          <w:rFonts w:ascii="仿宋_GB2312" w:hAnsi="Arial" w:eastAsia="仿宋_GB2312" w:cs="Arial"/>
          <w:bCs/>
          <w:color w:val="000000"/>
          <w:szCs w:val="21"/>
          <w:highlight w:val="none"/>
        </w:rPr>
        <w:t>工作。</w:t>
      </w:r>
      <w:r>
        <w:rPr>
          <w:rFonts w:hint="eastAsia" w:ascii="仿宋_GB2312" w:hAnsi="Arial" w:eastAsia="仿宋_GB2312" w:cs="Arial"/>
          <w:bCs/>
          <w:color w:val="000000"/>
          <w:szCs w:val="21"/>
          <w:highlight w:val="none"/>
        </w:rPr>
        <w:t>包含检修</w:t>
      </w:r>
      <w:r>
        <w:rPr>
          <w:rFonts w:hint="eastAsia" w:ascii="仿宋_GB2312" w:hAnsi="Arial" w:eastAsia="仿宋_GB2312" w:cs="Arial"/>
          <w:bCs/>
          <w:color w:val="000000"/>
          <w:szCs w:val="21"/>
          <w:highlight w:val="none"/>
          <w:lang w:val="en-US" w:eastAsia="zh-CN"/>
        </w:rPr>
        <w:t>系统设备区域清洁文明卫生、检修期间的电梯使用管理、施工安全文明措施布置维护等，并</w:t>
      </w:r>
      <w:r>
        <w:rPr>
          <w:rFonts w:hint="eastAsia" w:ascii="仿宋_GB2312" w:hAnsi="Arial" w:eastAsia="仿宋_GB2312" w:cs="Arial"/>
          <w:b/>
          <w:bCs w:val="0"/>
          <w:color w:val="000000"/>
          <w:szCs w:val="21"/>
          <w:highlight w:val="none"/>
          <w:lang w:val="en-US" w:eastAsia="zh-CN"/>
        </w:rPr>
        <w:t>将安全文明施工措施及管理费用单独列入分项报价清单</w:t>
      </w:r>
      <w:r>
        <w:rPr>
          <w:rFonts w:ascii="仿宋_GB2312" w:hAnsi="Arial" w:eastAsia="仿宋_GB2312" w:cs="Arial"/>
          <w:bCs/>
          <w:color w:val="000000"/>
          <w:szCs w:val="21"/>
          <w:highlight w:val="none"/>
        </w:rPr>
        <w:t>。</w:t>
      </w:r>
    </w:p>
    <w:p>
      <w:pPr>
        <w:tabs>
          <w:tab w:val="left" w:pos="756"/>
        </w:tabs>
        <w:snapToGrid w:val="0"/>
        <w:spacing w:line="360" w:lineRule="auto"/>
        <w:jc w:val="left"/>
        <w:rPr>
          <w:rFonts w:hint="eastAsia" w:ascii="仿宋_GB2312" w:hAnsi="仿宋_GB2312" w:eastAsia="仿宋_GB2312"/>
          <w:b/>
          <w:color w:val="000000"/>
          <w:highlight w:val="none"/>
        </w:rPr>
      </w:pPr>
      <w:bookmarkStart w:id="143" w:name="_Toc193537869"/>
      <w:bookmarkStart w:id="144" w:name="_Toc193900226"/>
      <w:bookmarkStart w:id="145" w:name="_Toc193900197"/>
      <w:bookmarkStart w:id="146" w:name="_Toc194561783"/>
      <w:bookmarkStart w:id="147" w:name="_Toc193900134"/>
      <w:r>
        <w:rPr>
          <w:rFonts w:hint="eastAsia" w:ascii="仿宋_GB2312" w:hAnsi="仿宋_GB2312" w:eastAsia="仿宋_GB2312"/>
          <w:b/>
          <w:color w:val="000000"/>
          <w:highlight w:val="none"/>
        </w:rPr>
        <w:t>4.2  机组检修质量</w:t>
      </w:r>
      <w:bookmarkEnd w:id="143"/>
      <w:r>
        <w:rPr>
          <w:rFonts w:hint="eastAsia" w:ascii="仿宋_GB2312" w:hAnsi="仿宋_GB2312" w:eastAsia="仿宋_GB2312"/>
          <w:b/>
          <w:color w:val="000000"/>
          <w:highlight w:val="none"/>
        </w:rPr>
        <w:t>管理</w:t>
      </w:r>
      <w:bookmarkEnd w:id="144"/>
      <w:bookmarkEnd w:id="145"/>
      <w:bookmarkEnd w:id="146"/>
      <w:bookmarkEnd w:id="147"/>
    </w:p>
    <w:p>
      <w:pPr>
        <w:pStyle w:val="5"/>
        <w:numPr>
          <w:ilvl w:val="0"/>
          <w:numId w:val="14"/>
        </w:numPr>
        <w:spacing w:line="360" w:lineRule="auto"/>
        <w:rPr>
          <w:rFonts w:hint="eastAsia" w:ascii="仿宋_GB2312" w:hAnsi="Arial" w:eastAsia="仿宋_GB2312" w:cs="Arial"/>
          <w:color w:val="000000"/>
          <w:kern w:val="2"/>
          <w:highlight w:val="none"/>
        </w:rPr>
      </w:pPr>
      <w:r>
        <w:rPr>
          <w:rFonts w:hint="eastAsia" w:ascii="仿宋_GB2312" w:hAnsi="Arial" w:eastAsia="仿宋_GB2312" w:cs="Arial"/>
          <w:bCs/>
          <w:color w:val="000000"/>
          <w:szCs w:val="21"/>
          <w:highlight w:val="none"/>
        </w:rPr>
        <w:t>设备</w:t>
      </w:r>
      <w:r>
        <w:rPr>
          <w:rFonts w:hint="eastAsia" w:ascii="仿宋_GB2312" w:hAnsi="Arial" w:eastAsia="仿宋_GB2312" w:cs="Arial"/>
          <w:color w:val="000000"/>
          <w:kern w:val="2"/>
          <w:highlight w:val="none"/>
        </w:rPr>
        <w:t>检修后首次启动，如发生泄漏（漏汽、漏风、漏油、漏水等）或因检修质量造成的设备故障，则根据情况对</w:t>
      </w:r>
      <w:r>
        <w:rPr>
          <w:rFonts w:hint="eastAsia" w:ascii="仿宋_GB2312" w:hAnsi="Arial" w:eastAsia="仿宋_GB2312" w:cs="Arial"/>
          <w:color w:val="000000"/>
          <w:kern w:val="2"/>
          <w:highlight w:val="none"/>
          <w:lang w:eastAsia="zh-CN"/>
        </w:rPr>
        <w:t>比选申请人</w:t>
      </w:r>
      <w:r>
        <w:rPr>
          <w:rFonts w:hint="eastAsia" w:ascii="仿宋_GB2312" w:hAnsi="Arial" w:eastAsia="仿宋_GB2312" w:cs="Arial"/>
          <w:color w:val="000000"/>
          <w:kern w:val="2"/>
          <w:highlight w:val="none"/>
        </w:rPr>
        <w:t>进行考核；</w:t>
      </w:r>
    </w:p>
    <w:p>
      <w:pPr>
        <w:pStyle w:val="5"/>
        <w:numPr>
          <w:ilvl w:val="0"/>
          <w:numId w:val="14"/>
        </w:numPr>
        <w:spacing w:line="360" w:lineRule="auto"/>
        <w:rPr>
          <w:rFonts w:hint="eastAsia" w:ascii="仿宋_GB2312" w:hAnsi="Arial" w:eastAsia="仿宋_GB2312" w:cs="Arial"/>
          <w:color w:val="000000"/>
          <w:kern w:val="2"/>
          <w:highlight w:val="none"/>
        </w:rPr>
      </w:pPr>
      <w:r>
        <w:rPr>
          <w:rFonts w:hint="eastAsia" w:ascii="仿宋_GB2312" w:hAnsi="Arial" w:eastAsia="仿宋_GB2312" w:cs="Arial"/>
          <w:color w:val="000000"/>
          <w:kern w:val="2"/>
          <w:highlight w:val="none"/>
        </w:rPr>
        <w:t>机组检修后确保一次启动成功（如冲转、并网等）；</w:t>
      </w:r>
    </w:p>
    <w:p>
      <w:pPr>
        <w:numPr>
          <w:ilvl w:val="0"/>
          <w:numId w:val="14"/>
        </w:numPr>
        <w:snapToGrid w:val="0"/>
        <w:spacing w:line="360" w:lineRule="auto"/>
        <w:rPr>
          <w:rFonts w:hint="eastAsia" w:ascii="仿宋_GB2312" w:hAnsi="Arial" w:eastAsia="仿宋_GB2312" w:cs="Arial"/>
          <w:color w:val="000000"/>
          <w:highlight w:val="none"/>
        </w:rPr>
      </w:pPr>
      <w:r>
        <w:rPr>
          <w:rFonts w:hint="eastAsia" w:ascii="仿宋_GB2312" w:hAnsi="Arial" w:eastAsia="仿宋_GB2312" w:cs="Arial"/>
          <w:color w:val="000000"/>
          <w:highlight w:val="none"/>
          <w:lang w:eastAsia="zh-CN"/>
        </w:rPr>
        <w:t>比选申请人</w:t>
      </w:r>
      <w:r>
        <w:rPr>
          <w:rFonts w:hint="eastAsia" w:ascii="仿宋_GB2312" w:hAnsi="Arial" w:eastAsia="仿宋_GB2312" w:cs="Arial"/>
          <w:color w:val="000000"/>
          <w:highlight w:val="none"/>
        </w:rPr>
        <w:t>必须按合同工期</w:t>
      </w:r>
      <w:r>
        <w:rPr>
          <w:rFonts w:hint="eastAsia" w:ascii="仿宋_GB2312" w:hAnsi="Arial" w:eastAsia="仿宋_GB2312" w:cs="Arial"/>
          <w:color w:val="000000"/>
          <w:highlight w:val="none"/>
          <w:lang w:val="en-US" w:eastAsia="zh-CN"/>
        </w:rPr>
        <w:t>要求组织好检修人力、机具按期</w:t>
      </w:r>
      <w:r>
        <w:rPr>
          <w:rFonts w:hint="eastAsia" w:ascii="仿宋_GB2312" w:hAnsi="Arial" w:eastAsia="仿宋_GB2312" w:cs="Arial"/>
          <w:color w:val="000000"/>
          <w:highlight w:val="none"/>
        </w:rPr>
        <w:t>完成机组检修</w:t>
      </w:r>
      <w:r>
        <w:rPr>
          <w:rFonts w:hint="eastAsia" w:ascii="仿宋_GB2312" w:hAnsi="Arial" w:eastAsia="仿宋_GB2312" w:cs="Arial"/>
          <w:color w:val="000000"/>
          <w:highlight w:val="none"/>
          <w:lang w:val="en-US" w:eastAsia="zh-CN"/>
        </w:rPr>
        <w:t>工作，</w:t>
      </w:r>
      <w:r>
        <w:rPr>
          <w:rFonts w:hint="eastAsia" w:ascii="仿宋_GB2312" w:hAnsi="Arial" w:eastAsia="仿宋_GB2312" w:cs="Arial"/>
          <w:b/>
          <w:bCs/>
          <w:color w:val="000000"/>
          <w:highlight w:val="none"/>
          <w:lang w:val="en-US" w:eastAsia="zh-CN"/>
        </w:rPr>
        <w:t>延期完工按天接受考核</w:t>
      </w:r>
      <w:r>
        <w:rPr>
          <w:rFonts w:hint="eastAsia" w:ascii="仿宋_GB2312" w:hAnsi="Arial" w:eastAsia="仿宋_GB2312" w:cs="Arial"/>
          <w:color w:val="000000"/>
          <w:highlight w:val="none"/>
        </w:rPr>
        <w:t>；</w:t>
      </w:r>
    </w:p>
    <w:p>
      <w:pPr>
        <w:numPr>
          <w:ilvl w:val="0"/>
          <w:numId w:val="14"/>
        </w:numPr>
        <w:snapToGrid w:val="0"/>
        <w:spacing w:line="360" w:lineRule="auto"/>
        <w:rPr>
          <w:rFonts w:hint="eastAsia" w:ascii="仿宋_GB2312" w:hAnsi="Arial" w:eastAsia="仿宋_GB2312" w:cs="Arial"/>
          <w:color w:val="000000"/>
          <w:highlight w:val="none"/>
        </w:rPr>
      </w:pPr>
      <w:r>
        <w:rPr>
          <w:rFonts w:hint="eastAsia" w:ascii="仿宋_GB2312" w:hAnsi="Arial" w:eastAsia="仿宋_GB2312" w:cs="Arial"/>
          <w:color w:val="000000"/>
          <w:highlight w:val="none"/>
          <w:lang w:eastAsia="zh-CN"/>
        </w:rPr>
        <w:t>比选人</w:t>
      </w:r>
      <w:r>
        <w:rPr>
          <w:rFonts w:hint="eastAsia" w:ascii="仿宋_GB2312" w:hAnsi="Arial" w:eastAsia="仿宋_GB2312" w:cs="Arial"/>
          <w:color w:val="000000"/>
          <w:highlight w:val="none"/>
        </w:rPr>
        <w:t>生产管理部门是项目法人对</w:t>
      </w:r>
      <w:r>
        <w:rPr>
          <w:rFonts w:hint="eastAsia" w:ascii="仿宋_GB2312" w:hAnsi="Arial" w:eastAsia="仿宋_GB2312" w:cs="Arial"/>
          <w:color w:val="000000"/>
          <w:highlight w:val="none"/>
          <w:lang w:eastAsia="zh-CN"/>
        </w:rPr>
        <w:t>比选申请人</w:t>
      </w:r>
      <w:r>
        <w:rPr>
          <w:rFonts w:hint="eastAsia" w:ascii="仿宋_GB2312" w:hAnsi="Arial" w:eastAsia="仿宋_GB2312" w:cs="Arial"/>
          <w:color w:val="000000"/>
          <w:highlight w:val="none"/>
        </w:rPr>
        <w:t>工程质量进行监督管理的部门，其管理人员负责质量监督管理工作的具体实施。</w:t>
      </w:r>
    </w:p>
    <w:p>
      <w:pPr>
        <w:numPr>
          <w:ilvl w:val="0"/>
          <w:numId w:val="14"/>
        </w:numPr>
        <w:snapToGrid w:val="0"/>
        <w:spacing w:line="360" w:lineRule="auto"/>
        <w:rPr>
          <w:rFonts w:hint="eastAsia" w:ascii="仿宋_GB2312" w:hAnsi="Arial" w:eastAsia="仿宋_GB2312" w:cs="Arial"/>
          <w:color w:val="000000"/>
          <w:highlight w:val="none"/>
        </w:rPr>
      </w:pPr>
      <w:r>
        <w:rPr>
          <w:rFonts w:hint="eastAsia" w:ascii="仿宋_GB2312" w:hAnsi="Arial" w:eastAsia="仿宋_GB2312" w:cs="Arial"/>
          <w:color w:val="000000"/>
          <w:highlight w:val="none"/>
          <w:lang w:eastAsia="zh-CN"/>
        </w:rPr>
        <w:t>比选申请人</w:t>
      </w:r>
      <w:r>
        <w:rPr>
          <w:rFonts w:hint="eastAsia" w:ascii="仿宋_GB2312" w:hAnsi="Arial" w:eastAsia="仿宋_GB2312" w:cs="Arial"/>
          <w:color w:val="000000"/>
          <w:highlight w:val="none"/>
        </w:rPr>
        <w:t>负责检修的机组设备必须达到《电力建设施工、验收及质量验评标准汇编》、《检修规程》检修文件包等的质量标准；</w:t>
      </w:r>
      <w:r>
        <w:rPr>
          <w:rFonts w:hint="eastAsia" w:ascii="仿宋_GB2312" w:hAnsi="Arial" w:eastAsia="仿宋_GB2312" w:cs="Arial"/>
          <w:color w:val="000000"/>
          <w:highlight w:val="none"/>
          <w:lang w:eastAsia="zh-CN"/>
        </w:rPr>
        <w:t>比选人</w:t>
      </w:r>
      <w:r>
        <w:rPr>
          <w:rFonts w:hint="eastAsia" w:ascii="仿宋_GB2312" w:hAnsi="Arial" w:eastAsia="仿宋_GB2312" w:cs="Arial"/>
          <w:color w:val="000000"/>
          <w:highlight w:val="none"/>
        </w:rPr>
        <w:t>鼓励</w:t>
      </w:r>
      <w:r>
        <w:rPr>
          <w:rFonts w:hint="eastAsia" w:ascii="仿宋_GB2312" w:hAnsi="Arial" w:eastAsia="仿宋_GB2312" w:cs="Arial"/>
          <w:color w:val="000000"/>
          <w:highlight w:val="none"/>
          <w:lang w:eastAsia="zh-CN"/>
        </w:rPr>
        <w:t>比选申请人</w:t>
      </w:r>
      <w:r>
        <w:rPr>
          <w:rFonts w:hint="eastAsia" w:ascii="仿宋_GB2312" w:hAnsi="Arial" w:eastAsia="仿宋_GB2312" w:cs="Arial"/>
          <w:color w:val="000000"/>
          <w:highlight w:val="none"/>
        </w:rPr>
        <w:t>提出更高的质量标准，并在设备检修中实施。</w:t>
      </w:r>
    </w:p>
    <w:p>
      <w:pPr>
        <w:numPr>
          <w:ilvl w:val="0"/>
          <w:numId w:val="14"/>
        </w:numPr>
        <w:snapToGrid w:val="0"/>
        <w:spacing w:line="360" w:lineRule="auto"/>
        <w:rPr>
          <w:rFonts w:hint="eastAsia" w:ascii="仿宋_GB2312" w:hAnsi="Arial" w:eastAsia="仿宋_GB2312" w:cs="Arial"/>
          <w:color w:val="000000"/>
          <w:highlight w:val="none"/>
        </w:rPr>
      </w:pPr>
      <w:r>
        <w:rPr>
          <w:rFonts w:hint="eastAsia" w:ascii="仿宋_GB2312" w:hAnsi="Arial" w:eastAsia="仿宋_GB2312" w:cs="Arial"/>
          <w:color w:val="000000"/>
          <w:highlight w:val="none"/>
        </w:rPr>
        <w:t>机组大修质保期为首次并网后6个月，</w:t>
      </w:r>
      <w:r>
        <w:rPr>
          <w:rFonts w:hint="eastAsia" w:ascii="仿宋_GB2312" w:hAnsi="Arial" w:eastAsia="仿宋_GB2312" w:cs="Arial"/>
          <w:color w:val="000000"/>
          <w:highlight w:val="none"/>
          <w:lang w:eastAsia="zh-CN"/>
        </w:rPr>
        <w:t>比选申请人</w:t>
      </w:r>
      <w:r>
        <w:rPr>
          <w:rFonts w:hint="eastAsia" w:ascii="仿宋_GB2312" w:hAnsi="Arial" w:eastAsia="仿宋_GB2312" w:cs="Arial"/>
          <w:color w:val="000000"/>
          <w:highlight w:val="none"/>
        </w:rPr>
        <w:t>负责质保期内缺陷处理；</w:t>
      </w:r>
    </w:p>
    <w:p>
      <w:pPr>
        <w:numPr>
          <w:ilvl w:val="0"/>
          <w:numId w:val="14"/>
        </w:numPr>
        <w:snapToGrid w:val="0"/>
        <w:spacing w:line="360" w:lineRule="auto"/>
        <w:rPr>
          <w:rFonts w:hint="eastAsia" w:ascii="仿宋_GB2312" w:hAnsi="Arial" w:eastAsia="仿宋_GB2312" w:cs="Arial"/>
          <w:color w:val="000000"/>
          <w:highlight w:val="none"/>
        </w:rPr>
      </w:pPr>
      <w:r>
        <w:rPr>
          <w:rFonts w:hint="eastAsia" w:ascii="仿宋_GB2312" w:hAnsi="Arial" w:eastAsia="仿宋_GB2312" w:cs="Arial"/>
          <w:color w:val="000000"/>
          <w:highlight w:val="none"/>
          <w:lang w:eastAsia="zh-CN"/>
        </w:rPr>
        <w:t>比选申请人</w:t>
      </w:r>
      <w:r>
        <w:rPr>
          <w:rFonts w:hint="eastAsia" w:ascii="仿宋_GB2312" w:hAnsi="Arial" w:eastAsia="仿宋_GB2312" w:cs="Arial"/>
          <w:color w:val="000000"/>
          <w:highlight w:val="none"/>
        </w:rPr>
        <w:t>在检修过程中确保设备（仪器、仪表）完好；</w:t>
      </w:r>
    </w:p>
    <w:p>
      <w:pPr>
        <w:numPr>
          <w:ilvl w:val="0"/>
          <w:numId w:val="14"/>
        </w:numPr>
        <w:snapToGrid w:val="0"/>
        <w:spacing w:line="360" w:lineRule="auto"/>
        <w:rPr>
          <w:rFonts w:hint="eastAsia" w:ascii="仿宋_GB2312" w:hAnsi="Arial" w:eastAsia="仿宋_GB2312" w:cs="Arial"/>
          <w:color w:val="000000"/>
          <w:highlight w:val="none"/>
        </w:rPr>
      </w:pPr>
      <w:r>
        <w:rPr>
          <w:rFonts w:hint="eastAsia" w:ascii="仿宋_GB2312" w:hAnsi="Arial" w:eastAsia="仿宋_GB2312" w:cs="Arial"/>
          <w:color w:val="000000"/>
          <w:highlight w:val="none"/>
          <w:lang w:eastAsia="zh-CN"/>
        </w:rPr>
        <w:t>比选申请人</w:t>
      </w:r>
      <w:r>
        <w:rPr>
          <w:rFonts w:hint="eastAsia" w:ascii="仿宋_GB2312" w:hAnsi="Arial" w:eastAsia="仿宋_GB2312" w:cs="Arial"/>
          <w:color w:val="000000"/>
          <w:highlight w:val="none"/>
        </w:rPr>
        <w:t>必须有最基本检修质量措施，如ISO9000质量体系，技改方案整体措施等，符合</w:t>
      </w:r>
      <w:r>
        <w:rPr>
          <w:rFonts w:hint="eastAsia" w:ascii="仿宋_GB2312" w:hAnsi="Arial" w:eastAsia="仿宋_GB2312" w:cs="Arial"/>
          <w:color w:val="000000"/>
          <w:highlight w:val="none"/>
          <w:lang w:eastAsia="zh-CN"/>
        </w:rPr>
        <w:t>比选人</w:t>
      </w:r>
      <w:r>
        <w:rPr>
          <w:rFonts w:hint="eastAsia" w:ascii="仿宋_GB2312" w:hAnsi="Arial" w:eastAsia="仿宋_GB2312" w:cs="Arial"/>
          <w:color w:val="000000"/>
          <w:highlight w:val="none"/>
        </w:rPr>
        <w:t>有关质量标准的规定。</w:t>
      </w:r>
    </w:p>
    <w:p>
      <w:pPr>
        <w:numPr>
          <w:ilvl w:val="0"/>
          <w:numId w:val="14"/>
        </w:numPr>
        <w:snapToGrid w:val="0"/>
        <w:spacing w:line="360" w:lineRule="auto"/>
        <w:rPr>
          <w:rFonts w:hint="eastAsia" w:ascii="仿宋_GB2312" w:hAnsi="Arial" w:eastAsia="仿宋_GB2312" w:cs="Arial"/>
          <w:bCs/>
          <w:color w:val="000000"/>
          <w:szCs w:val="21"/>
          <w:highlight w:val="none"/>
        </w:rPr>
      </w:pPr>
      <w:r>
        <w:rPr>
          <w:rFonts w:hint="eastAsia" w:ascii="仿宋_GB2312" w:hAnsi="Arial" w:eastAsia="仿宋_GB2312" w:cs="Arial"/>
          <w:color w:val="000000"/>
          <w:highlight w:val="none"/>
          <w:lang w:eastAsia="zh-CN"/>
        </w:rPr>
        <w:t>比选申请人</w:t>
      </w:r>
      <w:r>
        <w:rPr>
          <w:rFonts w:hint="eastAsia" w:ascii="仿宋_GB2312" w:hAnsi="Arial" w:eastAsia="仿宋_GB2312" w:cs="Arial"/>
          <w:color w:val="000000"/>
          <w:highlight w:val="none"/>
        </w:rPr>
        <w:t>需严格控制检修质量及检修质量、工期，</w:t>
      </w:r>
      <w:r>
        <w:rPr>
          <w:rFonts w:hint="eastAsia" w:ascii="仿宋_GB2312" w:hAnsi="Arial" w:eastAsia="仿宋_GB2312" w:cs="Arial"/>
          <w:color w:val="000000"/>
          <w:highlight w:val="none"/>
          <w:lang w:eastAsia="zh-CN"/>
        </w:rPr>
        <w:t>比选人</w:t>
      </w:r>
      <w:r>
        <w:rPr>
          <w:rFonts w:hint="eastAsia" w:ascii="仿宋_GB2312" w:hAnsi="Arial" w:eastAsia="仿宋_GB2312" w:cs="Arial"/>
          <w:color w:val="000000"/>
          <w:highlight w:val="none"/>
        </w:rPr>
        <w:t>将严格按照《</w:t>
      </w:r>
      <w:r>
        <w:rPr>
          <w:rFonts w:hint="eastAsia" w:ascii="仿宋_GB2312" w:hAnsi="Arial" w:eastAsia="仿宋_GB2312" w:cs="Arial"/>
          <w:color w:val="000000"/>
          <w:szCs w:val="21"/>
          <w:highlight w:val="none"/>
        </w:rPr>
        <w:t>检修质量、进度考核实施细则</w:t>
      </w:r>
      <w:r>
        <w:rPr>
          <w:rFonts w:hint="eastAsia" w:ascii="仿宋_GB2312" w:hAnsi="Arial" w:eastAsia="仿宋_GB2312" w:cs="Arial"/>
          <w:color w:val="000000"/>
          <w:highlight w:val="none"/>
        </w:rPr>
        <w:t>》进行检查考核。</w:t>
      </w:r>
    </w:p>
    <w:p>
      <w:pPr>
        <w:tabs>
          <w:tab w:val="left" w:pos="756"/>
        </w:tabs>
        <w:snapToGrid w:val="0"/>
        <w:spacing w:line="360" w:lineRule="auto"/>
        <w:jc w:val="left"/>
        <w:rPr>
          <w:rFonts w:hint="eastAsia" w:ascii="仿宋_GB2312" w:hAnsi="仿宋_GB2312" w:eastAsia="仿宋_GB2312"/>
          <w:b/>
          <w:color w:val="000000"/>
          <w:highlight w:val="none"/>
        </w:rPr>
      </w:pPr>
      <w:bookmarkStart w:id="148" w:name="_Toc193537870"/>
      <w:bookmarkStart w:id="149" w:name="_Toc193900227"/>
      <w:bookmarkStart w:id="150" w:name="_Toc193900198"/>
      <w:bookmarkStart w:id="151" w:name="_Toc194561784"/>
      <w:bookmarkStart w:id="152" w:name="_Toc193900135"/>
      <w:r>
        <w:rPr>
          <w:rFonts w:hint="eastAsia" w:ascii="仿宋_GB2312" w:hAnsi="仿宋_GB2312" w:eastAsia="仿宋_GB2312"/>
          <w:b/>
          <w:color w:val="000000"/>
          <w:highlight w:val="none"/>
        </w:rPr>
        <w:t>4.3  现场作业基本要求</w:t>
      </w:r>
      <w:bookmarkEnd w:id="148"/>
      <w:bookmarkEnd w:id="149"/>
      <w:bookmarkEnd w:id="150"/>
      <w:bookmarkEnd w:id="151"/>
      <w:bookmarkEnd w:id="152"/>
    </w:p>
    <w:p>
      <w:pPr>
        <w:numPr>
          <w:ilvl w:val="0"/>
          <w:numId w:val="15"/>
        </w:numPr>
        <w:snapToGrid w:val="0"/>
        <w:spacing w:line="360" w:lineRule="auto"/>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在现场人员的数量和素质，应能满足现场设备检修和参与设备技术监督管理的需要，人员必须保持稳定。</w:t>
      </w:r>
    </w:p>
    <w:p>
      <w:pPr>
        <w:numPr>
          <w:ilvl w:val="0"/>
          <w:numId w:val="15"/>
        </w:numPr>
        <w:snapToGrid w:val="0"/>
        <w:spacing w:line="360" w:lineRule="auto"/>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应严格遵守与执行</w:t>
      </w: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生产管理人员就有关该项工程任何事项所发出的指令，无论这些事项在合同中写明与否。</w:t>
      </w:r>
    </w:p>
    <w:p>
      <w:pPr>
        <w:numPr>
          <w:ilvl w:val="0"/>
          <w:numId w:val="15"/>
        </w:numPr>
        <w:snapToGrid w:val="0"/>
        <w:spacing w:line="360" w:lineRule="auto"/>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作为设备检修责任人应熟悉包括设备检修质量验收在内的各种工作流程。</w:t>
      </w:r>
    </w:p>
    <w:p>
      <w:pPr>
        <w:numPr>
          <w:ilvl w:val="0"/>
          <w:numId w:val="15"/>
        </w:numPr>
        <w:snapToGrid w:val="0"/>
        <w:spacing w:line="360" w:lineRule="auto"/>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除因法律或实际上不可能做到的情况外，</w:t>
      </w: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应严格按合同完成工程，现场设备应保持“安全文明达标”的设备标准。</w:t>
      </w:r>
    </w:p>
    <w:p>
      <w:pPr>
        <w:numPr>
          <w:ilvl w:val="0"/>
          <w:numId w:val="15"/>
        </w:numPr>
        <w:snapToGrid w:val="0"/>
        <w:spacing w:line="360" w:lineRule="auto"/>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在现场的检修管理和技术人员名单应与投标文件中的名单相符，并能长驻现场。任何情况下的人员变动都应提前通知</w:t>
      </w: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生产管理部门，并需征得</w:t>
      </w: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同意。</w:t>
      </w:r>
    </w:p>
    <w:p>
      <w:pPr>
        <w:numPr>
          <w:ilvl w:val="0"/>
          <w:numId w:val="15"/>
        </w:numPr>
        <w:snapToGrid w:val="0"/>
        <w:spacing w:line="360" w:lineRule="auto"/>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在现场的主要机具设备仪器应与投标文件中计划用于本工程的机具设备仪器清单相符，任何情况下的变动都应提前通知</w:t>
      </w: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，并需征得</w:t>
      </w: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的同意，否则按</w:t>
      </w: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考核标准执行。</w:t>
      </w:r>
    </w:p>
    <w:p>
      <w:pPr>
        <w:numPr>
          <w:ilvl w:val="0"/>
          <w:numId w:val="15"/>
        </w:numPr>
        <w:snapToGrid w:val="0"/>
        <w:spacing w:line="360" w:lineRule="auto"/>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严格执行</w:t>
      </w: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的检修作业标准、技术标准、以及电力行业标准及厂家说明书。</w:t>
      </w:r>
    </w:p>
    <w:p>
      <w:pPr>
        <w:numPr>
          <w:ilvl w:val="0"/>
          <w:numId w:val="15"/>
        </w:numPr>
        <w:snapToGrid w:val="0"/>
        <w:spacing w:line="360" w:lineRule="auto"/>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应派驻具有合格上岗能力的设备检修人员。</w:t>
      </w: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负责上岗人员安全与技术培训，经实际生产技能及安全培训、考试合格后方能上岗。</w:t>
      </w: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管理模式和人员组织机构需报</w:t>
      </w: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备案并得到</w:t>
      </w: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同意，不得随意更改。</w:t>
      </w: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有权要求</w:t>
      </w: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更换不合格人员。</w:t>
      </w:r>
    </w:p>
    <w:p>
      <w:pPr>
        <w:numPr>
          <w:ilvl w:val="0"/>
          <w:numId w:val="15"/>
        </w:numPr>
        <w:snapToGrid w:val="0"/>
        <w:spacing w:line="360" w:lineRule="auto"/>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负责管理派驻人员的思想、生活及其他方面的问题。无特殊原因不得随意更换人员。若必须更换人员，须征得</w:t>
      </w: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同意，新进人员经培训、考试合格后方能更换。</w:t>
      </w:r>
    </w:p>
    <w:p>
      <w:pPr>
        <w:numPr>
          <w:ilvl w:val="0"/>
          <w:numId w:val="15"/>
        </w:numPr>
        <w:snapToGrid w:val="0"/>
        <w:spacing w:line="360" w:lineRule="auto"/>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若</w:t>
      </w: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因技术原因或违反检修规程而造成检修检修质量不合格、返工、设备损坏事故等，或不听从</w:t>
      </w: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工作安排和指挥的，由</w:t>
      </w: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根据川南发电有限责任公司和国家相关规定进行考核和处罚。</w:t>
      </w:r>
    </w:p>
    <w:p>
      <w:pPr>
        <w:tabs>
          <w:tab w:val="left" w:pos="756"/>
        </w:tabs>
        <w:snapToGrid w:val="0"/>
        <w:spacing w:line="360" w:lineRule="auto"/>
        <w:jc w:val="left"/>
        <w:rPr>
          <w:rFonts w:hint="eastAsia" w:ascii="仿宋_GB2312" w:hAnsi="仿宋_GB2312" w:eastAsia="仿宋_GB2312"/>
          <w:b/>
          <w:color w:val="000000"/>
          <w:highlight w:val="none"/>
        </w:rPr>
      </w:pPr>
      <w:bookmarkStart w:id="153" w:name="_Toc193900136"/>
      <w:bookmarkStart w:id="154" w:name="_Toc193537871"/>
      <w:bookmarkStart w:id="155" w:name="_Toc193900199"/>
      <w:bookmarkStart w:id="156" w:name="_Toc193900228"/>
      <w:bookmarkStart w:id="157" w:name="_Toc194561785"/>
      <w:r>
        <w:rPr>
          <w:rFonts w:hint="eastAsia" w:ascii="仿宋_GB2312" w:hAnsi="仿宋_GB2312" w:eastAsia="仿宋_GB2312"/>
          <w:b/>
          <w:color w:val="000000"/>
          <w:highlight w:val="none"/>
        </w:rPr>
        <w:t>4.4  现场安全管理</w:t>
      </w:r>
      <w:bookmarkEnd w:id="153"/>
      <w:bookmarkEnd w:id="154"/>
      <w:bookmarkEnd w:id="155"/>
      <w:bookmarkEnd w:id="156"/>
      <w:bookmarkEnd w:id="157"/>
    </w:p>
    <w:p>
      <w:pPr>
        <w:numPr>
          <w:ilvl w:val="0"/>
          <w:numId w:val="16"/>
        </w:numPr>
        <w:snapToGrid w:val="0"/>
        <w:spacing w:line="360" w:lineRule="auto"/>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必须坚决贯彻执行国家及设备工程所在地各级人民政府关于安全生产的一系列方针、政策、法规、条例和规定，必须采取一切必要措施和手段强化检修安全管理，提高安全检修水平，确定严格的安全检修秩序以保证现场人员和设备在检修工作中的安全与健康。</w:t>
      </w:r>
    </w:p>
    <w:p>
      <w:pPr>
        <w:numPr>
          <w:ilvl w:val="0"/>
          <w:numId w:val="16"/>
        </w:numPr>
        <w:snapToGrid w:val="0"/>
        <w:spacing w:line="360" w:lineRule="auto"/>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必须贯彻执行“安全第一、预防为主”的方针，严格执行国家电力公司《电业安全工作规程》、《安全生产工作规定》、《防止电力生产重大事故的二十五项重点要求》等和</w:t>
      </w: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有关安全规章制度的规定。</w:t>
      </w:r>
    </w:p>
    <w:p>
      <w:pPr>
        <w:numPr>
          <w:ilvl w:val="0"/>
          <w:numId w:val="16"/>
        </w:numPr>
        <w:snapToGrid w:val="0"/>
        <w:spacing w:line="360" w:lineRule="auto"/>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由于</w:t>
      </w: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人员违反有关安全工作的规程、规定或管理不到位、监管不到位，造成人员伤亡和设备设施损坏事故，责任完全由</w:t>
      </w: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独立承担。</w:t>
      </w:r>
    </w:p>
    <w:p>
      <w:pPr>
        <w:numPr>
          <w:ilvl w:val="0"/>
          <w:numId w:val="16"/>
        </w:numPr>
        <w:snapToGrid w:val="0"/>
        <w:spacing w:line="360" w:lineRule="auto"/>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的各级行政一把手是本单位的安全第一责任人，必须亲自抓安全，必须建立严密的安全监察网络和有效的安全保障体系。现场必须配备专职安全员，同时满足</w:t>
      </w: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要求。</w:t>
      </w:r>
    </w:p>
    <w:p>
      <w:pPr>
        <w:numPr>
          <w:ilvl w:val="0"/>
          <w:numId w:val="16"/>
        </w:numPr>
        <w:snapToGrid w:val="0"/>
        <w:spacing w:line="360" w:lineRule="auto"/>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要掌握</w:t>
      </w: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检修工作票、动火工作票的工作流程，熟悉并掌握</w:t>
      </w: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有关对工作负责人的考试上岗执行程序；检修工作票、动火工作票的工作负责人资格须经</w:t>
      </w: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安全监察部通过考试确认，工作票执行中的相关事项依据国家电力公司和</w:t>
      </w: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有关工作票的相关规定执行。</w:t>
      </w:r>
    </w:p>
    <w:p>
      <w:pPr>
        <w:numPr>
          <w:ilvl w:val="0"/>
          <w:numId w:val="16"/>
        </w:numPr>
        <w:snapToGrid w:val="0"/>
        <w:spacing w:line="360" w:lineRule="auto"/>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在本合同开始履行前，应按照</w:t>
      </w: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要求组织其人员认真听取</w:t>
      </w: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安监管理人员的安全技术交底，制定出检修工作安全技术措施和防火防盗措施，经</w:t>
      </w: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安监管理人员审核批准后方可开工。</w:t>
      </w:r>
    </w:p>
    <w:p>
      <w:pPr>
        <w:numPr>
          <w:ilvl w:val="0"/>
          <w:numId w:val="16"/>
        </w:numPr>
        <w:snapToGrid w:val="0"/>
        <w:spacing w:line="360" w:lineRule="auto"/>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人员在现场检修工作过程中，应接受</w:t>
      </w: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安全各项考核制度和管理人员的安全监督。</w:t>
      </w:r>
    </w:p>
    <w:p>
      <w:pPr>
        <w:numPr>
          <w:ilvl w:val="0"/>
          <w:numId w:val="16"/>
        </w:numPr>
        <w:snapToGrid w:val="0"/>
        <w:spacing w:line="360" w:lineRule="auto"/>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由于</w:t>
      </w: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人员违反有关国家电力环保的规程、规定或管理不到位、监管不到位，造成环境污染事故，责任完全由</w:t>
      </w: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独立承担。</w:t>
      </w:r>
    </w:p>
    <w:p>
      <w:pPr>
        <w:tabs>
          <w:tab w:val="left" w:pos="756"/>
        </w:tabs>
        <w:snapToGrid w:val="0"/>
        <w:spacing w:line="360" w:lineRule="auto"/>
        <w:jc w:val="left"/>
        <w:rPr>
          <w:rFonts w:hint="eastAsia" w:ascii="仿宋_GB2312" w:hAnsi="仿宋_GB2312" w:eastAsia="仿宋_GB2312"/>
          <w:b/>
          <w:color w:val="000000"/>
          <w:highlight w:val="none"/>
        </w:rPr>
      </w:pPr>
      <w:bookmarkStart w:id="158" w:name="_Toc193900200"/>
      <w:bookmarkStart w:id="159" w:name="_Toc193900137"/>
      <w:bookmarkStart w:id="160" w:name="_Toc193900229"/>
      <w:bookmarkStart w:id="161" w:name="_Toc194561786"/>
      <w:bookmarkStart w:id="162" w:name="_Toc193537872"/>
      <w:r>
        <w:rPr>
          <w:rFonts w:hint="eastAsia" w:ascii="仿宋_GB2312" w:hAnsi="仿宋_GB2312" w:eastAsia="仿宋_GB2312"/>
          <w:b/>
          <w:color w:val="000000"/>
          <w:highlight w:val="none"/>
        </w:rPr>
        <w:t>4.5  现场文明生产要求</w:t>
      </w:r>
      <w:bookmarkEnd w:id="158"/>
      <w:bookmarkEnd w:id="159"/>
      <w:bookmarkEnd w:id="160"/>
      <w:bookmarkEnd w:id="161"/>
      <w:bookmarkEnd w:id="162"/>
    </w:p>
    <w:p>
      <w:pPr>
        <w:numPr>
          <w:ilvl w:val="0"/>
          <w:numId w:val="17"/>
        </w:numPr>
        <w:snapToGrid w:val="0"/>
        <w:spacing w:line="360" w:lineRule="auto"/>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在现场应遵守</w:t>
      </w: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有关文明生产的文件、规定和考核办法。</w:t>
      </w:r>
    </w:p>
    <w:p>
      <w:pPr>
        <w:numPr>
          <w:ilvl w:val="0"/>
          <w:numId w:val="17"/>
        </w:numPr>
        <w:snapToGrid w:val="0"/>
        <w:spacing w:line="360" w:lineRule="auto"/>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检修区域应设置围栏或者警戒线，挂警示牌和标志牌，安全围栏采用</w:t>
      </w:r>
      <w:r>
        <w:rPr>
          <w:rFonts w:hint="eastAsia" w:ascii="仿宋_GB2312" w:hAnsi="Arial" w:eastAsia="仿宋_GB2312" w:cs="Arial"/>
          <w:bCs/>
          <w:color w:val="000000"/>
          <w:szCs w:val="21"/>
          <w:highlight w:val="none"/>
          <w:lang w:val="en-US" w:eastAsia="zh-CN"/>
        </w:rPr>
        <w:t>规格型号统一的钢制围栏</w:t>
      </w:r>
      <w:r>
        <w:rPr>
          <w:rFonts w:hint="eastAsia" w:ascii="仿宋_GB2312" w:hAnsi="Arial" w:eastAsia="仿宋_GB2312" w:cs="Arial"/>
          <w:bCs/>
          <w:color w:val="000000"/>
          <w:szCs w:val="21"/>
          <w:highlight w:val="none"/>
        </w:rPr>
        <w:t>设置，该费用由</w:t>
      </w: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承担。</w:t>
      </w:r>
    </w:p>
    <w:p>
      <w:pPr>
        <w:numPr>
          <w:ilvl w:val="0"/>
          <w:numId w:val="17"/>
        </w:numPr>
        <w:snapToGrid w:val="0"/>
        <w:spacing w:line="360" w:lineRule="auto"/>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在现场的工作人员应着装统一，佩带明显的能够表明身份的标牌。</w:t>
      </w:r>
    </w:p>
    <w:p>
      <w:pPr>
        <w:numPr>
          <w:ilvl w:val="0"/>
          <w:numId w:val="17"/>
        </w:numPr>
        <w:snapToGrid w:val="0"/>
        <w:spacing w:line="360" w:lineRule="auto"/>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现场人员进入生产现场（办公室、控制室、值班室和检修班组室除外)必须带安全帽，着装符合&lt;电业安全工作规程&gt;要求，正确佩戴岗位标志，特殊工种还必须穿专用防护工作服和面具，作业现场秩序井然。</w:t>
      </w:r>
    </w:p>
    <w:p>
      <w:pPr>
        <w:numPr>
          <w:ilvl w:val="0"/>
          <w:numId w:val="17"/>
        </w:numPr>
        <w:snapToGrid w:val="0"/>
        <w:spacing w:line="360" w:lineRule="auto"/>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现场人员联系工作、答问询，应主动热情、耐心细致、礼貌待人，不得无理顶撞</w:t>
      </w: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人员。</w:t>
      </w:r>
    </w:p>
    <w:p>
      <w:pPr>
        <w:numPr>
          <w:ilvl w:val="0"/>
          <w:numId w:val="17"/>
        </w:numPr>
        <w:snapToGrid w:val="0"/>
        <w:spacing w:line="360" w:lineRule="auto"/>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检修现场要有定置管理制度和现场定置图，各种图纸、记录本、登记本、工器具、材料、检修设备的部件均按图整齐摆放，公共物品不受损坏。</w:t>
      </w:r>
    </w:p>
    <w:p>
      <w:pPr>
        <w:numPr>
          <w:ilvl w:val="0"/>
          <w:numId w:val="17"/>
        </w:numPr>
        <w:snapToGrid w:val="0"/>
        <w:spacing w:line="360" w:lineRule="auto"/>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检修工作的各种技术图表、质量标准、安全标语要统一、美观。各种标示牌应悬挂整齐，按检修项目的实际情况，制定劳动保护措施，并监督实施。</w:t>
      </w:r>
    </w:p>
    <w:p>
      <w:pPr>
        <w:numPr>
          <w:ilvl w:val="0"/>
          <w:numId w:val="17"/>
        </w:numPr>
        <w:snapToGrid w:val="0"/>
        <w:spacing w:line="360" w:lineRule="auto"/>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重要设备检修区域，应设专人对出入检修区域的人员和携带的工具进行登记，防止工具、异物等遗失在设备内部；与检修工作无关的人员禁止入内，进入检修区域的人员需佩戴统一编号的胸卡，以便登记。</w:t>
      </w:r>
    </w:p>
    <w:p>
      <w:pPr>
        <w:numPr>
          <w:ilvl w:val="0"/>
          <w:numId w:val="17"/>
        </w:numPr>
        <w:snapToGrid w:val="0"/>
        <w:spacing w:line="360" w:lineRule="auto"/>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作业现场做到“三不落地”、“三无”、“三不乱”，每天收工前清扫现场，做到工完料尽场地清。作业现场内禁止吸烟。</w:t>
      </w:r>
    </w:p>
    <w:p>
      <w:pPr>
        <w:numPr>
          <w:ilvl w:val="0"/>
          <w:numId w:val="17"/>
        </w:numPr>
        <w:snapToGrid w:val="0"/>
        <w:spacing w:line="360" w:lineRule="auto"/>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搭设脚手架和临时放置较重的设备时，要垫好木板、橡胶等物，防止损坏地面。</w:t>
      </w:r>
    </w:p>
    <w:p>
      <w:pPr>
        <w:numPr>
          <w:ilvl w:val="0"/>
          <w:numId w:val="17"/>
        </w:numPr>
        <w:snapToGrid w:val="0"/>
        <w:spacing w:line="360" w:lineRule="auto"/>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检修工作中禁止在走廊和楼梯平台堆放物品，禁止在正运行的设备旁边休息和长期停留。</w:t>
      </w:r>
    </w:p>
    <w:p>
      <w:pPr>
        <w:numPr>
          <w:ilvl w:val="0"/>
          <w:numId w:val="17"/>
        </w:numPr>
        <w:snapToGrid w:val="0"/>
        <w:spacing w:line="360" w:lineRule="auto"/>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检修工作中要及时清理被检设备和检修现场，保持并检修区域和生产场所的清洁、文明状态，检修工作完成后，做到工完、料净、场地清。</w:t>
      </w:r>
    </w:p>
    <w:p>
      <w:pPr>
        <w:numPr>
          <w:ilvl w:val="0"/>
          <w:numId w:val="17"/>
        </w:numPr>
        <w:snapToGrid w:val="0"/>
        <w:spacing w:line="360" w:lineRule="auto"/>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检修工作完成后，要求设备见本色，设备铭牌、标牌、编号、转动方向标示齐全、清晰，无积灰、积垢、积油，无污迹，无漏泄点。</w:t>
      </w:r>
    </w:p>
    <w:p>
      <w:pPr>
        <w:numPr>
          <w:ilvl w:val="0"/>
          <w:numId w:val="17"/>
        </w:numPr>
        <w:snapToGrid w:val="0"/>
        <w:spacing w:line="360" w:lineRule="auto"/>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检修工作完成后，要求管道保温良好，不超温；油漆或保温铝皮良好，管道涂色和色环、介质名称、流向标示齐全、清楚。</w:t>
      </w:r>
    </w:p>
    <w:p>
      <w:pPr>
        <w:numPr>
          <w:ilvl w:val="0"/>
          <w:numId w:val="17"/>
        </w:numPr>
        <w:snapToGrid w:val="0"/>
        <w:spacing w:line="360" w:lineRule="auto"/>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严格实行垃圾分类，特别要防止化学药品、废油、废电池等对环境造成危害的物品直接进入垃圾箱发现问题，要及时采取措施，使问题得到迅速弥补，并记录详细情况，包括纠正后的效果。</w:t>
      </w:r>
    </w:p>
    <w:p>
      <w:pPr>
        <w:numPr>
          <w:ilvl w:val="0"/>
          <w:numId w:val="17"/>
        </w:numPr>
        <w:snapToGrid w:val="0"/>
        <w:spacing w:line="360" w:lineRule="auto"/>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工作结束后的棉纱、保温材料等易燃易爆废弃物要合理处置，检修工作中要随时预防发生严重污染环境的事故。</w:t>
      </w:r>
    </w:p>
    <w:p>
      <w:pPr>
        <w:numPr>
          <w:ilvl w:val="0"/>
          <w:numId w:val="17"/>
        </w:numPr>
        <w:snapToGrid w:val="0"/>
        <w:spacing w:line="360" w:lineRule="auto"/>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不得随意在设备、结构、墙板、楼道上开孔或焊接临时结构，必要时须提出书面申请，经</w:t>
      </w: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的生产管理部门批准后方可实施。</w:t>
      </w:r>
    </w:p>
    <w:p>
      <w:pPr>
        <w:tabs>
          <w:tab w:val="left" w:pos="756"/>
        </w:tabs>
        <w:snapToGrid w:val="0"/>
        <w:spacing w:line="360" w:lineRule="auto"/>
        <w:jc w:val="left"/>
        <w:rPr>
          <w:rFonts w:hint="eastAsia" w:ascii="仿宋_GB2312" w:hAnsi="仿宋_GB2312" w:eastAsia="仿宋_GB2312"/>
          <w:b/>
          <w:color w:val="000000"/>
          <w:highlight w:val="none"/>
        </w:rPr>
      </w:pPr>
      <w:bookmarkStart w:id="163" w:name="_Toc193900138"/>
      <w:bookmarkStart w:id="164" w:name="_Toc194561787"/>
      <w:bookmarkStart w:id="165" w:name="_Toc193900201"/>
      <w:bookmarkStart w:id="166" w:name="_Toc193900230"/>
      <w:bookmarkStart w:id="167" w:name="_Toc193537873"/>
      <w:r>
        <w:rPr>
          <w:rFonts w:hint="eastAsia" w:ascii="仿宋_GB2312" w:hAnsi="仿宋_GB2312" w:eastAsia="仿宋_GB2312"/>
          <w:b/>
          <w:color w:val="000000"/>
          <w:highlight w:val="none"/>
        </w:rPr>
        <w:t>4.6工器具和车辆的管理</w:t>
      </w:r>
      <w:bookmarkEnd w:id="163"/>
      <w:bookmarkEnd w:id="164"/>
      <w:bookmarkEnd w:id="165"/>
      <w:bookmarkEnd w:id="166"/>
      <w:bookmarkEnd w:id="167"/>
    </w:p>
    <w:p>
      <w:pPr>
        <w:numPr>
          <w:ilvl w:val="0"/>
          <w:numId w:val="18"/>
        </w:numPr>
        <w:snapToGrid w:val="0"/>
        <w:spacing w:line="360" w:lineRule="auto"/>
        <w:rPr>
          <w:rFonts w:hint="eastAsia" w:ascii="仿宋_GB2312" w:hAnsi="Arial" w:eastAsia="仿宋_GB2312" w:cs="Arial"/>
          <w:bCs/>
          <w:color w:val="000000"/>
          <w:szCs w:val="21"/>
          <w:highlight w:val="none"/>
        </w:rPr>
      </w:pPr>
      <w:r>
        <w:rPr>
          <w:rFonts w:hint="eastAsia" w:ascii="仿宋_GB2312" w:hAnsi="Arial" w:eastAsia="仿宋_GB2312" w:cs="Arial"/>
          <w:color w:val="000000"/>
          <w:szCs w:val="21"/>
          <w:highlight w:val="none"/>
          <w:lang w:eastAsia="zh-CN"/>
        </w:rPr>
        <w:t>比选申请人</w:t>
      </w:r>
      <w:r>
        <w:rPr>
          <w:rFonts w:hint="eastAsia" w:ascii="仿宋_GB2312" w:hAnsi="Arial" w:eastAsia="仿宋_GB2312" w:cs="Arial"/>
          <w:color w:val="000000"/>
          <w:szCs w:val="21"/>
          <w:highlight w:val="none"/>
        </w:rPr>
        <w:t>在检修工作中，</w:t>
      </w:r>
      <w:r>
        <w:rPr>
          <w:rFonts w:hint="eastAsia" w:ascii="仿宋_GB2312" w:hAnsi="Arial" w:eastAsia="仿宋_GB2312" w:cs="Arial"/>
          <w:color w:val="000000"/>
          <w:highlight w:val="none"/>
          <w:lang w:eastAsia="zh-CN"/>
        </w:rPr>
        <w:t>比选申请人</w:t>
      </w:r>
      <w:r>
        <w:rPr>
          <w:rFonts w:hint="eastAsia" w:ascii="仿宋_GB2312" w:hAnsi="Arial" w:eastAsia="仿宋_GB2312" w:cs="Arial"/>
          <w:color w:val="000000"/>
          <w:highlight w:val="none"/>
        </w:rPr>
        <w:t>必须自备的检修工器具，</w:t>
      </w:r>
      <w:r>
        <w:rPr>
          <w:rFonts w:hint="eastAsia" w:ascii="仿宋_GB2312" w:hAnsi="Arial" w:eastAsia="仿宋_GB2312" w:cs="Arial"/>
          <w:color w:val="000000"/>
          <w:highlight w:val="none"/>
          <w:lang w:eastAsia="zh-CN"/>
        </w:rPr>
        <w:t>比选申请人</w:t>
      </w:r>
      <w:r>
        <w:rPr>
          <w:rFonts w:hint="eastAsia" w:ascii="仿宋_GB2312" w:hAnsi="Arial" w:eastAsia="仿宋_GB2312" w:cs="Arial"/>
          <w:color w:val="000000"/>
          <w:highlight w:val="none"/>
        </w:rPr>
        <w:t>在执行设备检修委托合同过程中不得由于检修工器具的原因引起工作迟滞或检修修质量下降。</w:t>
      </w:r>
    </w:p>
    <w:p>
      <w:pPr>
        <w:numPr>
          <w:ilvl w:val="0"/>
          <w:numId w:val="18"/>
        </w:numPr>
        <w:snapToGrid w:val="0"/>
        <w:spacing w:line="360" w:lineRule="auto"/>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提供的工器具和车辆：</w:t>
      </w:r>
    </w:p>
    <w:p>
      <w:pPr>
        <w:snapToGrid w:val="0"/>
        <w:spacing w:line="360" w:lineRule="auto"/>
        <w:ind w:firstLine="420" w:firstLineChars="200"/>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a) 设备厂家提供的专用工器具、仪器；</w:t>
      </w:r>
    </w:p>
    <w:p>
      <w:pPr>
        <w:snapToGrid w:val="0"/>
        <w:spacing w:line="360" w:lineRule="auto"/>
        <w:ind w:firstLine="420" w:firstLineChars="200"/>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b) 润滑油用的真空滤油机；</w:t>
      </w:r>
    </w:p>
    <w:p>
      <w:pPr>
        <w:snapToGrid w:val="0"/>
        <w:spacing w:line="360" w:lineRule="auto"/>
        <w:ind w:firstLine="420" w:firstLineChars="200"/>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c) 特种车辆和机械。</w:t>
      </w:r>
    </w:p>
    <w:p>
      <w:pPr>
        <w:numPr>
          <w:ilvl w:val="0"/>
          <w:numId w:val="18"/>
        </w:numPr>
        <w:snapToGrid w:val="0"/>
        <w:spacing w:line="360" w:lineRule="auto"/>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至少应自备的工器具和车辆：</w:t>
      </w:r>
    </w:p>
    <w:p>
      <w:pPr>
        <w:snapToGrid w:val="0"/>
        <w:spacing w:line="360" w:lineRule="auto"/>
        <w:ind w:firstLine="420" w:firstLineChars="200"/>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a) 常用的工器具；</w:t>
      </w:r>
    </w:p>
    <w:p>
      <w:pPr>
        <w:snapToGrid w:val="0"/>
        <w:spacing w:line="360" w:lineRule="auto"/>
        <w:ind w:firstLine="420" w:firstLineChars="200"/>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b）现场临时制作的专用工器具经过</w:t>
      </w: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批准后方可使用；</w:t>
      </w:r>
    </w:p>
    <w:p>
      <w:pPr>
        <w:snapToGrid w:val="0"/>
        <w:spacing w:line="360" w:lineRule="auto"/>
        <w:ind w:firstLine="420" w:firstLineChars="200"/>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c) 常用交通车辆。运输车辆等根据工作需要自行解决。</w:t>
      </w:r>
    </w:p>
    <w:p>
      <w:pPr>
        <w:numPr>
          <w:ilvl w:val="0"/>
          <w:numId w:val="18"/>
        </w:numPr>
        <w:snapToGrid w:val="0"/>
        <w:spacing w:line="360" w:lineRule="auto"/>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提供的工器具和车辆由</w:t>
      </w: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统一管理，</w:t>
      </w: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可按规定借用，用后必须及时归还，不得转借他人或带离</w:t>
      </w: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现场，若有损坏和丢失应照价双倍赔偿。能修复的，将酌情处理。</w:t>
      </w: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自备的机械（如：斗臂车、升降车等）可按规定借用或租用。</w:t>
      </w: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提供的工器具在检修使用时出现的故障由使用方负责，而检修所需的零件由</w:t>
      </w: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负责（仅限于工器具的正常使用造成的损坏）。</w:t>
      </w:r>
    </w:p>
    <w:p>
      <w:pPr>
        <w:numPr>
          <w:ilvl w:val="0"/>
          <w:numId w:val="18"/>
        </w:numPr>
        <w:snapToGrid w:val="0"/>
        <w:spacing w:line="360" w:lineRule="auto"/>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应向</w:t>
      </w: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提供一份现场检修工作的自备工器具明细表，工器具应符合安全标准，所用仪器、仪表的精度应满足标准要求，并在检定的有效期内，所有电动工具及检验工具必须有合格证。</w:t>
      </w:r>
    </w:p>
    <w:p>
      <w:pPr>
        <w:numPr>
          <w:ilvl w:val="0"/>
          <w:numId w:val="18"/>
        </w:numPr>
        <w:snapToGrid w:val="0"/>
        <w:spacing w:line="360" w:lineRule="auto"/>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由于技术、工器具、仪器仪表、场所的限制</w:t>
      </w: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无法完成的机加工，由</w:t>
      </w: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出方案和图纸，</w:t>
      </w: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负责外委加工。</w:t>
      </w:r>
    </w:p>
    <w:p>
      <w:pPr>
        <w:numPr>
          <w:ilvl w:val="0"/>
          <w:numId w:val="18"/>
        </w:numPr>
        <w:snapToGrid w:val="0"/>
        <w:spacing w:line="360" w:lineRule="auto"/>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为确保检修工作顺利，</w:t>
      </w: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应具备足够的工器具调配能力。</w:t>
      </w:r>
    </w:p>
    <w:p>
      <w:pPr>
        <w:tabs>
          <w:tab w:val="left" w:pos="756"/>
        </w:tabs>
        <w:snapToGrid w:val="0"/>
        <w:spacing w:line="360" w:lineRule="auto"/>
        <w:jc w:val="left"/>
        <w:rPr>
          <w:rFonts w:hint="eastAsia" w:ascii="仿宋_GB2312" w:hAnsi="仿宋_GB2312" w:eastAsia="仿宋_GB2312"/>
          <w:b/>
          <w:color w:val="000000"/>
          <w:highlight w:val="none"/>
        </w:rPr>
      </w:pPr>
      <w:bookmarkStart w:id="168" w:name="_Toc193900231"/>
      <w:bookmarkStart w:id="169" w:name="_Toc193537874"/>
      <w:bookmarkStart w:id="170" w:name="_Toc193900202"/>
      <w:bookmarkStart w:id="171" w:name="_Toc193900139"/>
      <w:bookmarkStart w:id="172" w:name="_Toc194561788"/>
      <w:r>
        <w:rPr>
          <w:rFonts w:hint="eastAsia" w:ascii="仿宋_GB2312" w:hAnsi="仿宋_GB2312" w:eastAsia="仿宋_GB2312"/>
          <w:b/>
          <w:color w:val="000000"/>
          <w:highlight w:val="none"/>
        </w:rPr>
        <w:t>4.7  备品备件、一般消耗性材料的供应方式</w:t>
      </w:r>
      <w:bookmarkEnd w:id="168"/>
      <w:bookmarkEnd w:id="169"/>
      <w:bookmarkEnd w:id="170"/>
      <w:bookmarkEnd w:id="171"/>
      <w:bookmarkEnd w:id="172"/>
    </w:p>
    <w:p>
      <w:pPr>
        <w:numPr>
          <w:ilvl w:val="0"/>
          <w:numId w:val="19"/>
        </w:numPr>
        <w:snapToGrid w:val="0"/>
        <w:spacing w:line="360" w:lineRule="auto"/>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现场检修使用的备品备件及消耗性材料</w:t>
      </w:r>
      <w:r>
        <w:rPr>
          <w:rFonts w:hint="eastAsia" w:ascii="仿宋_GB2312" w:hAnsi="Arial" w:eastAsia="仿宋_GB2312" w:cs="Arial"/>
          <w:bCs/>
          <w:color w:val="000000"/>
          <w:szCs w:val="21"/>
          <w:highlight w:val="none"/>
          <w:lang w:eastAsia="zh-CN"/>
        </w:rPr>
        <w:t>（</w:t>
      </w:r>
      <w:r>
        <w:rPr>
          <w:rFonts w:hint="eastAsia" w:ascii="仿宋_GB2312" w:hAnsi="Arial" w:eastAsia="仿宋_GB2312" w:cs="Arial"/>
          <w:bCs/>
          <w:color w:val="000000"/>
          <w:szCs w:val="21"/>
          <w:highlight w:val="none"/>
          <w:lang w:val="en-US" w:eastAsia="zh-CN"/>
        </w:rPr>
        <w:t>如氧气乙炔）</w:t>
      </w:r>
      <w:r>
        <w:rPr>
          <w:rFonts w:hint="eastAsia" w:ascii="仿宋_GB2312" w:hAnsi="Arial" w:eastAsia="仿宋_GB2312" w:cs="Arial"/>
          <w:bCs/>
          <w:color w:val="000000"/>
          <w:szCs w:val="21"/>
          <w:highlight w:val="none"/>
        </w:rPr>
        <w:t>由</w:t>
      </w: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提出申购计划，</w:t>
      </w: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负责审核、采购、验收、存放、保养等管理，</w:t>
      </w: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负责搬运、领用。</w:t>
      </w:r>
    </w:p>
    <w:p>
      <w:pPr>
        <w:numPr>
          <w:ilvl w:val="0"/>
          <w:numId w:val="19"/>
        </w:numPr>
        <w:snapToGrid w:val="0"/>
        <w:spacing w:line="360" w:lineRule="auto"/>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正常情况下备品备件的更换和领用需经过</w:t>
      </w: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检修管理人员的确认与批准，但特殊情况下（如夜间、节假日、抢修等），可由</w:t>
      </w: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生产值班领导批准先行领用，然后尽快补办相关的签字手续，具体程序按</w:t>
      </w: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相关管理办法执行。</w:t>
      </w:r>
    </w:p>
    <w:p>
      <w:pPr>
        <w:numPr>
          <w:ilvl w:val="0"/>
          <w:numId w:val="19"/>
        </w:numPr>
        <w:snapToGrid w:val="0"/>
        <w:spacing w:line="360" w:lineRule="auto"/>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rPr>
        <w:t>钢制围栏、彩条布、胶皮、枕木、跳板、工器具耗材等材料由</w:t>
      </w: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自行负责。</w:t>
      </w:r>
    </w:p>
    <w:p>
      <w:pPr>
        <w:tabs>
          <w:tab w:val="left" w:pos="756"/>
        </w:tabs>
        <w:snapToGrid w:val="0"/>
        <w:spacing w:line="360" w:lineRule="auto"/>
        <w:jc w:val="left"/>
        <w:rPr>
          <w:rFonts w:hint="eastAsia" w:ascii="仿宋_GB2312" w:hAnsi="仿宋_GB2312" w:eastAsia="仿宋_GB2312"/>
          <w:b/>
          <w:color w:val="000000"/>
          <w:highlight w:val="none"/>
        </w:rPr>
      </w:pPr>
      <w:bookmarkStart w:id="173" w:name="_Toc193900140"/>
      <w:bookmarkStart w:id="174" w:name="_Toc193537875"/>
      <w:bookmarkStart w:id="175" w:name="_Toc193900232"/>
      <w:bookmarkStart w:id="176" w:name="_Toc193900203"/>
      <w:bookmarkStart w:id="177" w:name="_Toc194561789"/>
      <w:r>
        <w:rPr>
          <w:rFonts w:hint="eastAsia" w:ascii="仿宋_GB2312" w:hAnsi="仿宋_GB2312" w:eastAsia="仿宋_GB2312"/>
          <w:b/>
          <w:color w:val="000000"/>
          <w:highlight w:val="none"/>
        </w:rPr>
        <w:t>4.8  技术文件、规范、图纸的提供</w:t>
      </w:r>
      <w:bookmarkEnd w:id="173"/>
      <w:bookmarkEnd w:id="174"/>
      <w:bookmarkEnd w:id="175"/>
      <w:bookmarkEnd w:id="176"/>
      <w:bookmarkEnd w:id="177"/>
    </w:p>
    <w:p>
      <w:pPr>
        <w:numPr>
          <w:ilvl w:val="0"/>
          <w:numId w:val="20"/>
        </w:numPr>
        <w:snapToGrid w:val="0"/>
        <w:spacing w:line="360" w:lineRule="auto"/>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应最大限度向</w:t>
      </w: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提供有关设备检修的技术文件、标准、图纸、产品说明书等技术资料。</w:t>
      </w: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需要复制时，除了严格用于合同目的，</w:t>
      </w: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不能在未得到</w:t>
      </w: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批准的情况下，让第三者使用或向第三方转让。合同到期后，</w:t>
      </w:r>
      <w:r>
        <w:rPr>
          <w:rFonts w:hint="eastAsia" w:ascii="仿宋_GB2312" w:hAnsi="Arial" w:eastAsia="仿宋_GB2312" w:cs="Arial"/>
          <w:bCs/>
          <w:color w:val="000000"/>
          <w:szCs w:val="21"/>
          <w:highlight w:val="none"/>
          <w:lang w:eastAsia="zh-CN"/>
        </w:rPr>
        <w:t>比选申请人</w:t>
      </w:r>
      <w:r>
        <w:rPr>
          <w:rFonts w:hint="eastAsia" w:ascii="仿宋_GB2312" w:hAnsi="Arial" w:eastAsia="仿宋_GB2312" w:cs="Arial"/>
          <w:bCs/>
          <w:color w:val="000000"/>
          <w:szCs w:val="21"/>
          <w:highlight w:val="none"/>
        </w:rPr>
        <w:t>应将所有根据合同提供的图纸、规范、及其它文件退还</w:t>
      </w: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w:t>
      </w:r>
    </w:p>
    <w:p>
      <w:pPr>
        <w:numPr>
          <w:ilvl w:val="0"/>
          <w:numId w:val="20"/>
        </w:numPr>
        <w:snapToGrid w:val="0"/>
        <w:spacing w:line="360" w:lineRule="auto"/>
        <w:rPr>
          <w:rFonts w:hint="eastAsia" w:ascii="仿宋_GB2312" w:hAnsi="Arial" w:eastAsia="仿宋_GB2312" w:cs="Arial"/>
          <w:bCs/>
          <w:color w:val="000000"/>
          <w:szCs w:val="21"/>
          <w:highlight w:val="none"/>
        </w:rPr>
      </w:pPr>
      <w:r>
        <w:rPr>
          <w:rFonts w:hint="eastAsia" w:ascii="仿宋_GB2312" w:hAnsi="Arial" w:eastAsia="仿宋_GB2312" w:cs="Arial"/>
          <w:bCs/>
          <w:color w:val="000000"/>
          <w:szCs w:val="21"/>
          <w:highlight w:val="none"/>
          <w:lang w:eastAsia="zh-CN"/>
        </w:rPr>
        <w:t>比选人</w:t>
      </w:r>
      <w:r>
        <w:rPr>
          <w:rFonts w:hint="eastAsia" w:ascii="仿宋_GB2312" w:hAnsi="Arial" w:eastAsia="仿宋_GB2312" w:cs="Arial"/>
          <w:bCs/>
          <w:color w:val="000000"/>
          <w:szCs w:val="21"/>
          <w:highlight w:val="none"/>
        </w:rPr>
        <w:t>所提供的设备清册仅供参考，在合同实施期间设备、材料数量、型号的变化，均不调整合同标价。</w:t>
      </w:r>
    </w:p>
    <w:p>
      <w:pPr>
        <w:tabs>
          <w:tab w:val="left" w:pos="756"/>
        </w:tabs>
        <w:snapToGrid w:val="0"/>
        <w:spacing w:line="360" w:lineRule="auto"/>
        <w:jc w:val="left"/>
        <w:rPr>
          <w:rFonts w:hint="eastAsia" w:ascii="仿宋_GB2312" w:hAnsi="仿宋_GB2312" w:eastAsia="仿宋_GB2312"/>
          <w:b/>
          <w:color w:val="000000"/>
          <w:highlight w:val="none"/>
        </w:rPr>
      </w:pPr>
      <w:bookmarkStart w:id="178" w:name="_Toc194561790"/>
      <w:r>
        <w:rPr>
          <w:rFonts w:hint="eastAsia" w:ascii="仿宋_GB2312" w:hAnsi="仿宋_GB2312" w:eastAsia="仿宋_GB2312"/>
          <w:b/>
          <w:color w:val="000000"/>
          <w:highlight w:val="none"/>
        </w:rPr>
        <w:t>4.9  其它</w:t>
      </w:r>
      <w:bookmarkEnd w:id="178"/>
    </w:p>
    <w:p>
      <w:pPr>
        <w:numPr>
          <w:ilvl w:val="0"/>
          <w:numId w:val="21"/>
        </w:numPr>
        <w:snapToGrid w:val="0"/>
        <w:spacing w:line="360" w:lineRule="auto"/>
        <w:rPr>
          <w:rFonts w:hint="eastAsia" w:ascii="Arial" w:hAnsi="Arial" w:eastAsia="仿宋_GB2312" w:cs="Arial"/>
          <w:color w:val="000000"/>
          <w:szCs w:val="21"/>
          <w:highlight w:val="none"/>
        </w:rPr>
      </w:pPr>
      <w:r>
        <w:rPr>
          <w:rFonts w:hint="eastAsia" w:ascii="Arial" w:hAnsi="Arial" w:eastAsia="仿宋_GB2312" w:cs="Arial"/>
          <w:color w:val="000000"/>
          <w:szCs w:val="21"/>
          <w:highlight w:val="none"/>
        </w:rPr>
        <w:t>现场考察</w:t>
      </w:r>
    </w:p>
    <w:p>
      <w:pPr>
        <w:snapToGrid w:val="0"/>
        <w:spacing w:line="360" w:lineRule="auto"/>
        <w:ind w:right="-110" w:firstLine="630" w:firstLineChars="300"/>
        <w:rPr>
          <w:rFonts w:ascii="Arial" w:hAnsi="Arial" w:eastAsia="仿宋_GB2312" w:cs="Arial"/>
          <w:color w:val="000000"/>
          <w:szCs w:val="21"/>
          <w:highlight w:val="none"/>
        </w:rPr>
      </w:pPr>
      <w:r>
        <w:rPr>
          <w:rFonts w:hint="eastAsia" w:ascii="Arial" w:hAnsi="Arial" w:eastAsia="仿宋_GB2312" w:cs="Arial"/>
          <w:color w:val="000000"/>
          <w:szCs w:val="21"/>
          <w:highlight w:val="none"/>
          <w:lang w:val="en-US" w:eastAsia="zh-CN"/>
        </w:rPr>
        <w:t>a</w:t>
      </w:r>
      <w:r>
        <w:rPr>
          <w:rFonts w:ascii="Arial" w:hAnsi="Arial" w:eastAsia="仿宋_GB2312" w:cs="Arial"/>
          <w:color w:val="000000"/>
          <w:szCs w:val="21"/>
          <w:highlight w:val="none"/>
        </w:rPr>
        <w:t>)</w:t>
      </w:r>
      <w:r>
        <w:rPr>
          <w:rFonts w:hint="eastAsia" w:ascii="Arial" w:hAnsi="Arial" w:cs="Arial"/>
          <w:color w:val="000000"/>
          <w:szCs w:val="21"/>
          <w:highlight w:val="none"/>
        </w:rPr>
        <w:t xml:space="preserve">  </w:t>
      </w:r>
      <w:r>
        <w:rPr>
          <w:rFonts w:hint="eastAsia" w:ascii="Arial" w:hAnsi="Arial" w:eastAsia="仿宋_GB2312" w:cs="Arial"/>
          <w:color w:val="000000"/>
          <w:szCs w:val="21"/>
          <w:highlight w:val="none"/>
        </w:rPr>
        <w:t>在</w:t>
      </w:r>
      <w:r>
        <w:rPr>
          <w:rFonts w:hint="eastAsia" w:ascii="Arial" w:hAnsi="Arial" w:eastAsia="仿宋_GB2312" w:cs="Arial"/>
          <w:color w:val="000000"/>
          <w:szCs w:val="21"/>
          <w:highlight w:val="none"/>
          <w:lang w:eastAsia="zh-CN"/>
        </w:rPr>
        <w:t>比选申请人</w:t>
      </w:r>
      <w:r>
        <w:rPr>
          <w:rFonts w:hint="eastAsia" w:ascii="Arial" w:hAnsi="Arial" w:eastAsia="仿宋_GB2312" w:cs="Arial"/>
          <w:color w:val="000000"/>
          <w:szCs w:val="21"/>
          <w:highlight w:val="none"/>
        </w:rPr>
        <w:t>提交比选申请书前，</w:t>
      </w:r>
      <w:r>
        <w:rPr>
          <w:rFonts w:hint="eastAsia" w:ascii="Arial" w:hAnsi="Arial" w:eastAsia="仿宋_GB2312" w:cs="Arial"/>
          <w:color w:val="000000"/>
          <w:szCs w:val="21"/>
          <w:highlight w:val="none"/>
          <w:lang w:eastAsia="zh-CN"/>
        </w:rPr>
        <w:t>比选人</w:t>
      </w:r>
      <w:r>
        <w:rPr>
          <w:rFonts w:hint="eastAsia" w:ascii="Arial" w:hAnsi="Arial" w:eastAsia="仿宋_GB2312" w:cs="Arial"/>
          <w:color w:val="000000"/>
          <w:szCs w:val="21"/>
          <w:highlight w:val="none"/>
        </w:rPr>
        <w:t>已向</w:t>
      </w:r>
      <w:r>
        <w:rPr>
          <w:rFonts w:hint="eastAsia" w:ascii="Arial" w:hAnsi="Arial" w:eastAsia="仿宋_GB2312" w:cs="Arial"/>
          <w:color w:val="000000"/>
          <w:szCs w:val="21"/>
          <w:highlight w:val="none"/>
          <w:lang w:eastAsia="zh-CN"/>
        </w:rPr>
        <w:t>比选申请人</w:t>
      </w:r>
      <w:r>
        <w:rPr>
          <w:rFonts w:hint="eastAsia" w:ascii="Arial" w:hAnsi="Arial" w:eastAsia="仿宋_GB2312" w:cs="Arial"/>
          <w:color w:val="000000"/>
          <w:szCs w:val="21"/>
          <w:highlight w:val="none"/>
        </w:rPr>
        <w:t>提供了工程范围内的设备资料，设备资料解释权归</w:t>
      </w:r>
      <w:r>
        <w:rPr>
          <w:rFonts w:hint="eastAsia" w:ascii="Arial" w:hAnsi="Arial" w:eastAsia="仿宋_GB2312" w:cs="Arial"/>
          <w:color w:val="000000"/>
          <w:szCs w:val="21"/>
          <w:highlight w:val="none"/>
          <w:lang w:eastAsia="zh-CN"/>
        </w:rPr>
        <w:t>比选人</w:t>
      </w:r>
      <w:r>
        <w:rPr>
          <w:rFonts w:hint="eastAsia" w:ascii="Arial" w:hAnsi="Arial" w:eastAsia="仿宋_GB2312" w:cs="Arial"/>
          <w:color w:val="000000"/>
          <w:szCs w:val="21"/>
          <w:highlight w:val="none"/>
        </w:rPr>
        <w:t>，</w:t>
      </w:r>
      <w:r>
        <w:rPr>
          <w:rFonts w:hint="eastAsia" w:ascii="Arial" w:hAnsi="Arial" w:eastAsia="仿宋_GB2312" w:cs="Arial"/>
          <w:color w:val="000000"/>
          <w:szCs w:val="21"/>
          <w:highlight w:val="none"/>
          <w:lang w:eastAsia="zh-CN"/>
        </w:rPr>
        <w:t>比选申请人</w:t>
      </w:r>
      <w:r>
        <w:rPr>
          <w:rFonts w:hint="eastAsia" w:ascii="Arial" w:hAnsi="Arial" w:eastAsia="仿宋_GB2312" w:cs="Arial"/>
          <w:color w:val="000000"/>
          <w:szCs w:val="21"/>
          <w:highlight w:val="none"/>
        </w:rPr>
        <w:t>对工程范围内的设备资料进行保密。</w:t>
      </w:r>
    </w:p>
    <w:p>
      <w:pPr>
        <w:snapToGrid w:val="0"/>
        <w:spacing w:line="360" w:lineRule="auto"/>
        <w:ind w:right="-110" w:firstLine="630" w:firstLineChars="300"/>
        <w:rPr>
          <w:rFonts w:ascii="Arial" w:hAnsi="Arial" w:eastAsia="仿宋_GB2312" w:cs="Arial"/>
          <w:color w:val="000000"/>
          <w:szCs w:val="21"/>
          <w:highlight w:val="none"/>
        </w:rPr>
      </w:pPr>
      <w:r>
        <w:rPr>
          <w:rFonts w:ascii="Arial" w:hAnsi="Arial" w:eastAsia="仿宋_GB2312" w:cs="Arial"/>
          <w:color w:val="000000"/>
          <w:szCs w:val="21"/>
          <w:highlight w:val="none"/>
        </w:rPr>
        <w:t>b)</w:t>
      </w:r>
      <w:r>
        <w:rPr>
          <w:rFonts w:hint="eastAsia" w:ascii="Arial" w:hAnsi="Arial" w:cs="Arial"/>
          <w:color w:val="000000"/>
          <w:szCs w:val="21"/>
          <w:highlight w:val="none"/>
        </w:rPr>
        <w:t xml:space="preserve">  </w:t>
      </w:r>
      <w:r>
        <w:rPr>
          <w:rFonts w:hint="eastAsia" w:ascii="Arial" w:hAnsi="Arial" w:eastAsia="仿宋_GB2312" w:cs="Arial"/>
          <w:color w:val="000000"/>
          <w:szCs w:val="21"/>
          <w:highlight w:val="none"/>
        </w:rPr>
        <w:t>在</w:t>
      </w:r>
      <w:r>
        <w:rPr>
          <w:rFonts w:hint="eastAsia" w:ascii="Arial" w:hAnsi="Arial" w:eastAsia="仿宋_GB2312" w:cs="Arial"/>
          <w:color w:val="000000"/>
          <w:szCs w:val="21"/>
          <w:highlight w:val="none"/>
          <w:lang w:eastAsia="zh-CN"/>
        </w:rPr>
        <w:t>比选申请人</w:t>
      </w:r>
      <w:r>
        <w:rPr>
          <w:rFonts w:hint="eastAsia" w:ascii="Arial" w:hAnsi="Arial" w:eastAsia="仿宋_GB2312" w:cs="Arial"/>
          <w:color w:val="000000"/>
          <w:szCs w:val="21"/>
          <w:highlight w:val="none"/>
        </w:rPr>
        <w:t>提交比选申请书前，已考察并了解现场及其周围环境。</w:t>
      </w:r>
    </w:p>
    <w:p>
      <w:pPr>
        <w:snapToGrid w:val="0"/>
        <w:spacing w:line="360" w:lineRule="auto"/>
        <w:ind w:right="-110" w:firstLine="630" w:firstLineChars="300"/>
        <w:rPr>
          <w:rFonts w:ascii="Arial" w:hAnsi="Arial" w:eastAsia="仿宋_GB2312" w:cs="Arial"/>
          <w:color w:val="000000"/>
          <w:szCs w:val="21"/>
          <w:highlight w:val="none"/>
        </w:rPr>
      </w:pPr>
      <w:r>
        <w:rPr>
          <w:rFonts w:ascii="Arial" w:hAnsi="Arial" w:eastAsia="仿宋_GB2312" w:cs="Arial"/>
          <w:color w:val="000000"/>
          <w:szCs w:val="21"/>
          <w:highlight w:val="none"/>
        </w:rPr>
        <w:t xml:space="preserve">c) </w:t>
      </w:r>
      <w:r>
        <w:rPr>
          <w:rFonts w:hint="eastAsia" w:ascii="Arial" w:hAnsi="Arial" w:eastAsia="仿宋_GB2312" w:cs="Arial"/>
          <w:color w:val="000000"/>
          <w:szCs w:val="21"/>
          <w:highlight w:val="none"/>
          <w:lang w:eastAsia="zh-CN"/>
        </w:rPr>
        <w:t>比选申请人</w:t>
      </w:r>
      <w:r>
        <w:rPr>
          <w:rFonts w:hint="eastAsia" w:ascii="Arial" w:hAnsi="Arial" w:eastAsia="仿宋_GB2312" w:cs="Arial"/>
          <w:color w:val="000000"/>
          <w:szCs w:val="21"/>
          <w:highlight w:val="none"/>
        </w:rPr>
        <w:t>已被视为其比选申请书是建立在对</w:t>
      </w:r>
      <w:r>
        <w:rPr>
          <w:rFonts w:hint="eastAsia" w:ascii="Arial" w:hAnsi="Arial" w:eastAsia="仿宋_GB2312" w:cs="Arial"/>
          <w:color w:val="000000"/>
          <w:szCs w:val="21"/>
          <w:highlight w:val="none"/>
          <w:lang w:eastAsia="zh-CN"/>
        </w:rPr>
        <w:t>比选人</w:t>
      </w:r>
      <w:r>
        <w:rPr>
          <w:rFonts w:hint="eastAsia" w:ascii="Arial" w:hAnsi="Arial" w:eastAsia="仿宋_GB2312" w:cs="Arial"/>
          <w:color w:val="000000"/>
          <w:szCs w:val="21"/>
          <w:highlight w:val="none"/>
        </w:rPr>
        <w:t>提供的资料和对现场的考察完全了解的基础上的。</w:t>
      </w:r>
    </w:p>
    <w:p>
      <w:pPr>
        <w:numPr>
          <w:ilvl w:val="0"/>
          <w:numId w:val="21"/>
        </w:numPr>
        <w:snapToGrid w:val="0"/>
        <w:spacing w:line="360" w:lineRule="auto"/>
        <w:rPr>
          <w:rFonts w:ascii="仿宋_GB2312" w:hAnsi="Arial" w:eastAsia="仿宋_GB2312" w:cs="Arial"/>
          <w:color w:val="000000"/>
          <w:szCs w:val="21"/>
          <w:highlight w:val="none"/>
        </w:rPr>
      </w:pPr>
      <w:r>
        <w:rPr>
          <w:rFonts w:hint="eastAsia" w:ascii="仿宋_GB2312" w:hAnsi="Arial" w:eastAsia="仿宋_GB2312" w:cs="Arial"/>
          <w:color w:val="000000"/>
          <w:szCs w:val="21"/>
          <w:highlight w:val="none"/>
        </w:rPr>
        <w:t>提前进场</w:t>
      </w:r>
    </w:p>
    <w:p>
      <w:pPr>
        <w:snapToGrid w:val="0"/>
        <w:spacing w:line="360" w:lineRule="auto"/>
        <w:ind w:right="-110" w:firstLine="735" w:firstLineChars="350"/>
        <w:rPr>
          <w:rFonts w:hint="eastAsia" w:ascii="仿宋_GB2312" w:hAnsi="Arial" w:eastAsia="仿宋_GB2312" w:cs="Arial"/>
          <w:color w:val="000000"/>
          <w:szCs w:val="21"/>
          <w:highlight w:val="none"/>
        </w:rPr>
      </w:pPr>
      <w:r>
        <w:rPr>
          <w:rFonts w:hint="eastAsia" w:ascii="仿宋_GB2312" w:hAnsi="Arial" w:eastAsia="仿宋_GB2312" w:cs="Arial"/>
          <w:color w:val="000000"/>
          <w:szCs w:val="21"/>
          <w:highlight w:val="none"/>
        </w:rPr>
        <w:t xml:space="preserve">a) </w:t>
      </w:r>
      <w:r>
        <w:rPr>
          <w:rFonts w:hint="eastAsia" w:ascii="仿宋_GB2312" w:hAnsi="Arial" w:eastAsia="仿宋_GB2312" w:cs="Arial"/>
          <w:color w:val="000000"/>
          <w:szCs w:val="21"/>
          <w:highlight w:val="none"/>
          <w:lang w:eastAsia="zh-CN"/>
        </w:rPr>
        <w:t>比选申请人</w:t>
      </w:r>
      <w:r>
        <w:rPr>
          <w:rFonts w:hint="eastAsia" w:ascii="仿宋_GB2312" w:hAnsi="Arial" w:eastAsia="仿宋_GB2312" w:cs="Arial"/>
          <w:color w:val="000000"/>
          <w:szCs w:val="21"/>
          <w:highlight w:val="none"/>
        </w:rPr>
        <w:t>在合同开始履行前应按规定时间安排各专业管理和技术人员进入现场，熟悉系统和设备，开展大修准备工作。</w:t>
      </w:r>
    </w:p>
    <w:p>
      <w:pPr>
        <w:snapToGrid w:val="0"/>
        <w:spacing w:line="360" w:lineRule="auto"/>
        <w:ind w:right="-110" w:firstLine="735" w:firstLineChars="350"/>
        <w:rPr>
          <w:rFonts w:hint="eastAsia" w:ascii="仿宋_GB2312" w:hAnsi="Arial" w:eastAsia="仿宋_GB2312" w:cs="Arial"/>
          <w:color w:val="000000"/>
          <w:szCs w:val="21"/>
          <w:highlight w:val="none"/>
        </w:rPr>
      </w:pPr>
      <w:r>
        <w:rPr>
          <w:rFonts w:hint="eastAsia" w:ascii="仿宋_GB2312" w:hAnsi="Arial" w:eastAsia="仿宋_GB2312" w:cs="Arial"/>
          <w:color w:val="000000"/>
          <w:szCs w:val="21"/>
          <w:highlight w:val="none"/>
        </w:rPr>
        <w:t xml:space="preserve">b) </w:t>
      </w:r>
      <w:r>
        <w:rPr>
          <w:rFonts w:hint="eastAsia" w:ascii="仿宋_GB2312" w:hAnsi="Arial" w:eastAsia="仿宋_GB2312" w:cs="Arial"/>
          <w:color w:val="000000"/>
          <w:szCs w:val="21"/>
          <w:highlight w:val="none"/>
          <w:lang w:eastAsia="zh-CN"/>
        </w:rPr>
        <w:t>比选人</w:t>
      </w:r>
      <w:r>
        <w:rPr>
          <w:rFonts w:hint="eastAsia" w:ascii="仿宋_GB2312" w:hAnsi="Arial" w:eastAsia="仿宋_GB2312" w:cs="Arial"/>
          <w:color w:val="000000"/>
          <w:szCs w:val="21"/>
          <w:highlight w:val="none"/>
        </w:rPr>
        <w:t>将创造必要的条件支持</w:t>
      </w:r>
      <w:r>
        <w:rPr>
          <w:rFonts w:hint="eastAsia" w:ascii="仿宋_GB2312" w:hAnsi="Arial" w:eastAsia="仿宋_GB2312" w:cs="Arial"/>
          <w:color w:val="000000"/>
          <w:szCs w:val="21"/>
          <w:highlight w:val="none"/>
          <w:lang w:eastAsia="zh-CN"/>
        </w:rPr>
        <w:t>比选申请人</w:t>
      </w:r>
      <w:r>
        <w:rPr>
          <w:rFonts w:hint="eastAsia" w:ascii="仿宋_GB2312" w:hAnsi="Arial" w:eastAsia="仿宋_GB2312" w:cs="Arial"/>
          <w:color w:val="000000"/>
          <w:szCs w:val="21"/>
          <w:highlight w:val="none"/>
        </w:rPr>
        <w:t>的提前进厂培训工作。</w:t>
      </w:r>
    </w:p>
    <w:p>
      <w:pPr>
        <w:numPr>
          <w:ilvl w:val="0"/>
          <w:numId w:val="21"/>
        </w:numPr>
        <w:snapToGrid w:val="0"/>
        <w:spacing w:line="360" w:lineRule="auto"/>
        <w:rPr>
          <w:rFonts w:hint="eastAsia" w:ascii="仿宋_GB2312" w:hAnsi="Arial" w:eastAsia="仿宋_GB2312" w:cs="Arial"/>
          <w:color w:val="000000"/>
          <w:szCs w:val="21"/>
          <w:highlight w:val="none"/>
        </w:rPr>
      </w:pPr>
      <w:r>
        <w:rPr>
          <w:rFonts w:hint="eastAsia" w:ascii="仿宋_GB2312" w:hAnsi="Arial" w:eastAsia="仿宋_GB2312" w:cs="Arial"/>
          <w:color w:val="000000"/>
          <w:szCs w:val="21"/>
          <w:highlight w:val="none"/>
          <w:lang w:eastAsia="zh-CN"/>
        </w:rPr>
        <w:t>比选申请人</w:t>
      </w:r>
      <w:r>
        <w:rPr>
          <w:rFonts w:hint="eastAsia" w:ascii="仿宋_GB2312" w:hAnsi="Arial" w:eastAsia="仿宋_GB2312" w:cs="Arial"/>
          <w:color w:val="000000"/>
          <w:szCs w:val="21"/>
          <w:highlight w:val="none"/>
        </w:rPr>
        <w:t>的生产、生活场所</w:t>
      </w:r>
    </w:p>
    <w:p>
      <w:pPr>
        <w:snapToGrid w:val="0"/>
        <w:spacing w:line="360" w:lineRule="auto"/>
        <w:ind w:firstLine="420" w:firstLineChars="200"/>
        <w:rPr>
          <w:rFonts w:hint="eastAsia" w:ascii="仿宋_GB2312" w:hAnsi="Arial" w:eastAsia="仿宋_GB2312" w:cs="Arial"/>
          <w:bCs/>
          <w:color w:val="000000"/>
          <w:szCs w:val="21"/>
          <w:highlight w:val="none"/>
        </w:rPr>
      </w:pPr>
      <w:r>
        <w:rPr>
          <w:rFonts w:hint="eastAsia" w:ascii="仿宋_GB2312" w:hAnsi="Arial" w:eastAsia="仿宋_GB2312" w:cs="Arial"/>
          <w:color w:val="000000"/>
          <w:szCs w:val="21"/>
          <w:highlight w:val="none"/>
          <w:lang w:eastAsia="zh-CN"/>
        </w:rPr>
        <w:t>比选人</w:t>
      </w:r>
      <w:r>
        <w:rPr>
          <w:rFonts w:hint="eastAsia" w:ascii="仿宋_GB2312" w:hAnsi="Arial" w:eastAsia="仿宋_GB2312" w:cs="Arial"/>
          <w:color w:val="000000"/>
          <w:szCs w:val="21"/>
          <w:highlight w:val="none"/>
        </w:rPr>
        <w:t>为</w:t>
      </w:r>
      <w:r>
        <w:rPr>
          <w:rFonts w:hint="eastAsia" w:ascii="仿宋_GB2312" w:hAnsi="Arial" w:eastAsia="仿宋_GB2312" w:cs="Arial"/>
          <w:color w:val="000000"/>
          <w:szCs w:val="21"/>
          <w:highlight w:val="none"/>
          <w:lang w:eastAsia="zh-CN"/>
        </w:rPr>
        <w:t>比选申请人</w:t>
      </w:r>
      <w:r>
        <w:rPr>
          <w:rFonts w:hint="eastAsia" w:ascii="仿宋_GB2312" w:hAnsi="Arial" w:eastAsia="仿宋_GB2312" w:cs="Arial"/>
          <w:color w:val="000000"/>
          <w:szCs w:val="21"/>
          <w:highlight w:val="none"/>
        </w:rPr>
        <w:t>提供检修场所，但不配备办公台、办公用品等配套设施。办公设施由</w:t>
      </w:r>
      <w:r>
        <w:rPr>
          <w:rFonts w:hint="eastAsia" w:ascii="仿宋_GB2312" w:hAnsi="Arial" w:eastAsia="仿宋_GB2312" w:cs="Arial"/>
          <w:color w:val="000000"/>
          <w:szCs w:val="21"/>
          <w:highlight w:val="none"/>
          <w:lang w:eastAsia="zh-CN"/>
        </w:rPr>
        <w:t>比选申请人</w:t>
      </w:r>
      <w:r>
        <w:rPr>
          <w:rFonts w:hint="eastAsia" w:ascii="仿宋_GB2312" w:hAnsi="Arial" w:eastAsia="仿宋_GB2312" w:cs="Arial"/>
          <w:color w:val="000000"/>
          <w:szCs w:val="21"/>
          <w:highlight w:val="none"/>
        </w:rPr>
        <w:t>自行安排。办公由</w:t>
      </w:r>
      <w:r>
        <w:rPr>
          <w:rFonts w:hint="eastAsia" w:ascii="仿宋_GB2312" w:hAnsi="Arial" w:eastAsia="仿宋_GB2312" w:cs="Arial"/>
          <w:color w:val="000000"/>
          <w:szCs w:val="21"/>
          <w:highlight w:val="none"/>
          <w:lang w:eastAsia="zh-CN"/>
        </w:rPr>
        <w:t>比选申请人</w:t>
      </w:r>
      <w:r>
        <w:rPr>
          <w:rFonts w:hint="eastAsia" w:ascii="仿宋_GB2312" w:hAnsi="Arial" w:eastAsia="仿宋_GB2312" w:cs="Arial"/>
          <w:color w:val="000000"/>
          <w:szCs w:val="21"/>
          <w:highlight w:val="none"/>
        </w:rPr>
        <w:t>自行解决。</w:t>
      </w:r>
    </w:p>
    <w:p>
      <w:pPr>
        <w:tabs>
          <w:tab w:val="left" w:pos="756"/>
        </w:tabs>
        <w:snapToGrid w:val="0"/>
        <w:spacing w:line="360" w:lineRule="auto"/>
        <w:jc w:val="left"/>
        <w:outlineLvl w:val="0"/>
        <w:rPr>
          <w:rFonts w:hint="eastAsia" w:ascii="仿宋_GB2312" w:eastAsia="仿宋_GB2312"/>
          <w:b/>
          <w:color w:val="000000"/>
          <w:sz w:val="28"/>
          <w:szCs w:val="28"/>
          <w:highlight w:val="none"/>
        </w:rPr>
      </w:pPr>
      <w:bookmarkStart w:id="179" w:name="_Toc194561791"/>
      <w:bookmarkStart w:id="180" w:name="_Toc27166"/>
      <w:bookmarkStart w:id="181" w:name="_Toc20565"/>
      <w:bookmarkStart w:id="182" w:name="_Toc8185"/>
      <w:bookmarkStart w:id="183" w:name="_Toc194552247"/>
      <w:bookmarkStart w:id="184" w:name="_Toc536627728"/>
      <w:bookmarkStart w:id="185" w:name="_Toc890969538"/>
      <w:bookmarkStart w:id="186" w:name="_Toc193900144"/>
      <w:bookmarkStart w:id="187" w:name="_Toc193900207"/>
      <w:bookmarkStart w:id="188" w:name="_Toc193900846"/>
      <w:bookmarkStart w:id="189" w:name="_Toc193901558"/>
      <w:bookmarkStart w:id="190" w:name="_Toc193900382"/>
      <w:bookmarkStart w:id="191" w:name="_Toc193901354"/>
      <w:bookmarkStart w:id="192" w:name="_Toc193900236"/>
      <w:r>
        <w:rPr>
          <w:rFonts w:hint="eastAsia" w:ascii="仿宋_GB2312" w:eastAsia="仿宋_GB2312"/>
          <w:b/>
          <w:color w:val="000000"/>
          <w:sz w:val="28"/>
          <w:szCs w:val="28"/>
          <w:highlight w:val="none"/>
        </w:rPr>
        <w:t>5组织机构</w:t>
      </w:r>
      <w:bookmarkEnd w:id="179"/>
      <w:bookmarkEnd w:id="180"/>
      <w:bookmarkEnd w:id="181"/>
      <w:bookmarkEnd w:id="182"/>
      <w:bookmarkEnd w:id="183"/>
      <w:bookmarkEnd w:id="184"/>
      <w:bookmarkEnd w:id="185"/>
    </w:p>
    <w:p>
      <w:pPr>
        <w:spacing w:line="360" w:lineRule="auto"/>
        <w:rPr>
          <w:rFonts w:hint="eastAsia" w:ascii="仿宋_GB2312" w:hAnsi="宋体" w:eastAsia="仿宋_GB2312"/>
          <w:color w:val="000000"/>
          <w:szCs w:val="21"/>
          <w:highlight w:val="none"/>
        </w:rPr>
      </w:pPr>
      <w:r>
        <w:rPr>
          <w:rFonts w:hint="eastAsia" w:ascii="仿宋_GB2312" w:hAnsi="宋体" w:eastAsia="仿宋_GB2312"/>
          <w:color w:val="000000"/>
          <w:szCs w:val="21"/>
          <w:highlight w:val="none"/>
        </w:rPr>
        <w:t>5.1</w:t>
      </w:r>
      <w:r>
        <w:rPr>
          <w:rFonts w:hint="eastAsia" w:ascii="仿宋_GB2312" w:hAnsi="Arial" w:eastAsia="仿宋_GB2312" w:cs="Arial"/>
          <w:color w:val="000000"/>
          <w:szCs w:val="21"/>
          <w:highlight w:val="none"/>
          <w:lang w:eastAsia="zh-CN"/>
        </w:rPr>
        <w:t>比选申请人</w:t>
      </w:r>
      <w:r>
        <w:rPr>
          <w:rFonts w:hint="eastAsia" w:ascii="仿宋_GB2312" w:hAnsi="Arial" w:eastAsia="仿宋_GB2312" w:cs="Arial"/>
          <w:color w:val="000000"/>
          <w:szCs w:val="21"/>
          <w:highlight w:val="none"/>
        </w:rPr>
        <w:t>应建立健全管理机构，按项目经理责任制进行安全生产管理。配备各级行政及技术管理人员，不同工种的检修人员及数量应满足</w:t>
      </w:r>
      <w:r>
        <w:rPr>
          <w:rFonts w:hint="eastAsia" w:ascii="仿宋_GB2312" w:hAnsi="Arial" w:eastAsia="仿宋_GB2312" w:cs="Arial"/>
          <w:szCs w:val="21"/>
          <w:highlight w:val="none"/>
        </w:rPr>
        <w:t>202</w:t>
      </w:r>
      <w:r>
        <w:rPr>
          <w:rFonts w:hint="eastAsia" w:ascii="仿宋_GB2312" w:hAnsi="Arial" w:eastAsia="仿宋_GB2312" w:cs="Arial"/>
          <w:szCs w:val="21"/>
          <w:highlight w:val="none"/>
          <w:lang w:val="en-US" w:eastAsia="zh-CN"/>
        </w:rPr>
        <w:t>5</w:t>
      </w:r>
      <w:r>
        <w:rPr>
          <w:rFonts w:hint="eastAsia" w:ascii="仿宋_GB2312" w:hAnsi="Arial" w:eastAsia="仿宋_GB2312" w:cs="Arial"/>
          <w:szCs w:val="21"/>
          <w:highlight w:val="none"/>
        </w:rPr>
        <w:t>年</w:t>
      </w:r>
      <w:r>
        <w:rPr>
          <w:rFonts w:hint="eastAsia" w:ascii="仿宋_GB2312" w:hAnsi="Arial" w:eastAsia="仿宋_GB2312" w:cs="Arial"/>
          <w:color w:val="000000"/>
          <w:szCs w:val="21"/>
          <w:highlight w:val="none"/>
          <w:lang w:eastAsia="zh-CN"/>
        </w:rPr>
        <w:t>锅炉、除灰</w:t>
      </w:r>
      <w:r>
        <w:rPr>
          <w:rFonts w:hint="eastAsia" w:ascii="仿宋_GB2312" w:hAnsi="Arial" w:eastAsia="仿宋_GB2312" w:cs="Arial"/>
          <w:color w:val="000000"/>
          <w:szCs w:val="21"/>
          <w:highlight w:val="none"/>
        </w:rPr>
        <w:t>检修标段所辖系统检修需要，加强安全管理和安全教育，增强安全意识、服务意识、质量意识，防止发生人身伤害和设备损坏事故。</w:t>
      </w:r>
    </w:p>
    <w:p>
      <w:pPr>
        <w:spacing w:line="360" w:lineRule="auto"/>
        <w:rPr>
          <w:rFonts w:hint="eastAsia" w:ascii="仿宋_GB2312" w:hAnsi="宋体" w:eastAsia="仿宋_GB2312"/>
          <w:color w:val="000000"/>
          <w:szCs w:val="21"/>
          <w:highlight w:val="none"/>
        </w:rPr>
      </w:pPr>
      <w:r>
        <w:rPr>
          <w:rFonts w:hint="eastAsia" w:ascii="仿宋_GB2312" w:hAnsi="宋体" w:eastAsia="仿宋_GB2312"/>
          <w:color w:val="000000"/>
          <w:szCs w:val="21"/>
          <w:highlight w:val="none"/>
        </w:rPr>
        <w:t>5.2</w:t>
      </w:r>
      <w:r>
        <w:rPr>
          <w:rFonts w:hint="eastAsia" w:ascii="仿宋_GB2312" w:hAnsi="宋体" w:eastAsia="仿宋_GB2312"/>
          <w:color w:val="000000"/>
          <w:szCs w:val="21"/>
          <w:highlight w:val="none"/>
          <w:lang w:eastAsia="zh-CN"/>
        </w:rPr>
        <w:t>比选申请人</w:t>
      </w:r>
      <w:r>
        <w:rPr>
          <w:rFonts w:hint="eastAsia" w:ascii="仿宋_GB2312" w:hAnsi="宋体" w:eastAsia="仿宋_GB2312"/>
          <w:color w:val="000000"/>
          <w:szCs w:val="21"/>
          <w:highlight w:val="none"/>
        </w:rPr>
        <w:t>在现场设立“</w:t>
      </w:r>
      <w:r>
        <w:rPr>
          <w:rFonts w:hint="eastAsia" w:ascii="仿宋_GB2312" w:eastAsia="仿宋_GB2312" w:cs="宋体"/>
          <w:color w:val="000000"/>
          <w:szCs w:val="21"/>
          <w:highlight w:val="none"/>
          <w:lang w:val="zh-CN"/>
        </w:rPr>
        <w:t>四川泸州川南发电有限责任公司</w:t>
      </w:r>
      <w:r>
        <w:rPr>
          <w:rFonts w:hint="eastAsia" w:ascii="仿宋_GB2312" w:hAnsi="Arial" w:eastAsia="仿宋_GB2312" w:cs="Arial"/>
          <w:szCs w:val="21"/>
          <w:highlight w:val="none"/>
        </w:rPr>
        <w:t>202</w:t>
      </w:r>
      <w:r>
        <w:rPr>
          <w:rFonts w:hint="eastAsia" w:ascii="仿宋_GB2312" w:hAnsi="Arial" w:eastAsia="仿宋_GB2312" w:cs="Arial"/>
          <w:szCs w:val="21"/>
          <w:highlight w:val="none"/>
          <w:lang w:val="en-US" w:eastAsia="zh-CN"/>
        </w:rPr>
        <w:t>5</w:t>
      </w:r>
      <w:r>
        <w:rPr>
          <w:rFonts w:hint="eastAsia" w:ascii="仿宋_GB2312" w:hAnsi="Arial" w:eastAsia="仿宋_GB2312" w:cs="Arial"/>
          <w:szCs w:val="21"/>
          <w:highlight w:val="none"/>
        </w:rPr>
        <w:t>年</w:t>
      </w:r>
      <w:r>
        <w:rPr>
          <w:rFonts w:hint="eastAsia" w:ascii="仿宋_GB2312" w:hAnsi="Arial" w:eastAsia="仿宋_GB2312" w:cs="Arial"/>
          <w:color w:val="000000"/>
          <w:szCs w:val="21"/>
          <w:highlight w:val="none"/>
          <w:lang w:eastAsia="zh-CN"/>
        </w:rPr>
        <w:t>锅炉、除灰</w:t>
      </w:r>
      <w:r>
        <w:rPr>
          <w:rFonts w:hint="eastAsia" w:ascii="仿宋_GB2312" w:hAnsi="Arial" w:eastAsia="仿宋_GB2312" w:cs="Arial"/>
          <w:color w:val="000000"/>
          <w:szCs w:val="21"/>
          <w:highlight w:val="none"/>
        </w:rPr>
        <w:t>检修</w:t>
      </w:r>
      <w:r>
        <w:rPr>
          <w:rFonts w:hint="eastAsia" w:ascii="仿宋_GB2312" w:eastAsia="仿宋_GB2312" w:cs="宋体"/>
          <w:color w:val="000000"/>
          <w:szCs w:val="21"/>
          <w:highlight w:val="none"/>
          <w:lang w:val="zh-CN"/>
        </w:rPr>
        <w:t>标段</w:t>
      </w:r>
      <w:r>
        <w:rPr>
          <w:rFonts w:hint="eastAsia" w:ascii="仿宋_GB2312" w:hAnsi="宋体" w:eastAsia="仿宋_GB2312"/>
          <w:color w:val="000000"/>
          <w:szCs w:val="21"/>
          <w:highlight w:val="none"/>
        </w:rPr>
        <w:t>项目经理部”。检修主要人员和技术工人按照检修组织设计和实际需要统一从公司组织、调遣。</w:t>
      </w:r>
    </w:p>
    <w:p>
      <w:pPr>
        <w:spacing w:line="360" w:lineRule="auto"/>
        <w:rPr>
          <w:rFonts w:hint="eastAsia" w:ascii="仿宋_GB2312" w:hAnsi="宋体" w:eastAsia="仿宋_GB2312"/>
          <w:color w:val="FF0000"/>
          <w:szCs w:val="21"/>
          <w:highlight w:val="none"/>
        </w:rPr>
      </w:pPr>
      <w:r>
        <w:rPr>
          <w:rFonts w:hint="eastAsia" w:ascii="仿宋_GB2312" w:hAnsi="宋体" w:eastAsia="仿宋_GB2312"/>
          <w:color w:val="FF0000"/>
          <w:szCs w:val="21"/>
          <w:highlight w:val="none"/>
        </w:rPr>
        <w:t>5.3 项目经理部组织机构设置</w:t>
      </w:r>
    </w:p>
    <w:p>
      <w:pPr>
        <w:snapToGrid w:val="0"/>
        <w:spacing w:line="360" w:lineRule="auto"/>
        <w:rPr>
          <w:rFonts w:hint="eastAsia" w:ascii="仿宋_GB2312" w:hAnsi="Arial" w:eastAsia="仿宋_GB2312" w:cs="Arial"/>
          <w:color w:val="FF0000"/>
          <w:szCs w:val="21"/>
          <w:highlight w:val="none"/>
        </w:rPr>
      </w:pPr>
      <w:r>
        <w:rPr>
          <w:rFonts w:hint="eastAsia" w:ascii="仿宋_GB2312" w:hAnsi="Arial" w:eastAsia="仿宋_GB2312" w:cs="Arial"/>
          <w:color w:val="FF0000"/>
          <w:szCs w:val="21"/>
          <w:highlight w:val="none"/>
        </w:rPr>
        <w:t>（1）项目经理部人员配置必须满足检修任务需要，并不低于以下要求：</w:t>
      </w:r>
    </w:p>
    <w:p>
      <w:pPr>
        <w:tabs>
          <w:tab w:val="left" w:pos="360"/>
          <w:tab w:val="left" w:pos="720"/>
        </w:tabs>
        <w:spacing w:line="360" w:lineRule="auto"/>
        <w:ind w:firstLine="420" w:firstLineChars="200"/>
        <w:rPr>
          <w:rFonts w:hint="eastAsia" w:ascii="仿宋_GB2312" w:hAnsi="Arial" w:eastAsia="仿宋_GB2312" w:cs="Arial"/>
          <w:color w:val="000000"/>
          <w:szCs w:val="21"/>
          <w:highlight w:val="none"/>
        </w:rPr>
      </w:pPr>
      <w:r>
        <w:rPr>
          <w:rFonts w:hint="eastAsia" w:ascii="仿宋_GB2312" w:hAnsi="Arial" w:eastAsia="仿宋_GB2312" w:cs="Arial"/>
          <w:color w:val="FF0000"/>
          <w:szCs w:val="21"/>
          <w:highlight w:val="none"/>
        </w:rPr>
        <w:t>设项目经理 (</w:t>
      </w:r>
      <w:r>
        <w:rPr>
          <w:rFonts w:hint="eastAsia" w:ascii="仿宋_GB2312" w:hAnsi="Arial" w:eastAsia="仿宋_GB2312" w:cs="Arial"/>
          <w:color w:val="FF0000"/>
          <w:szCs w:val="21"/>
          <w:highlight w:val="none"/>
          <w:u w:val="single"/>
        </w:rPr>
        <w:t>1)</w:t>
      </w:r>
      <w:r>
        <w:rPr>
          <w:rFonts w:hint="eastAsia" w:ascii="仿宋_GB2312" w:hAnsi="Arial" w:eastAsia="仿宋_GB2312" w:cs="Arial"/>
          <w:color w:val="FF0000"/>
          <w:szCs w:val="21"/>
          <w:highlight w:val="none"/>
        </w:rPr>
        <w:t>人，技术总负责人(</w:t>
      </w:r>
      <w:r>
        <w:rPr>
          <w:rFonts w:hint="eastAsia" w:ascii="仿宋_GB2312" w:hAnsi="Arial" w:eastAsia="仿宋_GB2312" w:cs="Arial"/>
          <w:color w:val="FF0000"/>
          <w:szCs w:val="21"/>
          <w:highlight w:val="none"/>
          <w:u w:val="single"/>
        </w:rPr>
        <w:t>1)</w:t>
      </w:r>
      <w:r>
        <w:rPr>
          <w:rFonts w:hint="eastAsia" w:ascii="仿宋_GB2312" w:hAnsi="Arial" w:eastAsia="仿宋_GB2312" w:cs="Arial"/>
          <w:color w:val="FF0000"/>
          <w:szCs w:val="21"/>
          <w:highlight w:val="none"/>
        </w:rPr>
        <w:t>人，专责工程师(</w:t>
      </w:r>
      <w:r>
        <w:rPr>
          <w:rFonts w:hint="eastAsia" w:ascii="仿宋_GB2312" w:hAnsi="Arial" w:eastAsia="仿宋_GB2312" w:cs="Arial"/>
          <w:color w:val="FF0000"/>
          <w:szCs w:val="21"/>
          <w:highlight w:val="none"/>
          <w:u w:val="single"/>
          <w:lang w:val="en-US" w:eastAsia="zh-CN"/>
        </w:rPr>
        <w:t>3</w:t>
      </w:r>
      <w:r>
        <w:rPr>
          <w:rFonts w:hint="eastAsia" w:ascii="仿宋_GB2312" w:hAnsi="Arial" w:eastAsia="仿宋_GB2312" w:cs="Arial"/>
          <w:color w:val="FF0000"/>
          <w:szCs w:val="21"/>
          <w:highlight w:val="none"/>
          <w:u w:val="single"/>
        </w:rPr>
        <w:t>)</w:t>
      </w:r>
      <w:r>
        <w:rPr>
          <w:rFonts w:hint="eastAsia" w:ascii="仿宋_GB2312" w:hAnsi="Arial" w:eastAsia="仿宋_GB2312" w:cs="Arial"/>
          <w:color w:val="FF0000"/>
          <w:szCs w:val="21"/>
          <w:highlight w:val="none"/>
        </w:rPr>
        <w:t>人，安全兼培训工程师(</w:t>
      </w:r>
      <w:r>
        <w:rPr>
          <w:rFonts w:hint="eastAsia" w:ascii="仿宋_GB2312" w:hAnsi="Arial" w:eastAsia="仿宋_GB2312" w:cs="Arial"/>
          <w:color w:val="FF0000"/>
          <w:szCs w:val="21"/>
          <w:highlight w:val="none"/>
          <w:u w:val="single"/>
        </w:rPr>
        <w:t>1)</w:t>
      </w:r>
      <w:r>
        <w:rPr>
          <w:rFonts w:hint="eastAsia" w:ascii="仿宋_GB2312" w:hAnsi="Arial" w:eastAsia="仿宋_GB2312" w:cs="Arial"/>
          <w:color w:val="FF0000"/>
          <w:szCs w:val="21"/>
          <w:highlight w:val="none"/>
        </w:rPr>
        <w:t>人；要求检修队伍中至少达到：热控技术工人(</w:t>
      </w:r>
      <w:r>
        <w:rPr>
          <w:rFonts w:hint="eastAsia" w:ascii="仿宋_GB2312" w:hAnsi="Arial" w:eastAsia="仿宋_GB2312" w:cs="Arial"/>
          <w:color w:val="FF0000"/>
          <w:szCs w:val="21"/>
          <w:highlight w:val="none"/>
          <w:u w:val="single"/>
          <w:lang w:val="en-US" w:eastAsia="zh-CN"/>
        </w:rPr>
        <w:t>4</w:t>
      </w:r>
      <w:r>
        <w:rPr>
          <w:rFonts w:hint="eastAsia" w:ascii="仿宋_GB2312" w:hAnsi="Arial" w:eastAsia="仿宋_GB2312" w:cs="Arial"/>
          <w:color w:val="FF0000"/>
          <w:szCs w:val="21"/>
          <w:highlight w:val="none"/>
          <w:u w:val="single"/>
        </w:rPr>
        <w:t>)</w:t>
      </w:r>
      <w:r>
        <w:rPr>
          <w:rFonts w:hint="eastAsia" w:ascii="仿宋_GB2312" w:hAnsi="Arial" w:eastAsia="仿宋_GB2312" w:cs="Arial"/>
          <w:color w:val="FF0000"/>
          <w:szCs w:val="21"/>
          <w:highlight w:val="none"/>
        </w:rPr>
        <w:t>人、电气技术工人(</w:t>
      </w:r>
      <w:r>
        <w:rPr>
          <w:rFonts w:hint="eastAsia" w:ascii="仿宋_GB2312" w:hAnsi="Arial" w:eastAsia="仿宋_GB2312" w:cs="Arial"/>
          <w:color w:val="FF0000"/>
          <w:szCs w:val="21"/>
          <w:highlight w:val="none"/>
          <w:u w:val="single"/>
          <w:lang w:val="en-US" w:eastAsia="zh-CN"/>
        </w:rPr>
        <w:t>4</w:t>
      </w:r>
      <w:r>
        <w:rPr>
          <w:rFonts w:hint="eastAsia" w:ascii="仿宋_GB2312" w:hAnsi="Arial" w:eastAsia="仿宋_GB2312" w:cs="Arial"/>
          <w:color w:val="FF0000"/>
          <w:szCs w:val="21"/>
          <w:highlight w:val="none"/>
          <w:u w:val="single"/>
        </w:rPr>
        <w:t>)</w:t>
      </w:r>
      <w:r>
        <w:rPr>
          <w:rFonts w:hint="eastAsia" w:ascii="仿宋_GB2312" w:hAnsi="Arial" w:eastAsia="仿宋_GB2312" w:cs="Arial"/>
          <w:color w:val="FF0000"/>
          <w:szCs w:val="21"/>
          <w:highlight w:val="none"/>
        </w:rPr>
        <w:t>人、机务技术工人(</w:t>
      </w:r>
      <w:r>
        <w:rPr>
          <w:rFonts w:hint="eastAsia" w:ascii="仿宋_GB2312" w:hAnsi="Arial" w:eastAsia="仿宋_GB2312" w:cs="Arial"/>
          <w:color w:val="FF0000"/>
          <w:szCs w:val="21"/>
          <w:highlight w:val="none"/>
          <w:u w:val="single"/>
          <w:lang w:val="en-US" w:eastAsia="zh-CN"/>
        </w:rPr>
        <w:t>66</w:t>
      </w:r>
      <w:r>
        <w:rPr>
          <w:rFonts w:hint="eastAsia" w:ascii="仿宋_GB2312" w:hAnsi="Arial" w:eastAsia="仿宋_GB2312" w:cs="Arial"/>
          <w:color w:val="FF0000"/>
          <w:szCs w:val="21"/>
          <w:highlight w:val="none"/>
          <w:u w:val="single"/>
        </w:rPr>
        <w:t>)</w:t>
      </w:r>
      <w:r>
        <w:rPr>
          <w:rFonts w:hint="eastAsia" w:ascii="仿宋_GB2312" w:hAnsi="Arial" w:eastAsia="仿宋_GB2312" w:cs="Arial"/>
          <w:color w:val="FF0000"/>
          <w:szCs w:val="21"/>
          <w:highlight w:val="none"/>
        </w:rPr>
        <w:t>人，共计(</w:t>
      </w:r>
      <w:r>
        <w:rPr>
          <w:rFonts w:hint="eastAsia" w:ascii="仿宋_GB2312" w:hAnsi="Arial" w:eastAsia="仿宋_GB2312" w:cs="Arial"/>
          <w:b/>
          <w:bCs/>
          <w:color w:val="FF0000"/>
          <w:szCs w:val="21"/>
          <w:highlight w:val="none"/>
          <w:lang w:val="en-US" w:eastAsia="zh-CN"/>
        </w:rPr>
        <w:t>80</w:t>
      </w:r>
      <w:r>
        <w:rPr>
          <w:rFonts w:hint="eastAsia" w:ascii="仿宋_GB2312" w:hAnsi="Arial" w:eastAsia="仿宋_GB2312" w:cs="Arial"/>
          <w:color w:val="FF0000"/>
          <w:szCs w:val="21"/>
          <w:highlight w:val="none"/>
          <w:u w:val="single"/>
        </w:rPr>
        <w:t>)</w:t>
      </w:r>
      <w:r>
        <w:rPr>
          <w:rFonts w:hint="eastAsia" w:ascii="仿宋_GB2312" w:hAnsi="Arial" w:eastAsia="仿宋_GB2312" w:cs="Arial"/>
          <w:color w:val="FF0000"/>
          <w:szCs w:val="21"/>
          <w:highlight w:val="none"/>
        </w:rPr>
        <w:t>人。其中</w:t>
      </w:r>
      <w:r>
        <w:rPr>
          <w:rFonts w:hint="eastAsia" w:ascii="仿宋_GB2312" w:hAnsi="Arial" w:eastAsia="仿宋_GB2312" w:cs="Arial"/>
          <w:color w:val="FF0000"/>
          <w:szCs w:val="21"/>
          <w:highlight w:val="none"/>
          <w:lang w:val="en-US" w:eastAsia="zh-CN"/>
        </w:rPr>
        <w:t>至少包括</w:t>
      </w:r>
      <w:r>
        <w:rPr>
          <w:rFonts w:hint="eastAsia" w:ascii="仿宋_GB2312" w:hAnsi="Arial" w:eastAsia="仿宋_GB2312" w:cs="Arial"/>
          <w:color w:val="FF0000"/>
          <w:szCs w:val="21"/>
          <w:highlight w:val="none"/>
        </w:rPr>
        <w:t>：专业技师</w:t>
      </w:r>
      <w:r>
        <w:rPr>
          <w:rFonts w:hint="eastAsia" w:ascii="仿宋_GB2312" w:hAnsi="Arial" w:eastAsia="仿宋_GB2312" w:cs="Arial"/>
          <w:color w:val="FF0000"/>
          <w:szCs w:val="21"/>
          <w:highlight w:val="none"/>
          <w:u w:val="single"/>
        </w:rPr>
        <w:t>3</w:t>
      </w:r>
      <w:r>
        <w:rPr>
          <w:rFonts w:hint="eastAsia" w:ascii="仿宋_GB2312" w:hAnsi="Arial" w:eastAsia="仿宋_GB2312" w:cs="Arial"/>
          <w:color w:val="FF0000"/>
          <w:szCs w:val="21"/>
          <w:highlight w:val="none"/>
        </w:rPr>
        <w:t>人，专业高级工</w:t>
      </w:r>
      <w:r>
        <w:rPr>
          <w:rFonts w:hint="eastAsia" w:ascii="仿宋_GB2312" w:hAnsi="Arial" w:eastAsia="仿宋_GB2312" w:cs="Arial"/>
          <w:color w:val="FF0000"/>
          <w:szCs w:val="21"/>
          <w:highlight w:val="none"/>
          <w:u w:val="single"/>
        </w:rPr>
        <w:t>3</w:t>
      </w:r>
      <w:r>
        <w:rPr>
          <w:rFonts w:hint="eastAsia" w:ascii="仿宋_GB2312" w:hAnsi="Arial" w:eastAsia="仿宋_GB2312" w:cs="Arial"/>
          <w:color w:val="FF0000"/>
          <w:szCs w:val="21"/>
          <w:highlight w:val="none"/>
        </w:rPr>
        <w:t>人，焊工</w:t>
      </w:r>
      <w:r>
        <w:rPr>
          <w:rFonts w:hint="eastAsia" w:ascii="仿宋_GB2312" w:hAnsi="Arial" w:eastAsia="仿宋_GB2312" w:cs="Arial"/>
          <w:color w:val="FF0000"/>
          <w:szCs w:val="21"/>
          <w:highlight w:val="none"/>
          <w:u w:val="single"/>
          <w:lang w:val="en-US" w:eastAsia="zh-CN"/>
        </w:rPr>
        <w:t>10</w:t>
      </w:r>
      <w:r>
        <w:rPr>
          <w:rFonts w:hint="eastAsia" w:ascii="仿宋_GB2312" w:hAnsi="Arial" w:eastAsia="仿宋_GB2312" w:cs="Arial"/>
          <w:color w:val="FF0000"/>
          <w:szCs w:val="21"/>
          <w:highlight w:val="none"/>
        </w:rPr>
        <w:t>人</w:t>
      </w:r>
      <w:r>
        <w:rPr>
          <w:rFonts w:hint="eastAsia" w:ascii="仿宋_GB2312" w:hAnsi="Arial" w:eastAsia="仿宋_GB2312" w:cs="Arial"/>
          <w:color w:val="FF0000"/>
          <w:szCs w:val="21"/>
          <w:highlight w:val="none"/>
          <w:lang w:val="en-US" w:eastAsia="zh-CN"/>
        </w:rPr>
        <w:t>(其中高压焊工至少2人）</w:t>
      </w:r>
      <w:r>
        <w:rPr>
          <w:rFonts w:hint="eastAsia" w:ascii="仿宋_GB2312" w:hAnsi="Arial" w:eastAsia="仿宋_GB2312" w:cs="Arial"/>
          <w:color w:val="FF0000"/>
          <w:szCs w:val="21"/>
          <w:highlight w:val="none"/>
        </w:rPr>
        <w:t>，起重工</w:t>
      </w:r>
      <w:r>
        <w:rPr>
          <w:rFonts w:hint="eastAsia" w:ascii="仿宋_GB2312" w:hAnsi="Arial" w:eastAsia="仿宋_GB2312" w:cs="Arial"/>
          <w:color w:val="FF0000"/>
          <w:szCs w:val="21"/>
          <w:highlight w:val="none"/>
          <w:u w:val="single"/>
        </w:rPr>
        <w:t>2</w:t>
      </w:r>
      <w:r>
        <w:rPr>
          <w:rFonts w:hint="eastAsia" w:ascii="仿宋_GB2312" w:hAnsi="Arial" w:eastAsia="仿宋_GB2312" w:cs="Arial"/>
          <w:color w:val="FF0000"/>
          <w:szCs w:val="21"/>
          <w:highlight w:val="none"/>
        </w:rPr>
        <w:t>人。</w:t>
      </w:r>
      <w:r>
        <w:rPr>
          <w:rFonts w:hint="eastAsia" w:ascii="仿宋_GB2312" w:hAnsi="Arial" w:eastAsia="仿宋_GB2312" w:cs="Arial"/>
          <w:b/>
          <w:bCs/>
          <w:color w:val="FF0000"/>
          <w:szCs w:val="21"/>
          <w:highlight w:val="none"/>
          <w:lang w:val="en-US" w:eastAsia="zh-CN"/>
        </w:rPr>
        <w:t>项目执行过程中招标方将不定期对项目部人员配置情况进行抽查，人员不足的将按800元每人次进行考核。</w:t>
      </w:r>
    </w:p>
    <w:bookmarkEnd w:id="316"/>
    <w:p>
      <w:pPr>
        <w:spacing w:line="360" w:lineRule="auto"/>
        <w:rPr>
          <w:rFonts w:hint="eastAsia" w:ascii="仿宋_GB2312" w:hAnsi="宋体" w:eastAsia="仿宋_GB2312"/>
          <w:color w:val="000000"/>
          <w:szCs w:val="21"/>
        </w:rPr>
      </w:pPr>
      <w:r>
        <w:rPr>
          <w:rFonts w:hint="eastAsia" w:ascii="仿宋_GB2312" w:hAnsi="Arial" w:eastAsia="仿宋_GB2312" w:cs="Arial"/>
          <w:color w:val="000000"/>
          <w:szCs w:val="21"/>
        </w:rPr>
        <w:t>5.3.2</w:t>
      </w:r>
      <w:r>
        <w:rPr>
          <w:rFonts w:hint="eastAsia" w:ascii="仿宋_GB2312" w:hAnsi="宋体" w:eastAsia="仿宋_GB2312"/>
          <w:color w:val="000000"/>
          <w:szCs w:val="21"/>
        </w:rPr>
        <w:t xml:space="preserve"> 项目经理部组织机构设置如下：</w:t>
      </w:r>
      <w:r>
        <w:rPr>
          <w:rFonts w:hint="eastAsia"/>
        </w:rPr>
        <mc:AlternateContent>
          <mc:Choice Requires="wps">
            <w:drawing>
              <wp:anchor distT="0" distB="0" distL="114300" distR="114300" simplePos="0" relativeHeight="251672576" behindDoc="0" locked="0" layoutInCell="1" allowOverlap="1">
                <wp:simplePos x="0" y="0"/>
                <wp:positionH relativeFrom="column">
                  <wp:posOffset>-908050</wp:posOffset>
                </wp:positionH>
                <wp:positionV relativeFrom="paragraph">
                  <wp:posOffset>-1636395</wp:posOffset>
                </wp:positionV>
                <wp:extent cx="635" cy="154940"/>
                <wp:effectExtent l="4445" t="0" r="13970" b="16510"/>
                <wp:wrapNone/>
                <wp:docPr id="25" name="直接连接符 25"/>
                <wp:cNvGraphicFramePr/>
                <a:graphic xmlns:a="http://schemas.openxmlformats.org/drawingml/2006/main">
                  <a:graphicData uri="http://schemas.microsoft.com/office/word/2010/wordprocessingShape">
                    <wps:wsp>
                      <wps:cNvCnPr/>
                      <wps:spPr>
                        <a:xfrm flipV="1">
                          <a:off x="0" y="0"/>
                          <a:ext cx="635" cy="1549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71.5pt;margin-top:-128.85pt;height:12.2pt;width:0.05pt;z-index:251672576;mso-width-relative:page;mso-height-relative:page;" filled="f" stroked="t" coordsize="21600,21600" o:gfxdata="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e4H1d2wAAAA8BAAAPAAAAAAAAAAEAIAAAACIAAABkcnMv&#10;ZG93bnJldi54bWxQSwECFAAUAAAACACHTuJAurnwEQACAADxAwAADgAAAAAAAAABACAAAAAqAQAA&#10;ZHJzL2Uyb0RvYy54bWxQSwUGAAAAAAYABgBZAQAAnA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666750</wp:posOffset>
                </wp:positionH>
                <wp:positionV relativeFrom="paragraph">
                  <wp:posOffset>2162810</wp:posOffset>
                </wp:positionV>
                <wp:extent cx="635" cy="193040"/>
                <wp:effectExtent l="4445" t="0" r="13970" b="16510"/>
                <wp:wrapNone/>
                <wp:docPr id="10" name="直接连接符 10"/>
                <wp:cNvGraphicFramePr/>
                <a:graphic xmlns:a="http://schemas.openxmlformats.org/drawingml/2006/main">
                  <a:graphicData uri="http://schemas.microsoft.com/office/word/2010/wordprocessingShape">
                    <wps:wsp>
                      <wps:cNvCnPr/>
                      <wps:spPr>
                        <a:xfrm flipV="1">
                          <a:off x="0" y="0"/>
                          <a:ext cx="635" cy="1930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52.5pt;margin-top:170.3pt;height:15.2pt;width:0.05pt;z-index:251659264;mso-width-relative:page;mso-height-relative:page;" filled="f" stroked="t" coordsize="21600,21600" o:gfxdata="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2M+3jYAAAACwEAAA8AAAAAAAAAAQAgAAAAIgAAAGRycy9kb3du&#10;cmV2LnhtbFBLAQIUABQAAAAIAIdO4kAIV5WP/wEAAPEDAAAOAAAAAAAAAAEAIAAAACcBAABkcnMv&#10;ZTJvRG9jLnhtbFBLBQYAAAAABgAGAFkBAACYBQ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60288" behindDoc="0" locked="0" layoutInCell="1" allowOverlap="1">
                <wp:simplePos x="0" y="0"/>
                <wp:positionH relativeFrom="column">
                  <wp:posOffset>200025</wp:posOffset>
                </wp:positionH>
                <wp:positionV relativeFrom="paragraph">
                  <wp:posOffset>1927860</wp:posOffset>
                </wp:positionV>
                <wp:extent cx="1000125" cy="271145"/>
                <wp:effectExtent l="4445" t="5080" r="5080" b="9525"/>
                <wp:wrapNone/>
                <wp:docPr id="28" name="文本框 28"/>
                <wp:cNvGraphicFramePr/>
                <a:graphic xmlns:a="http://schemas.openxmlformats.org/drawingml/2006/main">
                  <a:graphicData uri="http://schemas.microsoft.com/office/word/2010/wordprocessingShape">
                    <wps:wsp>
                      <wps:cNvSpPr txBox="1"/>
                      <wps:spPr>
                        <a:xfrm>
                          <a:off x="0" y="0"/>
                          <a:ext cx="1000125" cy="2711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pacing w:val="-2"/>
                                <w:szCs w:val="21"/>
                              </w:rPr>
                            </w:pPr>
                            <w:r>
                              <w:rPr>
                                <w:rFonts w:hint="eastAsia"/>
                                <w:spacing w:val="-2"/>
                                <w:szCs w:val="21"/>
                              </w:rPr>
                              <w:t>机务负责人</w:t>
                            </w:r>
                          </w:p>
                        </w:txbxContent>
                      </wps:txbx>
                      <wps:bodyPr upright="1"/>
                    </wps:wsp>
                  </a:graphicData>
                </a:graphic>
              </wp:anchor>
            </w:drawing>
          </mc:Choice>
          <mc:Fallback>
            <w:pict>
              <v:shape id="_x0000_s1026" o:spid="_x0000_s1026" o:spt="202" type="#_x0000_t202" style="position:absolute;left:0pt;margin-left:15.75pt;margin-top:151.8pt;height:21.35pt;width:78.75pt;z-index:251660288;mso-width-relative:page;mso-height-relative:page;" fillcolor="#FFFFFF" filled="t" stroked="t" coordsize="21600,21600" o:gfxdata="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cQA2dkAAAAKAQAADwAAAAAAAAABACAAAAAi&#10;AAAAZHJzL2Rvd25yZXYueG1sUEsBAhQAFAAAAAgAh07iQKLR0aEJAgAAOAQAAA4AAAAAAAAAAQAg&#10;AAAAKAEAAGRycy9lMm9Eb2MueG1sUEsFBgAAAAAGAAYAWQEAAKMFAAAAAA==&#10;">
                <v:fill on="t" focussize="0,0"/>
                <v:stroke color="#000000" joinstyle="miter"/>
                <v:imagedata o:title=""/>
                <o:lock v:ext="edit" aspectratio="f"/>
                <v:textbox>
                  <w:txbxContent>
                    <w:p>
                      <w:pPr>
                        <w:jc w:val="center"/>
                        <w:rPr>
                          <w:spacing w:val="-2"/>
                          <w:szCs w:val="21"/>
                        </w:rPr>
                      </w:pPr>
                      <w:r>
                        <w:rPr>
                          <w:rFonts w:hint="eastAsia"/>
                          <w:spacing w:val="-2"/>
                          <w:szCs w:val="21"/>
                        </w:rPr>
                        <w:t>机务负责人</w:t>
                      </w:r>
                    </w:p>
                  </w:txbxContent>
                </v:textbox>
              </v:shape>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666750</wp:posOffset>
                </wp:positionH>
                <wp:positionV relativeFrom="paragraph">
                  <wp:posOffset>1701165</wp:posOffset>
                </wp:positionV>
                <wp:extent cx="635" cy="226060"/>
                <wp:effectExtent l="4445" t="0" r="13970" b="2540"/>
                <wp:wrapNone/>
                <wp:docPr id="15" name="直接连接符 15"/>
                <wp:cNvGraphicFramePr/>
                <a:graphic xmlns:a="http://schemas.openxmlformats.org/drawingml/2006/main">
                  <a:graphicData uri="http://schemas.microsoft.com/office/word/2010/wordprocessingShape">
                    <wps:wsp>
                      <wps:cNvCnPr/>
                      <wps:spPr>
                        <a:xfrm flipV="1">
                          <a:off x="0" y="0"/>
                          <a:ext cx="635" cy="226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52.5pt;margin-top:133.95pt;height:17.8pt;width:0.05pt;z-index:251661312;mso-width-relative:page;mso-height-relative:page;" filled="f" stroked="t" coordsize="21600,21600" o:gfxdata="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03CKdgAAAALAQAADwAAAAAAAAABACAAAAAiAAAAZHJzL2Rvd25y&#10;ZXYueG1sUEsBAhQAFAAAAAgAh07iQDmrYdz+AQAA8QMAAA4AAAAAAAAAAQAgAAAAJwEAAGRycy9l&#10;Mm9Eb2MueG1sUEsFBgAAAAAGAAYAWQEAAJc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666750</wp:posOffset>
                </wp:positionH>
                <wp:positionV relativeFrom="paragraph">
                  <wp:posOffset>1694180</wp:posOffset>
                </wp:positionV>
                <wp:extent cx="4533900" cy="10795"/>
                <wp:effectExtent l="0" t="4445" r="0" b="13335"/>
                <wp:wrapNone/>
                <wp:docPr id="29" name="直接连接符 29"/>
                <wp:cNvGraphicFramePr/>
                <a:graphic xmlns:a="http://schemas.openxmlformats.org/drawingml/2006/main">
                  <a:graphicData uri="http://schemas.microsoft.com/office/word/2010/wordprocessingShape">
                    <wps:wsp>
                      <wps:cNvCnPr/>
                      <wps:spPr>
                        <a:xfrm flipV="1">
                          <a:off x="0" y="0"/>
                          <a:ext cx="4533900" cy="107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52.5pt;margin-top:133.4pt;height:0.85pt;width:357pt;z-index:251662336;mso-width-relative:page;mso-height-relative:page;" filled="f" stroked="t" coordsize="21600,21600" o:gfxdata="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dKYkrXAAAACwEAAA8AAAAAAAAAAQAgAAAAIgAAAGRycy9kb3du&#10;cmV2LnhtbFBLAQIUABQAAAAIAIdO4kB0tPFYAAIAAPQDAAAOAAAAAAAAAAEAIAAAACYBAABkcnMv&#10;ZTJvRG9jLnhtbFBLBQYAAAAABgAGAFkBAACYBQ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63360" behindDoc="0" locked="0" layoutInCell="1" allowOverlap="1">
                <wp:simplePos x="0" y="0"/>
                <wp:positionH relativeFrom="column">
                  <wp:posOffset>1599565</wp:posOffset>
                </wp:positionH>
                <wp:positionV relativeFrom="paragraph">
                  <wp:posOffset>915035</wp:posOffset>
                </wp:positionV>
                <wp:extent cx="534035" cy="610870"/>
                <wp:effectExtent l="5080" t="4445" r="13335" b="13335"/>
                <wp:wrapNone/>
                <wp:docPr id="11" name="文本框 11"/>
                <wp:cNvGraphicFramePr/>
                <a:graphic xmlns:a="http://schemas.openxmlformats.org/drawingml/2006/main">
                  <a:graphicData uri="http://schemas.microsoft.com/office/word/2010/wordprocessingShape">
                    <wps:wsp>
                      <wps:cNvSpPr txBox="1"/>
                      <wps:spPr>
                        <a:xfrm>
                          <a:off x="0" y="0"/>
                          <a:ext cx="534035" cy="6108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ind w:firstLine="85" w:firstLineChars="50"/>
                              <w:jc w:val="center"/>
                              <w:rPr>
                                <w:spacing w:val="-20"/>
                                <w:szCs w:val="21"/>
                              </w:rPr>
                            </w:pPr>
                            <w:r>
                              <w:rPr>
                                <w:rFonts w:hint="eastAsia"/>
                                <w:spacing w:val="-20"/>
                                <w:szCs w:val="21"/>
                              </w:rPr>
                              <w:t>安全培训</w:t>
                            </w:r>
                          </w:p>
                          <w:p>
                            <w:pPr>
                              <w:spacing w:line="260" w:lineRule="exact"/>
                              <w:jc w:val="center"/>
                              <w:rPr>
                                <w:spacing w:val="-20"/>
                                <w:szCs w:val="21"/>
                              </w:rPr>
                            </w:pPr>
                            <w:r>
                              <w:rPr>
                                <w:rFonts w:hint="eastAsia"/>
                                <w:spacing w:val="-20"/>
                                <w:szCs w:val="21"/>
                              </w:rPr>
                              <w:t>负责人</w:t>
                            </w:r>
                          </w:p>
                        </w:txbxContent>
                      </wps:txbx>
                      <wps:bodyPr upright="1"/>
                    </wps:wsp>
                  </a:graphicData>
                </a:graphic>
              </wp:anchor>
            </w:drawing>
          </mc:Choice>
          <mc:Fallback>
            <w:pict>
              <v:shape id="_x0000_s1026" o:spid="_x0000_s1026" o:spt="202" type="#_x0000_t202" style="position:absolute;left:0pt;margin-left:125.95pt;margin-top:72.05pt;height:48.1pt;width:42.05pt;z-index:251663360;mso-width-relative:page;mso-height-relative:page;" fillcolor="#FFFFFF" filled="t" stroked="t" coordsize="21600,21600" o:gfxdata="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Myyp3ZAAAACwEAAA8AAAAAAAAAAQAg&#10;AAAAIgAAAGRycy9kb3ducmV2LnhtbFBLAQIUABQAAAAIAIdO4kDF/kU8DQIAADcEAAAOAAAAAAAA&#10;AAEAIAAAACgBAABkcnMvZTJvRG9jLnhtbFBLBQYAAAAABgAGAFkBAACnBQAAAAA=&#10;">
                <v:fill on="t" focussize="0,0"/>
                <v:stroke color="#000000" joinstyle="miter"/>
                <v:imagedata o:title=""/>
                <o:lock v:ext="edit" aspectratio="f"/>
                <v:textbox>
                  <w:txbxContent>
                    <w:p>
                      <w:pPr>
                        <w:spacing w:line="260" w:lineRule="exact"/>
                        <w:ind w:firstLine="85" w:firstLineChars="50"/>
                        <w:jc w:val="center"/>
                        <w:rPr>
                          <w:spacing w:val="-20"/>
                          <w:szCs w:val="21"/>
                        </w:rPr>
                      </w:pPr>
                      <w:r>
                        <w:rPr>
                          <w:rFonts w:hint="eastAsia"/>
                          <w:spacing w:val="-20"/>
                          <w:szCs w:val="21"/>
                        </w:rPr>
                        <w:t>安全培训</w:t>
                      </w:r>
                    </w:p>
                    <w:p>
                      <w:pPr>
                        <w:spacing w:line="260" w:lineRule="exact"/>
                        <w:jc w:val="center"/>
                        <w:rPr>
                          <w:spacing w:val="-20"/>
                          <w:szCs w:val="21"/>
                        </w:rPr>
                      </w:pPr>
                      <w:r>
                        <w:rPr>
                          <w:rFonts w:hint="eastAsia"/>
                          <w:spacing w:val="-20"/>
                          <w:szCs w:val="21"/>
                        </w:rPr>
                        <w:t>负责人</w:t>
                      </w:r>
                    </w:p>
                  </w:txbxContent>
                </v:textbox>
              </v:shape>
            </w:pict>
          </mc:Fallback>
        </mc:AlternateContent>
      </w:r>
      <w:r>
        <w:rPr>
          <w:rFonts w:hint="eastAsia"/>
        </w:rPr>
        <mc:AlternateContent>
          <mc:Choice Requires="wps">
            <w:drawing>
              <wp:anchor distT="0" distB="0" distL="114300" distR="114300" simplePos="0" relativeHeight="251664384" behindDoc="0" locked="0" layoutInCell="1" allowOverlap="1">
                <wp:simplePos x="0" y="0"/>
                <wp:positionH relativeFrom="column">
                  <wp:posOffset>3867150</wp:posOffset>
                </wp:positionH>
                <wp:positionV relativeFrom="paragraph">
                  <wp:posOffset>708660</wp:posOffset>
                </wp:positionV>
                <wp:extent cx="635" cy="193040"/>
                <wp:effectExtent l="4445" t="0" r="13970" b="16510"/>
                <wp:wrapNone/>
                <wp:docPr id="12" name="直接连接符 12"/>
                <wp:cNvGraphicFramePr/>
                <a:graphic xmlns:a="http://schemas.openxmlformats.org/drawingml/2006/main">
                  <a:graphicData uri="http://schemas.microsoft.com/office/word/2010/wordprocessingShape">
                    <wps:wsp>
                      <wps:cNvCnPr/>
                      <wps:spPr>
                        <a:xfrm flipV="1">
                          <a:off x="0" y="0"/>
                          <a:ext cx="635" cy="1930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04.5pt;margin-top:55.8pt;height:15.2pt;width:0.05pt;z-index:251664384;mso-width-relative:page;mso-height-relative:page;" filled="f" stroked="t" coordsize="21600,21600" o:gfxdata="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X2YG3XAAAACwEAAA8AAAAAAAAAAQAgAAAAIgAAAGRycy9kb3du&#10;cmV2LnhtbFBLAQIUABQAAAAIAIdO4kA2Dez6AAIAAPEDAAAOAAAAAAAAAAEAIAAAACYBAABkcnMv&#10;ZTJvRG9jLnhtbFBLBQYAAAAABgAGAFkBAACYBQ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65408" behindDoc="0" locked="0" layoutInCell="1" allowOverlap="1">
                <wp:simplePos x="0" y="0"/>
                <wp:positionH relativeFrom="column">
                  <wp:posOffset>2352675</wp:posOffset>
                </wp:positionH>
                <wp:positionV relativeFrom="paragraph">
                  <wp:posOffset>161290</wp:posOffset>
                </wp:positionV>
                <wp:extent cx="914400" cy="344170"/>
                <wp:effectExtent l="4445" t="4445" r="14605" b="13335"/>
                <wp:wrapNone/>
                <wp:docPr id="7" name="文本框 7"/>
                <wp:cNvGraphicFramePr/>
                <a:graphic xmlns:a="http://schemas.openxmlformats.org/drawingml/2006/main">
                  <a:graphicData uri="http://schemas.microsoft.com/office/word/2010/wordprocessingShape">
                    <wps:wsp>
                      <wps:cNvSpPr txBox="1"/>
                      <wps:spPr>
                        <a:xfrm>
                          <a:off x="0" y="0"/>
                          <a:ext cx="914400" cy="3441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pPr>
                            <w:r>
                              <w:rPr>
                                <w:rFonts w:hint="eastAsia" w:ascii="宋体" w:hAnsi="宋体"/>
                                <w:sz w:val="24"/>
                              </w:rPr>
                              <w:t>项目</w:t>
                            </w:r>
                            <w:r>
                              <w:rPr>
                                <w:rFonts w:hint="eastAsia"/>
                              </w:rPr>
                              <w:t>经理</w:t>
                            </w:r>
                          </w:p>
                        </w:txbxContent>
                      </wps:txbx>
                      <wps:bodyPr upright="1"/>
                    </wps:wsp>
                  </a:graphicData>
                </a:graphic>
              </wp:anchor>
            </w:drawing>
          </mc:Choice>
          <mc:Fallback>
            <w:pict>
              <v:shape id="_x0000_s1026" o:spid="_x0000_s1026" o:spt="202" type="#_x0000_t202" style="position:absolute;left:0pt;margin-left:185.25pt;margin-top:12.7pt;height:27.1pt;width:72pt;z-index:251665408;mso-width-relative:page;mso-height-relative:page;" fillcolor="#FFFFFF" filled="t" stroked="t" coordsize="21600,21600" o:gfxdata="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EzPCtoAAAAJAQAADwAAAAAAAAABACAA&#10;AAAiAAAAZHJzL2Rvd25yZXYueG1sUEsBAhQAFAAAAAgAh07iQK6/pSALAgAANQQAAA4AAAAAAAAA&#10;AQAgAAAAKQEAAGRycy9lMm9Eb2MueG1sUEsFBgAAAAAGAAYAWQEAAKYFAAAAAA==&#10;">
                <v:fill on="t" focussize="0,0"/>
                <v:stroke color="#000000" joinstyle="miter"/>
                <v:imagedata o:title=""/>
                <o:lock v:ext="edit" aspectratio="f"/>
                <v:textbox>
                  <w:txbxContent>
                    <w:p>
                      <w:pPr>
                        <w:spacing w:line="360" w:lineRule="auto"/>
                        <w:jc w:val="center"/>
                      </w:pPr>
                      <w:r>
                        <w:rPr>
                          <w:rFonts w:hint="eastAsia" w:ascii="宋体" w:hAnsi="宋体"/>
                          <w:sz w:val="24"/>
                        </w:rPr>
                        <w:t>项目</w:t>
                      </w:r>
                      <w:r>
                        <w:rPr>
                          <w:rFonts w:hint="eastAsia"/>
                        </w:rPr>
                        <w:t>经理</w:t>
                      </w:r>
                    </w:p>
                  </w:txbxContent>
                </v:textbox>
              </v:shape>
            </w:pict>
          </mc:Fallback>
        </mc:AlternateContent>
      </w:r>
      <w:r>
        <w:rPr>
          <w:rFonts w:hint="eastAsia"/>
        </w:rPr>
        <mc:AlternateContent>
          <mc:Choice Requires="wps">
            <w:drawing>
              <wp:anchor distT="0" distB="0" distL="114300" distR="114300" simplePos="0" relativeHeight="251666432" behindDoc="0" locked="0" layoutInCell="1" allowOverlap="1">
                <wp:simplePos x="0" y="0"/>
                <wp:positionH relativeFrom="column">
                  <wp:posOffset>1866900</wp:posOffset>
                </wp:positionH>
                <wp:positionV relativeFrom="paragraph">
                  <wp:posOffset>715645</wp:posOffset>
                </wp:positionV>
                <wp:extent cx="635" cy="193040"/>
                <wp:effectExtent l="4445" t="0" r="13970" b="16510"/>
                <wp:wrapNone/>
                <wp:docPr id="19" name="直接连接符 19"/>
                <wp:cNvGraphicFramePr/>
                <a:graphic xmlns:a="http://schemas.openxmlformats.org/drawingml/2006/main">
                  <a:graphicData uri="http://schemas.microsoft.com/office/word/2010/wordprocessingShape">
                    <wps:wsp>
                      <wps:cNvCnPr/>
                      <wps:spPr>
                        <a:xfrm flipV="1">
                          <a:off x="0" y="0"/>
                          <a:ext cx="635" cy="1930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47pt;margin-top:56.35pt;height:15.2pt;width:0.05pt;z-index:251666432;mso-width-relative:page;mso-height-relative:page;" filled="f" stroked="t" coordsize="21600,21600" o:gfxdata="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E3uwbXAAAACwEAAA8AAAAAAAAAAQAgAAAAIgAAAGRycy9kb3du&#10;cmV2LnhtbFBLAQIUABQAAAAIAIdO4kCulL27AAIAAPEDAAAOAAAAAAAAAAEAIAAAACYBAABkcnMv&#10;ZTJvRG9jLnhtbFBLBQYAAAAABgAGAFkBAACYBQ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67456" behindDoc="0" locked="0" layoutInCell="1" allowOverlap="1">
                <wp:simplePos x="0" y="0"/>
                <wp:positionH relativeFrom="column">
                  <wp:posOffset>1866900</wp:posOffset>
                </wp:positionH>
                <wp:positionV relativeFrom="paragraph">
                  <wp:posOffset>708660</wp:posOffset>
                </wp:positionV>
                <wp:extent cx="2000250" cy="12700"/>
                <wp:effectExtent l="0" t="4445" r="0" b="11430"/>
                <wp:wrapNone/>
                <wp:docPr id="32" name="直接连接符 32"/>
                <wp:cNvGraphicFramePr/>
                <a:graphic xmlns:a="http://schemas.openxmlformats.org/drawingml/2006/main">
                  <a:graphicData uri="http://schemas.microsoft.com/office/word/2010/wordprocessingShape">
                    <wps:wsp>
                      <wps:cNvCnPr/>
                      <wps:spPr>
                        <a:xfrm flipV="1">
                          <a:off x="0" y="0"/>
                          <a:ext cx="2000250" cy="127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47pt;margin-top:55.8pt;height:1pt;width:157.5pt;z-index:251667456;mso-width-relative:page;mso-height-relative:page;" filled="f" stroked="t" coordsize="21600,21600" o:gfxdata="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A8Teo1wAAAAsBAAAPAAAAAAAAAAEAIAAAACIAAABkcnMvZG93&#10;bnJldi54bWxQSwECFAAUAAAACACHTuJATwIzdgECAAD0AwAADgAAAAAAAAABACAAAAAmAQAAZHJz&#10;L2Uyb0RvYy54bWxQSwUGAAAAAAYABgBZAQAAmQ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68480" behindDoc="0" locked="0" layoutInCell="1" allowOverlap="1">
                <wp:simplePos x="0" y="0"/>
                <wp:positionH relativeFrom="column">
                  <wp:posOffset>3867150</wp:posOffset>
                </wp:positionH>
                <wp:positionV relativeFrom="paragraph">
                  <wp:posOffset>1525905</wp:posOffset>
                </wp:positionV>
                <wp:extent cx="635" cy="154940"/>
                <wp:effectExtent l="4445" t="0" r="13970" b="16510"/>
                <wp:wrapNone/>
                <wp:docPr id="20" name="直接连接符 20"/>
                <wp:cNvGraphicFramePr/>
                <a:graphic xmlns:a="http://schemas.openxmlformats.org/drawingml/2006/main">
                  <a:graphicData uri="http://schemas.microsoft.com/office/word/2010/wordprocessingShape">
                    <wps:wsp>
                      <wps:cNvCnPr/>
                      <wps:spPr>
                        <a:xfrm flipV="1">
                          <a:off x="0" y="0"/>
                          <a:ext cx="635" cy="1549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04.5pt;margin-top:120.15pt;height:12.2pt;width:0.05pt;z-index:251668480;mso-width-relative:page;mso-height-relative:page;" filled="f" stroked="t" coordsize="21600,21600" o:gfxdata="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gY4qY2AAAAAsBAAAPAAAAAAAAAAEAIAAAACIAAABkcnMvZG93&#10;bnJldi54bWxQSwECFAAUAAAACACHTuJA2aC+wQACAADxAwAADgAAAAAAAAABACAAAAAnAQAAZHJz&#10;L2Uyb0RvYy54bWxQSwUGAAAAAAYABgBZAQAAmQ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69504" behindDoc="0" locked="0" layoutInCell="1" allowOverlap="1">
                <wp:simplePos x="0" y="0"/>
                <wp:positionH relativeFrom="column">
                  <wp:posOffset>1866900</wp:posOffset>
                </wp:positionH>
                <wp:positionV relativeFrom="paragraph">
                  <wp:posOffset>1523365</wp:posOffset>
                </wp:positionV>
                <wp:extent cx="635" cy="170815"/>
                <wp:effectExtent l="4445" t="0" r="13970" b="635"/>
                <wp:wrapNone/>
                <wp:docPr id="22" name="直接连接符 22"/>
                <wp:cNvGraphicFramePr/>
                <a:graphic xmlns:a="http://schemas.openxmlformats.org/drawingml/2006/main">
                  <a:graphicData uri="http://schemas.microsoft.com/office/word/2010/wordprocessingShape">
                    <wps:wsp>
                      <wps:cNvCnPr/>
                      <wps:spPr>
                        <a:xfrm flipV="1">
                          <a:off x="0" y="0"/>
                          <a:ext cx="635" cy="1708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47pt;margin-top:119.95pt;height:13.45pt;width:0.05pt;z-index:251669504;mso-width-relative:page;mso-height-relative:page;" filled="f" stroked="t" coordsize="21600,21600" o:gfxdata="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7WI0L2AAAAAsBAAAPAAAAAAAAAAEAIAAAACIAAABkcnMvZG93bnJl&#10;di54bWxQSwECFAAUAAAACACHTuJAPEOQgP0BAADxAwAADgAAAAAAAAABACAAAAAnAQAAZHJzL2Uy&#10;b0RvYy54bWxQSwUGAAAAAAYABgBZAQAAlg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70528" behindDoc="0" locked="0" layoutInCell="1" allowOverlap="1">
                <wp:simplePos x="0" y="0"/>
                <wp:positionH relativeFrom="column">
                  <wp:posOffset>2400300</wp:posOffset>
                </wp:positionH>
                <wp:positionV relativeFrom="paragraph">
                  <wp:posOffset>1871345</wp:posOffset>
                </wp:positionV>
                <wp:extent cx="866775" cy="271145"/>
                <wp:effectExtent l="4445" t="5080" r="5080" b="9525"/>
                <wp:wrapNone/>
                <wp:docPr id="6" name="文本框 6"/>
                <wp:cNvGraphicFramePr/>
                <a:graphic xmlns:a="http://schemas.openxmlformats.org/drawingml/2006/main">
                  <a:graphicData uri="http://schemas.microsoft.com/office/word/2010/wordprocessingShape">
                    <wps:wsp>
                      <wps:cNvSpPr txBox="1"/>
                      <wps:spPr>
                        <a:xfrm>
                          <a:off x="0" y="0"/>
                          <a:ext cx="866775" cy="2711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pacing w:val="-2"/>
                                <w:szCs w:val="21"/>
                              </w:rPr>
                            </w:pPr>
                            <w:r>
                              <w:rPr>
                                <w:rFonts w:hint="eastAsia"/>
                                <w:spacing w:val="-2"/>
                                <w:szCs w:val="21"/>
                              </w:rPr>
                              <w:t>电气负责人工程师</w:t>
                            </w:r>
                          </w:p>
                        </w:txbxContent>
                      </wps:txbx>
                      <wps:bodyPr upright="1"/>
                    </wps:wsp>
                  </a:graphicData>
                </a:graphic>
              </wp:anchor>
            </w:drawing>
          </mc:Choice>
          <mc:Fallback>
            <w:pict>
              <v:shape id="_x0000_s1026" o:spid="_x0000_s1026" o:spt="202" type="#_x0000_t202" style="position:absolute;left:0pt;margin-left:189pt;margin-top:147.35pt;height:21.35pt;width:68.25pt;z-index:251670528;mso-width-relative:page;mso-height-relative:page;" fillcolor="#FFFFFF" filled="t" stroked="t" coordsize="21600,21600" o:gfxdata="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5qn1qNsAAAALAQAADwAAAAAAAAABACAA&#10;AAAiAAAAZHJzL2Rvd25yZXYueG1sUEsBAhQAFAAAAAgAh07iQLc9PqkKAgAANQQAAA4AAAAAAAAA&#10;AQAgAAAAKgEAAGRycy9lMm9Eb2MueG1sUEsFBgAAAAAGAAYAWQEAAKYFAAAAAA==&#10;">
                <v:fill on="t" focussize="0,0"/>
                <v:stroke color="#000000" joinstyle="miter"/>
                <v:imagedata o:title=""/>
                <o:lock v:ext="edit" aspectratio="f"/>
                <v:textbox>
                  <w:txbxContent>
                    <w:p>
                      <w:pPr>
                        <w:jc w:val="center"/>
                        <w:rPr>
                          <w:spacing w:val="-2"/>
                          <w:szCs w:val="21"/>
                        </w:rPr>
                      </w:pPr>
                      <w:r>
                        <w:rPr>
                          <w:rFonts w:hint="eastAsia"/>
                          <w:spacing w:val="-2"/>
                          <w:szCs w:val="21"/>
                        </w:rPr>
                        <w:t>电气负责人工程师</w:t>
                      </w:r>
                    </w:p>
                  </w:txbxContent>
                </v:textbox>
              </v:shape>
            </w:pict>
          </mc:Fallback>
        </mc:AlternateContent>
      </w:r>
      <w:r>
        <w:rPr>
          <w:rFonts w:hint="eastAsia"/>
        </w:rPr>
        <mc:AlternateContent>
          <mc:Choice Requires="wps">
            <w:drawing>
              <wp:anchor distT="0" distB="0" distL="114300" distR="114300" simplePos="0" relativeHeight="251671552" behindDoc="0" locked="0" layoutInCell="1" allowOverlap="1">
                <wp:simplePos x="0" y="0"/>
                <wp:positionH relativeFrom="column">
                  <wp:posOffset>2857500</wp:posOffset>
                </wp:positionH>
                <wp:positionV relativeFrom="paragraph">
                  <wp:posOffset>1673225</wp:posOffset>
                </wp:positionV>
                <wp:extent cx="635" cy="193040"/>
                <wp:effectExtent l="4445" t="0" r="13970" b="16510"/>
                <wp:wrapNone/>
                <wp:docPr id="13" name="直接连接符 13"/>
                <wp:cNvGraphicFramePr/>
                <a:graphic xmlns:a="http://schemas.openxmlformats.org/drawingml/2006/main">
                  <a:graphicData uri="http://schemas.microsoft.com/office/word/2010/wordprocessingShape">
                    <wps:wsp>
                      <wps:cNvCnPr/>
                      <wps:spPr>
                        <a:xfrm flipV="1">
                          <a:off x="0" y="0"/>
                          <a:ext cx="635" cy="1930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25pt;margin-top:131.75pt;height:15.2pt;width:0.05pt;z-index:251671552;mso-width-relative:page;mso-height-relative:page;" filled="f" stroked="t" coordsize="21600,21600" o:gfxdata="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2zI1C2AAAAAsBAAAPAAAAAAAAAAEAIAAAACIAAABkcnMvZG93&#10;bnJldi54bWxQSwECFAAUAAAACACHTuJAKaBQwAACAADxAwAADgAAAAAAAAABACAAAAAnAQAAZHJz&#10;L2Uyb0RvYy54bWxQSwUGAAAAAAYABgBZAQAAmQ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73600" behindDoc="0" locked="0" layoutInCell="1" allowOverlap="1">
                <wp:simplePos x="0" y="0"/>
                <wp:positionH relativeFrom="column">
                  <wp:posOffset>2857500</wp:posOffset>
                </wp:positionH>
                <wp:positionV relativeFrom="paragraph">
                  <wp:posOffset>2168525</wp:posOffset>
                </wp:positionV>
                <wp:extent cx="635" cy="165735"/>
                <wp:effectExtent l="4445" t="0" r="13970" b="5715"/>
                <wp:wrapNone/>
                <wp:docPr id="21" name="直接连接符 21"/>
                <wp:cNvGraphicFramePr/>
                <a:graphic xmlns:a="http://schemas.openxmlformats.org/drawingml/2006/main">
                  <a:graphicData uri="http://schemas.microsoft.com/office/word/2010/wordprocessingShape">
                    <wps:wsp>
                      <wps:cNvCnPr/>
                      <wps:spPr>
                        <a:xfrm flipV="1">
                          <a:off x="0" y="0"/>
                          <a:ext cx="635" cy="1657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25pt;margin-top:170.75pt;height:13.05pt;width:0.05pt;z-index:251673600;mso-width-relative:page;mso-height-relative:page;" filled="f" stroked="t" coordsize="21600,21600" o:gfxdata="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yL05tgAAAALAQAADwAAAAAAAAABACAAAAAiAAAAZHJzL2Rvd25yZXYu&#10;eG1sUEsBAhQAFAAAAAgAh07iQCHcK8b7AQAA8QMAAA4AAAAAAAAAAQAgAAAAJwEAAGRycy9lMm9E&#10;b2MueG1sUEsFBgAAAAAGAAYAWQEAAJQ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74624" behindDoc="0" locked="0" layoutInCell="1" allowOverlap="1">
                <wp:simplePos x="0" y="0"/>
                <wp:positionH relativeFrom="column">
                  <wp:posOffset>200025</wp:posOffset>
                </wp:positionH>
                <wp:positionV relativeFrom="paragraph">
                  <wp:posOffset>2386965</wp:posOffset>
                </wp:positionV>
                <wp:extent cx="1000125" cy="271145"/>
                <wp:effectExtent l="4445" t="5080" r="5080" b="9525"/>
                <wp:wrapNone/>
                <wp:docPr id="31" name="文本框 31"/>
                <wp:cNvGraphicFramePr/>
                <a:graphic xmlns:a="http://schemas.openxmlformats.org/drawingml/2006/main">
                  <a:graphicData uri="http://schemas.microsoft.com/office/word/2010/wordprocessingShape">
                    <wps:wsp>
                      <wps:cNvSpPr txBox="1"/>
                      <wps:spPr>
                        <a:xfrm>
                          <a:off x="0" y="0"/>
                          <a:ext cx="1000125" cy="2711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pacing w:val="-2"/>
                                <w:szCs w:val="21"/>
                              </w:rPr>
                            </w:pPr>
                            <w:r>
                              <w:rPr>
                                <w:rFonts w:hint="eastAsia"/>
                                <w:spacing w:val="-2"/>
                                <w:szCs w:val="21"/>
                              </w:rPr>
                              <w:t>机务工程师</w:t>
                            </w:r>
                          </w:p>
                        </w:txbxContent>
                      </wps:txbx>
                      <wps:bodyPr upright="1"/>
                    </wps:wsp>
                  </a:graphicData>
                </a:graphic>
              </wp:anchor>
            </w:drawing>
          </mc:Choice>
          <mc:Fallback>
            <w:pict>
              <v:shape id="_x0000_s1026" o:spid="_x0000_s1026" o:spt="202" type="#_x0000_t202" style="position:absolute;left:0pt;margin-left:15.75pt;margin-top:187.95pt;height:21.35pt;width:78.75pt;z-index:251674624;mso-width-relative:page;mso-height-relative:page;" fillcolor="#FFFFFF" filled="t" stroked="t" coordsize="21600,21600" o:gfxdata="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EsCV9oAAAAKAQAADwAAAAAAAAABACAA&#10;AAAiAAAAZHJzL2Rvd25yZXYueG1sUEsBAhQAFAAAAAgAh07iQAvbsfALAgAAOAQAAA4AAAAAAAAA&#10;AQAgAAAAKQEAAGRycy9lMm9Eb2MueG1sUEsFBgAAAAAGAAYAWQEAAKYFAAAAAA==&#10;">
                <v:fill on="t" focussize="0,0"/>
                <v:stroke color="#000000" joinstyle="miter"/>
                <v:imagedata o:title=""/>
                <o:lock v:ext="edit" aspectratio="f"/>
                <v:textbox>
                  <w:txbxContent>
                    <w:p>
                      <w:pPr>
                        <w:jc w:val="center"/>
                        <w:rPr>
                          <w:spacing w:val="-2"/>
                          <w:szCs w:val="21"/>
                        </w:rPr>
                      </w:pPr>
                      <w:r>
                        <w:rPr>
                          <w:rFonts w:hint="eastAsia"/>
                          <w:spacing w:val="-2"/>
                          <w:szCs w:val="21"/>
                        </w:rPr>
                        <w:t>机务工程师</w:t>
                      </w:r>
                    </w:p>
                  </w:txbxContent>
                </v:textbox>
              </v:shape>
            </w:pict>
          </mc:Fallback>
        </mc:AlternateContent>
      </w:r>
      <w:r>
        <w:rPr>
          <w:rFonts w:hint="eastAsia"/>
        </w:rPr>
        <mc:AlternateContent>
          <mc:Choice Requires="wps">
            <w:drawing>
              <wp:anchor distT="0" distB="0" distL="114300" distR="114300" simplePos="0" relativeHeight="251675648" behindDoc="0" locked="0" layoutInCell="1" allowOverlap="1">
                <wp:simplePos x="0" y="0"/>
                <wp:positionH relativeFrom="column">
                  <wp:posOffset>2400300</wp:posOffset>
                </wp:positionH>
                <wp:positionV relativeFrom="paragraph">
                  <wp:posOffset>2366645</wp:posOffset>
                </wp:positionV>
                <wp:extent cx="866775" cy="271145"/>
                <wp:effectExtent l="4445" t="5080" r="5080" b="9525"/>
                <wp:wrapNone/>
                <wp:docPr id="8" name="文本框 8"/>
                <wp:cNvGraphicFramePr/>
                <a:graphic xmlns:a="http://schemas.openxmlformats.org/drawingml/2006/main">
                  <a:graphicData uri="http://schemas.microsoft.com/office/word/2010/wordprocessingShape">
                    <wps:wsp>
                      <wps:cNvSpPr txBox="1"/>
                      <wps:spPr>
                        <a:xfrm>
                          <a:off x="0" y="0"/>
                          <a:ext cx="866775" cy="2711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pacing w:val="-2"/>
                                <w:szCs w:val="21"/>
                              </w:rPr>
                            </w:pPr>
                            <w:r>
                              <w:rPr>
                                <w:rFonts w:hint="eastAsia"/>
                                <w:spacing w:val="-2"/>
                                <w:szCs w:val="21"/>
                              </w:rPr>
                              <w:t>电气工程师</w:t>
                            </w:r>
                          </w:p>
                        </w:txbxContent>
                      </wps:txbx>
                      <wps:bodyPr upright="1"/>
                    </wps:wsp>
                  </a:graphicData>
                </a:graphic>
              </wp:anchor>
            </w:drawing>
          </mc:Choice>
          <mc:Fallback>
            <w:pict>
              <v:shape id="_x0000_s1026" o:spid="_x0000_s1026" o:spt="202" type="#_x0000_t202" style="position:absolute;left:0pt;margin-left:189pt;margin-top:186.35pt;height:21.35pt;width:68.25pt;z-index:251675648;mso-width-relative:page;mso-height-relative:page;" fillcolor="#FFFFFF" filled="t" stroked="t" coordsize="21600,21600" o:gfxdata="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iGi6y2wAAAAsBAAAPAAAAAAAAAAEAIAAA&#10;ACIAAABkcnMvZG93bnJldi54bWxQSwECFAAUAAAACACHTuJADVxtdwkCAAA1BAAADgAAAAAAAAAB&#10;ACAAAAAqAQAAZHJzL2Uyb0RvYy54bWxQSwUGAAAAAAYABgBZAQAApQUAAAAA&#10;">
                <v:fill on="t" focussize="0,0"/>
                <v:stroke color="#000000" joinstyle="miter"/>
                <v:imagedata o:title=""/>
                <o:lock v:ext="edit" aspectratio="f"/>
                <v:textbox>
                  <w:txbxContent>
                    <w:p>
                      <w:pPr>
                        <w:jc w:val="center"/>
                        <w:rPr>
                          <w:spacing w:val="-2"/>
                          <w:szCs w:val="21"/>
                        </w:rPr>
                      </w:pPr>
                      <w:r>
                        <w:rPr>
                          <w:rFonts w:hint="eastAsia"/>
                          <w:spacing w:val="-2"/>
                          <w:szCs w:val="21"/>
                        </w:rPr>
                        <w:t>电气工程师</w:t>
                      </w:r>
                    </w:p>
                  </w:txbxContent>
                </v:textbox>
              </v:shape>
            </w:pict>
          </mc:Fallback>
        </mc:AlternateContent>
      </w:r>
      <w:r>
        <w:rPr>
          <w:rFonts w:hint="eastAsia"/>
        </w:rPr>
        <mc:AlternateContent>
          <mc:Choice Requires="wps">
            <w:drawing>
              <wp:anchor distT="0" distB="0" distL="114300" distR="114300" simplePos="0" relativeHeight="251676672" behindDoc="0" locked="0" layoutInCell="1" allowOverlap="1">
                <wp:simplePos x="0" y="0"/>
                <wp:positionH relativeFrom="column">
                  <wp:posOffset>685800</wp:posOffset>
                </wp:positionH>
                <wp:positionV relativeFrom="paragraph">
                  <wp:posOffset>2736850</wp:posOffset>
                </wp:positionV>
                <wp:extent cx="635" cy="234950"/>
                <wp:effectExtent l="4445" t="0" r="13970" b="12700"/>
                <wp:wrapNone/>
                <wp:docPr id="37" name="直接连接符 37"/>
                <wp:cNvGraphicFramePr/>
                <a:graphic xmlns:a="http://schemas.openxmlformats.org/drawingml/2006/main">
                  <a:graphicData uri="http://schemas.microsoft.com/office/word/2010/wordprocessingShape">
                    <wps:wsp>
                      <wps:cNvCnPr/>
                      <wps:spPr>
                        <a:xfrm flipV="1">
                          <a:off x="0" y="0"/>
                          <a:ext cx="635" cy="2349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54pt;margin-top:215.5pt;height:18.5pt;width:0.05pt;z-index:251676672;mso-width-relative:page;mso-height-relative:page;" filled="f" stroked="t" coordsize="21600,21600" o:gfxdata="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BkY771QAAAAsBAAAPAAAAAAAAAAEAIAAAACIAAABkcnMvZG93bnJl&#10;di54bWxQSwECFAAUAAAACACHTuJAAilzPAACAADxAwAADgAAAAAAAAABACAAAAAkAQAAZHJzL2Uy&#10;b0RvYy54bWxQSwUGAAAAAAYABgBZAQAAlg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77696" behindDoc="0" locked="0" layoutInCell="1" allowOverlap="1">
                <wp:simplePos x="0" y="0"/>
                <wp:positionH relativeFrom="column">
                  <wp:posOffset>2857500</wp:posOffset>
                </wp:positionH>
                <wp:positionV relativeFrom="paragraph">
                  <wp:posOffset>2663825</wp:posOffset>
                </wp:positionV>
                <wp:extent cx="635" cy="264795"/>
                <wp:effectExtent l="4445" t="0" r="13970" b="1905"/>
                <wp:wrapNone/>
                <wp:docPr id="17" name="直接连接符 17"/>
                <wp:cNvGraphicFramePr/>
                <a:graphic xmlns:a="http://schemas.openxmlformats.org/drawingml/2006/main">
                  <a:graphicData uri="http://schemas.microsoft.com/office/word/2010/wordprocessingShape">
                    <wps:wsp>
                      <wps:cNvCnPr/>
                      <wps:spPr>
                        <a:xfrm flipV="1">
                          <a:off x="0" y="0"/>
                          <a:ext cx="635" cy="2647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25pt;margin-top:209.75pt;height:20.85pt;width:0.05pt;z-index:251677696;mso-width-relative:page;mso-height-relative:page;" filled="f" stroked="t" coordsize="21600,21600" o:gfxdata="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lpuYM2AAAAAsBAAAPAAAAAAAAAAEAIAAAACIAAABkcnMvZG93bnJl&#10;di54bWxQSwECFAAUAAAACACHTuJAzNxwNf0BAADxAwAADgAAAAAAAAABACAAAAAnAQAAZHJzL2Uy&#10;b0RvYy54bWxQSwUGAAAAAAYABgBZAQAAlg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78720" behindDoc="0" locked="0" layoutInCell="1" allowOverlap="1">
                <wp:simplePos x="0" y="0"/>
                <wp:positionH relativeFrom="column">
                  <wp:posOffset>2857500</wp:posOffset>
                </wp:positionH>
                <wp:positionV relativeFrom="paragraph">
                  <wp:posOffset>2961005</wp:posOffset>
                </wp:positionV>
                <wp:extent cx="635" cy="404495"/>
                <wp:effectExtent l="4445" t="0" r="13970" b="14605"/>
                <wp:wrapNone/>
                <wp:docPr id="18" name="直接连接符 18"/>
                <wp:cNvGraphicFramePr/>
                <a:graphic xmlns:a="http://schemas.openxmlformats.org/drawingml/2006/main">
                  <a:graphicData uri="http://schemas.microsoft.com/office/word/2010/wordprocessingShape">
                    <wps:wsp>
                      <wps:cNvCnPr/>
                      <wps:spPr>
                        <a:xfrm flipV="1">
                          <a:off x="0" y="0"/>
                          <a:ext cx="635" cy="4044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25pt;margin-top:233.15pt;height:31.85pt;width:0.05pt;z-index:251678720;mso-width-relative:page;mso-height-relative:page;" filled="f" stroked="t" coordsize="21600,21600" o:gfxdata="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M1C6DXAAAACwEAAA8AAAAAAAAAAQAgAAAAIgAAAGRycy9kb3ducmV2&#10;LnhtbFBLAQIUABQAAAAIAIdO4kDTJcEP/QEAAPEDAAAOAAAAAAAAAAEAIAAAACYBAABkcnMvZTJv&#10;RG9jLnhtbFBLBQYAAAAABgAGAFkBAACVBQ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79744" behindDoc="0" locked="0" layoutInCell="1" allowOverlap="1">
                <wp:simplePos x="0" y="0"/>
                <wp:positionH relativeFrom="column">
                  <wp:posOffset>685800</wp:posOffset>
                </wp:positionH>
                <wp:positionV relativeFrom="paragraph">
                  <wp:posOffset>2971800</wp:posOffset>
                </wp:positionV>
                <wp:extent cx="4572000" cy="0"/>
                <wp:effectExtent l="0" t="4445" r="0" b="5080"/>
                <wp:wrapNone/>
                <wp:docPr id="30" name="直接连接符 30"/>
                <wp:cNvGraphicFramePr/>
                <a:graphic xmlns:a="http://schemas.openxmlformats.org/drawingml/2006/main">
                  <a:graphicData uri="http://schemas.microsoft.com/office/word/2010/wordprocessingShape">
                    <wps:wsp>
                      <wps:cNvCnPr/>
                      <wps:spPr>
                        <a:xfrm flipV="1">
                          <a:off x="0" y="0"/>
                          <a:ext cx="4572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54pt;margin-top:234pt;height:0pt;width:360pt;z-index:251679744;mso-width-relative:page;mso-height-relative:page;" filled="f" stroked="t" coordsize="21600,21600" o:gfxdata="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tIBdu0wAAAAsBAAAPAAAAAAAAAAEAIAAAACIAAABkcnMvZG93bnJldi54bWxQ&#10;SwECFAAUAAAACACHTuJA+npaxfwBAADwAwAADgAAAAAAAAABACAAAAAiAQAAZHJzL2Uyb0RvYy54&#10;bWxQSwUGAAAAAAYABgBZAQAAkA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81792" behindDoc="0" locked="0" layoutInCell="1" allowOverlap="1">
                <wp:simplePos x="0" y="0"/>
                <wp:positionH relativeFrom="column">
                  <wp:posOffset>3600450</wp:posOffset>
                </wp:positionH>
                <wp:positionV relativeFrom="paragraph">
                  <wp:posOffset>906780</wp:posOffset>
                </wp:positionV>
                <wp:extent cx="534035" cy="610870"/>
                <wp:effectExtent l="5080" t="4445" r="13335" b="13335"/>
                <wp:wrapNone/>
                <wp:docPr id="23" name="文本框 23"/>
                <wp:cNvGraphicFramePr/>
                <a:graphic xmlns:a="http://schemas.openxmlformats.org/drawingml/2006/main">
                  <a:graphicData uri="http://schemas.microsoft.com/office/word/2010/wordprocessingShape">
                    <wps:wsp>
                      <wps:cNvSpPr txBox="1"/>
                      <wps:spPr>
                        <a:xfrm>
                          <a:off x="0" y="0"/>
                          <a:ext cx="534035" cy="6108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ind w:firstLine="85" w:firstLineChars="50"/>
                              <w:rPr>
                                <w:spacing w:val="-20"/>
                                <w:szCs w:val="21"/>
                              </w:rPr>
                            </w:pPr>
                            <w:r>
                              <w:rPr>
                                <w:rFonts w:hint="eastAsia"/>
                                <w:spacing w:val="-20"/>
                                <w:szCs w:val="21"/>
                              </w:rPr>
                              <w:t>技术</w:t>
                            </w:r>
                          </w:p>
                          <w:p>
                            <w:pPr>
                              <w:spacing w:line="260" w:lineRule="exact"/>
                              <w:rPr>
                                <w:spacing w:val="-20"/>
                                <w:szCs w:val="21"/>
                              </w:rPr>
                            </w:pPr>
                            <w:r>
                              <w:rPr>
                                <w:rFonts w:hint="eastAsia"/>
                                <w:spacing w:val="-20"/>
                                <w:szCs w:val="21"/>
                              </w:rPr>
                              <w:t>负责人</w:t>
                            </w:r>
                          </w:p>
                        </w:txbxContent>
                      </wps:txbx>
                      <wps:bodyPr upright="1"/>
                    </wps:wsp>
                  </a:graphicData>
                </a:graphic>
              </wp:anchor>
            </w:drawing>
          </mc:Choice>
          <mc:Fallback>
            <w:pict>
              <v:shape id="_x0000_s1026" o:spid="_x0000_s1026" o:spt="202" type="#_x0000_t202" style="position:absolute;left:0pt;margin-left:283.5pt;margin-top:71.4pt;height:48.1pt;width:42.05pt;z-index:251681792;mso-width-relative:page;mso-height-relative:page;" fillcolor="#FFFFFF" filled="t" stroked="t" coordsize="21600,21600" o:gfxdata="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RIQ4NsAAAALAQAADwAAAAAAAAAB&#10;ACAAAAAiAAAAZHJzL2Rvd25yZXYueG1sUEsBAhQAFAAAAAgAh07iQETaw2MNAgAANwQAAA4AAAAA&#10;AAAAAQAgAAAAKgEAAGRycy9lMm9Eb2MueG1sUEsFBgAAAAAGAAYAWQEAAKkFAAAAAA==&#10;">
                <v:fill on="t" focussize="0,0"/>
                <v:stroke color="#000000" joinstyle="miter"/>
                <v:imagedata o:title=""/>
                <o:lock v:ext="edit" aspectratio="f"/>
                <v:textbox>
                  <w:txbxContent>
                    <w:p>
                      <w:pPr>
                        <w:spacing w:line="260" w:lineRule="exact"/>
                        <w:ind w:firstLine="85" w:firstLineChars="50"/>
                        <w:rPr>
                          <w:spacing w:val="-20"/>
                          <w:szCs w:val="21"/>
                        </w:rPr>
                      </w:pPr>
                      <w:r>
                        <w:rPr>
                          <w:rFonts w:hint="eastAsia"/>
                          <w:spacing w:val="-20"/>
                          <w:szCs w:val="21"/>
                        </w:rPr>
                        <w:t>技术</w:t>
                      </w:r>
                    </w:p>
                    <w:p>
                      <w:pPr>
                        <w:spacing w:line="260" w:lineRule="exact"/>
                        <w:rPr>
                          <w:spacing w:val="-20"/>
                          <w:szCs w:val="21"/>
                        </w:rPr>
                      </w:pPr>
                      <w:r>
                        <w:rPr>
                          <w:rFonts w:hint="eastAsia"/>
                          <w:spacing w:val="-20"/>
                          <w:szCs w:val="21"/>
                        </w:rPr>
                        <w:t>负责人</w:t>
                      </w:r>
                    </w:p>
                  </w:txbxContent>
                </v:textbox>
              </v:shape>
            </w:pict>
          </mc:Fallback>
        </mc:AlternateContent>
      </w:r>
      <w:r>
        <w:rPr>
          <w:rFonts w:hint="eastAsia"/>
        </w:rPr>
        <mc:AlternateContent>
          <mc:Choice Requires="wps">
            <w:drawing>
              <wp:anchor distT="0" distB="0" distL="114300" distR="114300" simplePos="0" relativeHeight="251682816" behindDoc="0" locked="0" layoutInCell="1" allowOverlap="1">
                <wp:simplePos x="0" y="0"/>
                <wp:positionH relativeFrom="column">
                  <wp:posOffset>2800350</wp:posOffset>
                </wp:positionH>
                <wp:positionV relativeFrom="paragraph">
                  <wp:posOffset>511810</wp:posOffset>
                </wp:positionV>
                <wp:extent cx="635" cy="184150"/>
                <wp:effectExtent l="4445" t="0" r="13970" b="6350"/>
                <wp:wrapNone/>
                <wp:docPr id="14" name="直接连接符 14"/>
                <wp:cNvGraphicFramePr/>
                <a:graphic xmlns:a="http://schemas.openxmlformats.org/drawingml/2006/main">
                  <a:graphicData uri="http://schemas.microsoft.com/office/word/2010/wordprocessingShape">
                    <wps:wsp>
                      <wps:cNvCnPr/>
                      <wps:spPr>
                        <a:xfrm flipV="1">
                          <a:off x="0" y="0"/>
                          <a:ext cx="635" cy="1841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20.5pt;margin-top:40.3pt;height:14.5pt;width:0.05pt;z-index:251682816;mso-width-relative:page;mso-height-relative:page;" filled="f" stroked="t" coordsize="21600,21600" o:gfxdata="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PCFXrXAAAACgEAAA8AAAAAAAAAAQAgAAAAIgAAAGRycy9kb3du&#10;cmV2LnhtbFBLAQIUABQAAAAIAIdO4kAi6GiZAAIAAPEDAAAOAAAAAAAAAAEAIAAAACYBAABkcnMv&#10;ZTJvRG9jLnhtbFBLBQYAAAAABgAGAFkBAACYBQ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83840" behindDoc="0" locked="0" layoutInCell="1" allowOverlap="1">
                <wp:simplePos x="0" y="0"/>
                <wp:positionH relativeFrom="column">
                  <wp:posOffset>4800600</wp:posOffset>
                </wp:positionH>
                <wp:positionV relativeFrom="paragraph">
                  <wp:posOffset>1919605</wp:posOffset>
                </wp:positionV>
                <wp:extent cx="866775" cy="271145"/>
                <wp:effectExtent l="4445" t="5080" r="5080" b="9525"/>
                <wp:wrapNone/>
                <wp:docPr id="9" name="文本框 9"/>
                <wp:cNvGraphicFramePr/>
                <a:graphic xmlns:a="http://schemas.openxmlformats.org/drawingml/2006/main">
                  <a:graphicData uri="http://schemas.microsoft.com/office/word/2010/wordprocessingShape">
                    <wps:wsp>
                      <wps:cNvSpPr txBox="1"/>
                      <wps:spPr>
                        <a:xfrm>
                          <a:off x="0" y="0"/>
                          <a:ext cx="866775" cy="2711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pacing w:val="-2"/>
                                <w:szCs w:val="21"/>
                              </w:rPr>
                            </w:pPr>
                            <w:r>
                              <w:rPr>
                                <w:rFonts w:hint="eastAsia"/>
                                <w:spacing w:val="-2"/>
                                <w:szCs w:val="21"/>
                              </w:rPr>
                              <w:t>热控负责人工程师</w:t>
                            </w:r>
                          </w:p>
                        </w:txbxContent>
                      </wps:txbx>
                      <wps:bodyPr upright="1"/>
                    </wps:wsp>
                  </a:graphicData>
                </a:graphic>
              </wp:anchor>
            </w:drawing>
          </mc:Choice>
          <mc:Fallback>
            <w:pict>
              <v:shape id="_x0000_s1026" o:spid="_x0000_s1026" o:spt="202" type="#_x0000_t202" style="position:absolute;left:0pt;margin-left:378pt;margin-top:151.15pt;height:21.35pt;width:68.25pt;z-index:251683840;mso-width-relative:page;mso-height-relative:page;" fillcolor="#FFFFFF" filled="t" stroked="t" coordsize="21600,21600" o:gfxdata="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wqsftsAAAALAQAADwAAAAAAAAABACAA&#10;AAAiAAAAZHJzL2Rvd25yZXYueG1sUEsBAhQAFAAAAAgAh07iQKTV9ekKAgAANQQAAA4AAAAAAAAA&#10;AQAgAAAAKgEAAGRycy9lMm9Eb2MueG1sUEsFBgAAAAAGAAYAWQEAAKYFAAAAAA==&#10;">
                <v:fill on="t" focussize="0,0"/>
                <v:stroke color="#000000" joinstyle="miter"/>
                <v:imagedata o:title=""/>
                <o:lock v:ext="edit" aspectratio="f"/>
                <v:textbox>
                  <w:txbxContent>
                    <w:p>
                      <w:pPr>
                        <w:jc w:val="center"/>
                        <w:rPr>
                          <w:spacing w:val="-2"/>
                          <w:szCs w:val="21"/>
                        </w:rPr>
                      </w:pPr>
                      <w:r>
                        <w:rPr>
                          <w:rFonts w:hint="eastAsia"/>
                          <w:spacing w:val="-2"/>
                          <w:szCs w:val="21"/>
                        </w:rPr>
                        <w:t>热控负责人工程师</w:t>
                      </w:r>
                    </w:p>
                  </w:txbxContent>
                </v:textbox>
              </v:shape>
            </w:pict>
          </mc:Fallback>
        </mc:AlternateContent>
      </w:r>
      <w:r>
        <w:rPr>
          <w:rFonts w:hint="eastAsia"/>
        </w:rPr>
        <mc:AlternateContent>
          <mc:Choice Requires="wps">
            <w:drawing>
              <wp:anchor distT="0" distB="0" distL="114300" distR="114300" simplePos="0" relativeHeight="251684864" behindDoc="0" locked="0" layoutInCell="1" allowOverlap="1">
                <wp:simplePos x="0" y="0"/>
                <wp:positionH relativeFrom="column">
                  <wp:posOffset>4800600</wp:posOffset>
                </wp:positionH>
                <wp:positionV relativeFrom="paragraph">
                  <wp:posOffset>2390140</wp:posOffset>
                </wp:positionV>
                <wp:extent cx="866775" cy="271145"/>
                <wp:effectExtent l="4445" t="5080" r="5080" b="9525"/>
                <wp:wrapNone/>
                <wp:docPr id="16" name="文本框 16"/>
                <wp:cNvGraphicFramePr/>
                <a:graphic xmlns:a="http://schemas.openxmlformats.org/drawingml/2006/main">
                  <a:graphicData uri="http://schemas.microsoft.com/office/word/2010/wordprocessingShape">
                    <wps:wsp>
                      <wps:cNvSpPr txBox="1"/>
                      <wps:spPr>
                        <a:xfrm>
                          <a:off x="0" y="0"/>
                          <a:ext cx="866775" cy="2711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pacing w:val="-2"/>
                                <w:szCs w:val="21"/>
                              </w:rPr>
                            </w:pPr>
                            <w:r>
                              <w:rPr>
                                <w:rFonts w:hint="eastAsia"/>
                                <w:spacing w:val="-2"/>
                                <w:szCs w:val="21"/>
                              </w:rPr>
                              <w:t>热控工程师工程师</w:t>
                            </w:r>
                          </w:p>
                        </w:txbxContent>
                      </wps:txbx>
                      <wps:bodyPr upright="1"/>
                    </wps:wsp>
                  </a:graphicData>
                </a:graphic>
              </wp:anchor>
            </w:drawing>
          </mc:Choice>
          <mc:Fallback>
            <w:pict>
              <v:shape id="_x0000_s1026" o:spid="_x0000_s1026" o:spt="202" type="#_x0000_t202" style="position:absolute;left:0pt;margin-left:378pt;margin-top:188.2pt;height:21.35pt;width:68.25pt;z-index:251684864;mso-width-relative:page;mso-height-relative:page;" fillcolor="#FFFFFF" filled="t" stroked="t" coordsize="21600,21600" o:gfxdata="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uzs/bAAAACwEAAA8AAAAAAAAAAQAg&#10;AAAAIgAAAGRycy9kb3ducmV2LnhtbFBLAQIUABQAAAAIAIdO4kC+4HKSCwIAADcEAAAOAAAAAAAA&#10;AAEAIAAAACoBAABkcnMvZTJvRG9jLnhtbFBLBQYAAAAABgAGAFkBAACnBQAAAAA=&#10;">
                <v:fill on="t" focussize="0,0"/>
                <v:stroke color="#000000" joinstyle="miter"/>
                <v:imagedata o:title=""/>
                <o:lock v:ext="edit" aspectratio="f"/>
                <v:textbox>
                  <w:txbxContent>
                    <w:p>
                      <w:pPr>
                        <w:jc w:val="center"/>
                        <w:rPr>
                          <w:spacing w:val="-2"/>
                          <w:szCs w:val="21"/>
                        </w:rPr>
                      </w:pPr>
                      <w:r>
                        <w:rPr>
                          <w:rFonts w:hint="eastAsia"/>
                          <w:spacing w:val="-2"/>
                          <w:szCs w:val="21"/>
                        </w:rPr>
                        <w:t>热控工程师工程师</w:t>
                      </w:r>
                    </w:p>
                  </w:txbxContent>
                </v:textbox>
              </v:shape>
            </w:pict>
          </mc:Fallback>
        </mc:AlternateContent>
      </w:r>
      <w:r>
        <w:rPr>
          <w:rFonts w:hint="eastAsia"/>
        </w:rPr>
        <mc:AlternateContent>
          <mc:Choice Requires="wps">
            <w:drawing>
              <wp:anchor distT="0" distB="0" distL="114300" distR="114300" simplePos="0" relativeHeight="251685888" behindDoc="0" locked="0" layoutInCell="1" allowOverlap="1">
                <wp:simplePos x="0" y="0"/>
                <wp:positionH relativeFrom="column">
                  <wp:posOffset>5200650</wp:posOffset>
                </wp:positionH>
                <wp:positionV relativeFrom="paragraph">
                  <wp:posOffset>1694180</wp:posOffset>
                </wp:positionV>
                <wp:extent cx="635" cy="193040"/>
                <wp:effectExtent l="4445" t="0" r="13970" b="16510"/>
                <wp:wrapNone/>
                <wp:docPr id="24" name="直接连接符 24"/>
                <wp:cNvGraphicFramePr/>
                <a:graphic xmlns:a="http://schemas.openxmlformats.org/drawingml/2006/main">
                  <a:graphicData uri="http://schemas.microsoft.com/office/word/2010/wordprocessingShape">
                    <wps:wsp>
                      <wps:cNvCnPr/>
                      <wps:spPr>
                        <a:xfrm flipV="1">
                          <a:off x="0" y="0"/>
                          <a:ext cx="635" cy="1930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409.5pt;margin-top:133.4pt;height:15.2pt;width:0.05pt;z-index:251685888;mso-width-relative:page;mso-height-relative:page;" filled="f" stroked="t" coordsize="21600,21600" o:gfxdata="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AR0qHXAAAACwEAAA8AAAAAAAAAAQAgAAAAIgAAAGRycy9kb3du&#10;cmV2LnhtbFBLAQIUABQAAAAIAIdO4kDdNkEpAAIAAPEDAAAOAAAAAAAAAAEAIAAAACYBAABkcnMv&#10;ZTJvRG9jLnhtbFBLBQYAAAAABgAGAFkBAACYBQ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86912" behindDoc="0" locked="0" layoutInCell="1" allowOverlap="1">
                <wp:simplePos x="0" y="0"/>
                <wp:positionH relativeFrom="column">
                  <wp:posOffset>5200650</wp:posOffset>
                </wp:positionH>
                <wp:positionV relativeFrom="paragraph">
                  <wp:posOffset>2185035</wp:posOffset>
                </wp:positionV>
                <wp:extent cx="635" cy="193040"/>
                <wp:effectExtent l="4445" t="0" r="13970" b="16510"/>
                <wp:wrapNone/>
                <wp:docPr id="26" name="直接连接符 26"/>
                <wp:cNvGraphicFramePr/>
                <a:graphic xmlns:a="http://schemas.openxmlformats.org/drawingml/2006/main">
                  <a:graphicData uri="http://schemas.microsoft.com/office/word/2010/wordprocessingShape">
                    <wps:wsp>
                      <wps:cNvCnPr/>
                      <wps:spPr>
                        <a:xfrm flipV="1">
                          <a:off x="0" y="0"/>
                          <a:ext cx="635" cy="1930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409.5pt;margin-top:172.05pt;height:15.2pt;width:0.05pt;z-index:251686912;mso-width-relative:page;mso-height-relative:page;" filled="f" stroked="t" coordsize="21600,21600" o:gfxdata="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wfcIu2AAAAAsBAAAPAAAAAAAAAAEAIAAAACIAAABkcnMvZG93&#10;bnJldi54bWxQSwECFAAUAAAACACHTuJA42w4XAACAADxAwAADgAAAAAAAAABACAAAAAnAQAAZHJz&#10;L2Uyb0RvYy54bWxQSwUGAAAAAAYABgBZAQAAmQ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87936" behindDoc="0" locked="0" layoutInCell="1" allowOverlap="1">
                <wp:simplePos x="0" y="0"/>
                <wp:positionH relativeFrom="column">
                  <wp:posOffset>5257800</wp:posOffset>
                </wp:positionH>
                <wp:positionV relativeFrom="paragraph">
                  <wp:posOffset>2663825</wp:posOffset>
                </wp:positionV>
                <wp:extent cx="635" cy="297180"/>
                <wp:effectExtent l="4445" t="0" r="13970" b="7620"/>
                <wp:wrapNone/>
                <wp:docPr id="27" name="直接连接符 27"/>
                <wp:cNvGraphicFramePr/>
                <a:graphic xmlns:a="http://schemas.openxmlformats.org/drawingml/2006/main">
                  <a:graphicData uri="http://schemas.microsoft.com/office/word/2010/wordprocessingShape">
                    <wps:wsp>
                      <wps:cNvCnPr/>
                      <wps:spPr>
                        <a:xfrm flipV="1">
                          <a:off x="0" y="0"/>
                          <a:ext cx="635"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414pt;margin-top:209.75pt;height:23.4pt;width:0.05pt;z-index:251687936;mso-width-relative:page;mso-height-relative:page;" filled="f" stroked="t" coordsize="21600,21600" o:gfxdata="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XAzXR2AAAAAsBAAAPAAAAAAAAAAEAIAAAACIAAABkcnMvZG93&#10;bnJldi54bWxQSwECFAAUAAAACACHTuJAtQS72QACAADxAwAADgAAAAAAAAABACAAAAAnAQAAZHJz&#10;L2Uyb0RvYy54bWxQSwUGAAAAAAYABgBZAQAAmQ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80768" behindDoc="0" locked="0" layoutInCell="1" allowOverlap="1">
                <wp:simplePos x="0" y="0"/>
                <wp:positionH relativeFrom="column">
                  <wp:posOffset>2171700</wp:posOffset>
                </wp:positionH>
                <wp:positionV relativeFrom="paragraph">
                  <wp:posOffset>3430270</wp:posOffset>
                </wp:positionV>
                <wp:extent cx="1333500" cy="271145"/>
                <wp:effectExtent l="4445" t="4445" r="14605" b="10160"/>
                <wp:wrapNone/>
                <wp:docPr id="33" name="文本框 33"/>
                <wp:cNvGraphicFramePr/>
                <a:graphic xmlns:a="http://schemas.openxmlformats.org/drawingml/2006/main">
                  <a:graphicData uri="http://schemas.microsoft.com/office/word/2010/wordprocessingShape">
                    <wps:wsp>
                      <wps:cNvSpPr txBox="1"/>
                      <wps:spPr>
                        <a:xfrm>
                          <a:off x="0" y="0"/>
                          <a:ext cx="1333500" cy="2711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pacing w:val="-2"/>
                                <w:szCs w:val="21"/>
                              </w:rPr>
                            </w:pPr>
                            <w:r>
                              <w:rPr>
                                <w:rFonts w:hint="eastAsia"/>
                                <w:spacing w:val="-2"/>
                                <w:szCs w:val="21"/>
                              </w:rPr>
                              <w:t>各专业检修班组</w:t>
                            </w:r>
                          </w:p>
                        </w:txbxContent>
                      </wps:txbx>
                      <wps:bodyPr upright="1"/>
                    </wps:wsp>
                  </a:graphicData>
                </a:graphic>
              </wp:anchor>
            </w:drawing>
          </mc:Choice>
          <mc:Fallback>
            <w:pict>
              <v:shape id="_x0000_s1026" o:spid="_x0000_s1026" o:spt="202" type="#_x0000_t202" style="position:absolute;left:0pt;margin-left:171pt;margin-top:270.1pt;height:21.35pt;width:105pt;z-index:251680768;mso-width-relative:page;mso-height-relative:page;" fillcolor="#FFFFFF" filled="t" stroked="t" coordsize="21600,21600" o:gfxdata="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8Iupv2gAAAAsBAAAPAAAAAAAAAAEAIAAA&#10;ACIAAABkcnMvZG93bnJldi54bWxQSwECFAAUAAAACACHTuJAFEb9VwoCAAA4BAAADgAAAAAAAAAB&#10;ACAAAAApAQAAZHJzL2Uyb0RvYy54bWxQSwUGAAAAAAYABgBZAQAApQUAAAAA&#10;">
                <v:fill on="t" focussize="0,0"/>
                <v:stroke color="#000000" joinstyle="miter"/>
                <v:imagedata o:title=""/>
                <o:lock v:ext="edit" aspectratio="f"/>
                <v:textbox>
                  <w:txbxContent>
                    <w:p>
                      <w:pPr>
                        <w:jc w:val="center"/>
                        <w:rPr>
                          <w:spacing w:val="-2"/>
                          <w:szCs w:val="21"/>
                        </w:rPr>
                      </w:pPr>
                      <w:r>
                        <w:rPr>
                          <w:rFonts w:hint="eastAsia"/>
                          <w:spacing w:val="-2"/>
                          <w:szCs w:val="21"/>
                        </w:rPr>
                        <w:t>各专业检修班组</w:t>
                      </w:r>
                    </w:p>
                  </w:txbxContent>
                </v:textbox>
              </v:shape>
            </w:pict>
          </mc:Fallback>
        </mc:AlternateContent>
      </w:r>
    </w:p>
    <w:p>
      <w:pPr>
        <w:snapToGrid w:val="0"/>
        <w:spacing w:line="360" w:lineRule="auto"/>
        <w:rPr>
          <w:rFonts w:hint="eastAsia" w:ascii="仿宋_GB2312" w:hAnsi="Arial" w:eastAsia="仿宋_GB2312" w:cs="Arial"/>
          <w:color w:val="000000"/>
          <w:szCs w:val="21"/>
        </w:rPr>
      </w:pPr>
    </w:p>
    <w:p>
      <w:pPr>
        <w:snapToGrid w:val="0"/>
        <w:spacing w:line="360" w:lineRule="auto"/>
        <w:rPr>
          <w:rFonts w:hint="eastAsia" w:ascii="仿宋_GB2312" w:hAnsi="Arial" w:eastAsia="仿宋_GB2312" w:cs="Arial"/>
          <w:color w:val="000000"/>
          <w:szCs w:val="21"/>
        </w:rPr>
      </w:pPr>
    </w:p>
    <w:p>
      <w:pPr>
        <w:snapToGrid w:val="0"/>
        <w:spacing w:line="360" w:lineRule="auto"/>
        <w:rPr>
          <w:rFonts w:hint="eastAsia" w:ascii="仿宋_GB2312" w:hAnsi="Arial" w:eastAsia="仿宋_GB2312" w:cs="Arial"/>
          <w:color w:val="000000"/>
          <w:szCs w:val="21"/>
        </w:rPr>
      </w:pPr>
    </w:p>
    <w:p>
      <w:pPr>
        <w:snapToGrid w:val="0"/>
        <w:spacing w:line="360" w:lineRule="auto"/>
        <w:rPr>
          <w:rFonts w:hint="eastAsia" w:ascii="仿宋_GB2312" w:hAnsi="Arial" w:eastAsia="仿宋_GB2312" w:cs="Arial"/>
          <w:color w:val="000000"/>
          <w:szCs w:val="21"/>
        </w:rPr>
      </w:pPr>
    </w:p>
    <w:p>
      <w:pPr>
        <w:snapToGrid w:val="0"/>
        <w:spacing w:line="360" w:lineRule="auto"/>
        <w:rPr>
          <w:rFonts w:hint="eastAsia" w:ascii="仿宋_GB2312" w:hAnsi="Arial" w:eastAsia="仿宋_GB2312" w:cs="Arial"/>
          <w:color w:val="000000"/>
          <w:szCs w:val="21"/>
        </w:rPr>
      </w:pPr>
    </w:p>
    <w:p>
      <w:pPr>
        <w:snapToGrid w:val="0"/>
        <w:spacing w:line="360" w:lineRule="auto"/>
        <w:rPr>
          <w:rFonts w:hint="eastAsia" w:ascii="仿宋_GB2312" w:hAnsi="Arial" w:eastAsia="仿宋_GB2312" w:cs="Arial"/>
          <w:color w:val="000000"/>
          <w:szCs w:val="21"/>
        </w:rPr>
      </w:pPr>
    </w:p>
    <w:p>
      <w:pPr>
        <w:snapToGrid w:val="0"/>
        <w:spacing w:line="360" w:lineRule="auto"/>
        <w:rPr>
          <w:rFonts w:hint="eastAsia" w:ascii="仿宋_GB2312" w:hAnsi="Arial" w:eastAsia="仿宋_GB2312" w:cs="Arial"/>
          <w:color w:val="000000"/>
          <w:szCs w:val="21"/>
        </w:rPr>
      </w:pPr>
    </w:p>
    <w:p>
      <w:pPr>
        <w:snapToGrid w:val="0"/>
        <w:spacing w:line="360" w:lineRule="auto"/>
        <w:rPr>
          <w:rFonts w:hint="eastAsia" w:ascii="仿宋_GB2312" w:hAnsi="Arial" w:eastAsia="仿宋_GB2312" w:cs="Arial"/>
          <w:color w:val="000000"/>
          <w:szCs w:val="21"/>
        </w:rPr>
      </w:pPr>
    </w:p>
    <w:p>
      <w:pPr>
        <w:snapToGrid w:val="0"/>
        <w:spacing w:line="360" w:lineRule="auto"/>
        <w:rPr>
          <w:rFonts w:hint="eastAsia" w:ascii="仿宋_GB2312" w:hAnsi="Arial" w:eastAsia="仿宋_GB2312" w:cs="Arial"/>
          <w:color w:val="000000"/>
          <w:szCs w:val="21"/>
        </w:rPr>
      </w:pPr>
    </w:p>
    <w:p>
      <w:pPr>
        <w:snapToGrid w:val="0"/>
        <w:spacing w:line="360" w:lineRule="auto"/>
        <w:rPr>
          <w:rFonts w:hint="eastAsia" w:ascii="仿宋_GB2312" w:hAnsi="Arial" w:eastAsia="仿宋_GB2312" w:cs="Arial"/>
          <w:color w:val="000000"/>
          <w:szCs w:val="21"/>
        </w:rPr>
      </w:pPr>
    </w:p>
    <w:p>
      <w:pPr>
        <w:snapToGrid w:val="0"/>
        <w:spacing w:line="360" w:lineRule="auto"/>
        <w:rPr>
          <w:rFonts w:hint="eastAsia" w:ascii="仿宋_GB2312" w:hAnsi="Arial" w:eastAsia="仿宋_GB2312" w:cs="Arial"/>
          <w:color w:val="000000"/>
          <w:szCs w:val="21"/>
        </w:rPr>
      </w:pPr>
    </w:p>
    <w:p>
      <w:pPr>
        <w:snapToGrid w:val="0"/>
        <w:spacing w:line="360" w:lineRule="auto"/>
        <w:rPr>
          <w:rFonts w:hint="eastAsia" w:ascii="仿宋_GB2312" w:hAnsi="Arial" w:eastAsia="仿宋_GB2312" w:cs="Arial"/>
          <w:color w:val="000000"/>
          <w:szCs w:val="21"/>
        </w:rPr>
      </w:pPr>
    </w:p>
    <w:p>
      <w:pPr>
        <w:snapToGrid w:val="0"/>
        <w:spacing w:line="360" w:lineRule="auto"/>
        <w:rPr>
          <w:rFonts w:hint="eastAsia" w:ascii="仿宋_GB2312" w:hAnsi="Arial" w:eastAsia="仿宋_GB2312" w:cs="Arial"/>
          <w:color w:val="000000"/>
          <w:szCs w:val="21"/>
        </w:rPr>
      </w:pPr>
    </w:p>
    <w:p>
      <w:pPr>
        <w:snapToGrid w:val="0"/>
        <w:spacing w:line="360" w:lineRule="auto"/>
        <w:rPr>
          <w:rFonts w:hint="eastAsia" w:ascii="仿宋_GB2312" w:hAnsi="Arial" w:eastAsia="仿宋_GB2312" w:cs="Arial"/>
          <w:color w:val="000000"/>
          <w:szCs w:val="21"/>
        </w:rPr>
      </w:pPr>
    </w:p>
    <w:p>
      <w:pPr>
        <w:snapToGrid w:val="0"/>
        <w:spacing w:line="360" w:lineRule="auto"/>
        <w:rPr>
          <w:rFonts w:hint="eastAsia" w:ascii="仿宋_GB2312" w:hAnsi="Arial" w:eastAsia="仿宋_GB2312" w:cs="Arial"/>
          <w:color w:val="000000"/>
          <w:szCs w:val="21"/>
        </w:rPr>
      </w:pPr>
      <w:r>
        <w:rPr>
          <w:rFonts w:hint="eastAsia" w:ascii="仿宋_GB2312" w:hAnsi="Arial" w:eastAsia="仿宋_GB2312" w:cs="Arial"/>
          <w:color w:val="000000"/>
          <w:szCs w:val="21"/>
        </w:rPr>
        <w:t>（2）检修人员岗位定员、岗位主要职责如下表：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681"/>
        <w:gridCol w:w="5432"/>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9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Arial" w:eastAsia="仿宋_GB2312" w:cs="Arial"/>
                <w:color w:val="000000"/>
                <w:szCs w:val="21"/>
              </w:rPr>
            </w:pPr>
            <w:r>
              <w:rPr>
                <w:rFonts w:hint="eastAsia" w:ascii="仿宋_GB2312" w:hAnsi="Arial" w:eastAsia="仿宋_GB2312" w:cs="Arial"/>
                <w:color w:val="000000"/>
                <w:szCs w:val="21"/>
              </w:rPr>
              <w:t>岗位名称</w:t>
            </w:r>
          </w:p>
        </w:tc>
        <w:tc>
          <w:tcPr>
            <w:tcW w:w="6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Arial" w:eastAsia="仿宋_GB2312" w:cs="Arial"/>
                <w:color w:val="000000"/>
                <w:szCs w:val="21"/>
              </w:rPr>
            </w:pPr>
            <w:r>
              <w:rPr>
                <w:rFonts w:hint="eastAsia" w:ascii="仿宋_GB2312" w:hAnsi="Arial" w:eastAsia="仿宋_GB2312" w:cs="Arial"/>
                <w:color w:val="000000"/>
                <w:szCs w:val="21"/>
              </w:rPr>
              <w:t>定员</w:t>
            </w:r>
          </w:p>
        </w:tc>
        <w:tc>
          <w:tcPr>
            <w:tcW w:w="54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Arial" w:eastAsia="仿宋_GB2312" w:cs="Arial"/>
                <w:color w:val="000000"/>
                <w:szCs w:val="21"/>
              </w:rPr>
            </w:pPr>
            <w:r>
              <w:rPr>
                <w:rFonts w:hint="eastAsia" w:ascii="仿宋_GB2312" w:hAnsi="Arial" w:eastAsia="仿宋_GB2312" w:cs="Arial"/>
                <w:color w:val="000000"/>
                <w:szCs w:val="21"/>
              </w:rPr>
              <w:t>岗位主要职责</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Arial" w:eastAsia="仿宋_GB2312" w:cs="Arial"/>
                <w:color w:val="000000"/>
                <w:szCs w:val="21"/>
              </w:rPr>
            </w:pPr>
            <w:r>
              <w:rPr>
                <w:rFonts w:hint="eastAsia" w:ascii="仿宋_GB2312" w:hAnsi="Arial" w:eastAsia="仿宋_GB2312" w:cs="Arial"/>
                <w:color w:val="000000"/>
                <w:szCs w:val="21"/>
              </w:rPr>
              <w:t>用工种类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9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Arial" w:eastAsia="仿宋_GB2312" w:cs="Arial"/>
                <w:color w:val="000000"/>
                <w:szCs w:val="21"/>
              </w:rPr>
            </w:pPr>
            <w:r>
              <w:rPr>
                <w:rFonts w:hint="eastAsia" w:ascii="仿宋_GB2312" w:hAnsi="Arial" w:eastAsia="仿宋_GB2312" w:cs="Arial"/>
                <w:color w:val="000000"/>
                <w:szCs w:val="21"/>
              </w:rPr>
              <w:t>大修项目部经理</w:t>
            </w:r>
          </w:p>
        </w:tc>
        <w:tc>
          <w:tcPr>
            <w:tcW w:w="6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Arial" w:eastAsia="仿宋_GB2312" w:cs="Arial"/>
                <w:color w:val="000000"/>
                <w:szCs w:val="21"/>
              </w:rPr>
            </w:pPr>
            <w:r>
              <w:rPr>
                <w:rFonts w:hint="eastAsia" w:ascii="仿宋_GB2312" w:hAnsi="Arial" w:eastAsia="仿宋_GB2312" w:cs="Arial"/>
                <w:color w:val="000000"/>
                <w:szCs w:val="21"/>
              </w:rPr>
              <w:t>1</w:t>
            </w:r>
          </w:p>
        </w:tc>
        <w:tc>
          <w:tcPr>
            <w:tcW w:w="543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Arial" w:eastAsia="仿宋_GB2312" w:cs="Arial"/>
                <w:color w:val="000000"/>
                <w:szCs w:val="21"/>
              </w:rPr>
            </w:pPr>
            <w:r>
              <w:rPr>
                <w:rFonts w:hint="eastAsia" w:ascii="仿宋_GB2312" w:hAnsi="Arial" w:eastAsia="仿宋_GB2312" w:cs="Arial"/>
                <w:color w:val="000000"/>
                <w:szCs w:val="21"/>
              </w:rPr>
              <w:t>全面负责检修项目部的日常管理工作，</w:t>
            </w:r>
            <w:r>
              <w:rPr>
                <w:rFonts w:hint="eastAsia" w:ascii="仿宋_GB2312" w:hAnsi="Arial" w:eastAsia="仿宋_GB2312" w:cs="Arial"/>
                <w:color w:val="000000"/>
                <w:szCs w:val="21"/>
                <w:lang w:eastAsia="zh-CN"/>
              </w:rPr>
              <w:t>锅炉、除灰、</w:t>
            </w:r>
            <w:r>
              <w:rPr>
                <w:rFonts w:hint="eastAsia" w:ascii="仿宋_GB2312" w:hAnsi="Arial" w:eastAsia="仿宋_GB2312" w:cs="Arial"/>
                <w:color w:val="000000"/>
                <w:szCs w:val="21"/>
              </w:rPr>
              <w:t>电气设备系统的检修工作和安全管理工作；是检修项目部的安全第一负责人。</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Arial" w:eastAsia="仿宋_GB2312" w:cs="Arial"/>
                <w:color w:val="000000"/>
                <w:szCs w:val="21"/>
              </w:rPr>
            </w:pPr>
            <w:r>
              <w:rPr>
                <w:rFonts w:hint="eastAsia" w:ascii="仿宋_GB2312" w:hAnsi="Arial" w:eastAsia="仿宋_GB2312" w:cs="Arial"/>
                <w:color w:val="000000"/>
                <w:szCs w:val="21"/>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9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Arial" w:eastAsia="仿宋_GB2312" w:cs="Arial"/>
                <w:color w:val="000000"/>
                <w:szCs w:val="21"/>
              </w:rPr>
            </w:pPr>
            <w:r>
              <w:rPr>
                <w:rFonts w:hint="eastAsia" w:ascii="仿宋_GB2312" w:hAnsi="Arial" w:eastAsia="仿宋_GB2312" w:cs="Arial"/>
                <w:color w:val="000000"/>
                <w:szCs w:val="21"/>
              </w:rPr>
              <w:t>大修项目部副经理</w:t>
            </w:r>
          </w:p>
        </w:tc>
        <w:tc>
          <w:tcPr>
            <w:tcW w:w="6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Arial" w:eastAsia="仿宋_GB2312" w:cs="Arial"/>
                <w:color w:val="000000"/>
                <w:szCs w:val="21"/>
              </w:rPr>
            </w:pPr>
            <w:r>
              <w:rPr>
                <w:rFonts w:hint="eastAsia" w:ascii="仿宋_GB2312" w:hAnsi="Arial" w:eastAsia="仿宋_GB2312" w:cs="Arial"/>
                <w:color w:val="000000"/>
                <w:szCs w:val="21"/>
              </w:rPr>
              <w:t>1</w:t>
            </w:r>
          </w:p>
        </w:tc>
        <w:tc>
          <w:tcPr>
            <w:tcW w:w="543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Arial" w:eastAsia="仿宋_GB2312" w:cs="Arial"/>
                <w:color w:val="000000"/>
                <w:szCs w:val="21"/>
              </w:rPr>
            </w:pPr>
            <w:r>
              <w:rPr>
                <w:rFonts w:hint="eastAsia" w:ascii="仿宋_GB2312" w:hAnsi="Arial" w:eastAsia="仿宋_GB2312" w:cs="Arial"/>
                <w:color w:val="000000"/>
                <w:szCs w:val="21"/>
              </w:rPr>
              <w:t>贯彻执行电力生产的有关法令、法规及《锅炉电气设备系统检修工艺规程》等标准和规章制度；</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Arial" w:eastAsia="仿宋_GB2312" w:cs="Arial"/>
                <w:color w:val="000000"/>
                <w:szCs w:val="21"/>
              </w:rPr>
            </w:pPr>
            <w:r>
              <w:rPr>
                <w:rFonts w:hint="eastAsia" w:ascii="仿宋_GB2312" w:hAnsi="Arial" w:eastAsia="仿宋_GB2312" w:cs="Arial"/>
                <w:color w:val="000000"/>
                <w:szCs w:val="21"/>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9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Arial" w:eastAsia="仿宋_GB2312" w:cs="Arial"/>
                <w:color w:val="000000"/>
                <w:szCs w:val="21"/>
              </w:rPr>
            </w:pPr>
            <w:r>
              <w:rPr>
                <w:rFonts w:hint="eastAsia" w:ascii="仿宋_GB2312" w:hAnsi="Arial" w:eastAsia="仿宋_GB2312" w:cs="Arial"/>
                <w:color w:val="000000"/>
                <w:szCs w:val="21"/>
              </w:rPr>
              <w:t>检修专责工程师</w:t>
            </w:r>
          </w:p>
        </w:tc>
        <w:tc>
          <w:tcPr>
            <w:tcW w:w="6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Arial" w:eastAsia="仿宋_GB2312" w:cs="Arial"/>
                <w:color w:val="FF0000"/>
                <w:szCs w:val="21"/>
                <w:lang w:eastAsia="zh-CN"/>
              </w:rPr>
            </w:pPr>
            <w:r>
              <w:rPr>
                <w:rFonts w:hint="eastAsia" w:ascii="仿宋_GB2312" w:hAnsi="Arial" w:eastAsia="仿宋_GB2312" w:cs="Arial"/>
                <w:color w:val="auto"/>
                <w:szCs w:val="21"/>
                <w:lang w:val="en-US" w:eastAsia="zh-CN"/>
              </w:rPr>
              <w:t>3</w:t>
            </w:r>
          </w:p>
        </w:tc>
        <w:tc>
          <w:tcPr>
            <w:tcW w:w="543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Arial" w:eastAsia="仿宋_GB2312" w:cs="Arial"/>
                <w:color w:val="000000"/>
                <w:szCs w:val="21"/>
              </w:rPr>
            </w:pPr>
            <w:r>
              <w:rPr>
                <w:rFonts w:hint="eastAsia" w:ascii="仿宋_GB2312" w:hAnsi="Arial" w:eastAsia="仿宋_GB2312" w:cs="Arial"/>
                <w:color w:val="000000"/>
                <w:szCs w:val="21"/>
              </w:rPr>
              <w:t>组织编制设备系统的各种检修计划并组织实施；督促检修班搞好所辖设备的检修检修及事故抢修；贯彻执行《锅炉电气设备系统检修工艺规程》等标准</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Arial" w:eastAsia="仿宋_GB2312" w:cs="Arial"/>
                <w:color w:val="000000"/>
                <w:szCs w:val="21"/>
              </w:rPr>
            </w:pPr>
            <w:r>
              <w:rPr>
                <w:rFonts w:hint="eastAsia" w:ascii="仿宋_GB2312" w:hAnsi="Arial" w:eastAsia="仿宋_GB2312" w:cs="Arial"/>
                <w:color w:val="000000"/>
                <w:szCs w:val="21"/>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9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Arial" w:eastAsia="仿宋_GB2312" w:cs="Arial"/>
                <w:color w:val="000000"/>
                <w:szCs w:val="21"/>
              </w:rPr>
            </w:pPr>
            <w:r>
              <w:rPr>
                <w:rFonts w:hint="eastAsia" w:ascii="仿宋_GB2312" w:hAnsi="Arial" w:eastAsia="仿宋_GB2312" w:cs="Arial"/>
                <w:color w:val="000000"/>
                <w:szCs w:val="21"/>
              </w:rPr>
              <w:t>安全培训工程师</w:t>
            </w:r>
          </w:p>
        </w:tc>
        <w:tc>
          <w:tcPr>
            <w:tcW w:w="6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Arial" w:eastAsia="仿宋_GB2312" w:cs="Arial"/>
                <w:color w:val="000000"/>
                <w:szCs w:val="21"/>
              </w:rPr>
            </w:pPr>
            <w:r>
              <w:rPr>
                <w:rFonts w:hint="eastAsia" w:ascii="仿宋_GB2312" w:hAnsi="Arial" w:eastAsia="仿宋_GB2312" w:cs="Arial"/>
                <w:color w:val="000000"/>
                <w:szCs w:val="21"/>
              </w:rPr>
              <w:t>1</w:t>
            </w:r>
          </w:p>
        </w:tc>
        <w:tc>
          <w:tcPr>
            <w:tcW w:w="543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Arial" w:eastAsia="仿宋_GB2312" w:cs="Arial"/>
                <w:color w:val="000000"/>
                <w:szCs w:val="21"/>
              </w:rPr>
            </w:pPr>
            <w:r>
              <w:rPr>
                <w:rFonts w:hint="eastAsia" w:ascii="仿宋_GB2312" w:hAnsi="Arial" w:eastAsia="仿宋_GB2312" w:cs="Arial"/>
                <w:color w:val="000000"/>
                <w:szCs w:val="21"/>
              </w:rPr>
              <w:t>全面负责检修项目部的安全培训工作，具体负责对员工进行安全、技术培训教育、考核，并负责对现场安全情况进行监督、检查，负责管理安全工器具</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Arial" w:eastAsia="仿宋_GB2312" w:cs="Arial"/>
                <w:color w:val="000000"/>
                <w:szCs w:val="21"/>
              </w:rPr>
            </w:pPr>
            <w:r>
              <w:rPr>
                <w:rFonts w:hint="eastAsia" w:ascii="仿宋_GB2312" w:hAnsi="Arial" w:eastAsia="仿宋_GB2312" w:cs="Arial"/>
                <w:color w:val="000000"/>
                <w:szCs w:val="21"/>
              </w:rPr>
              <w:t>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9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Arial" w:eastAsia="仿宋_GB2312" w:cs="Arial"/>
                <w:color w:val="000000"/>
                <w:szCs w:val="21"/>
              </w:rPr>
            </w:pPr>
            <w:r>
              <w:rPr>
                <w:rFonts w:hint="eastAsia" w:ascii="仿宋_GB2312" w:hAnsi="Arial" w:eastAsia="仿宋_GB2312" w:cs="Arial"/>
                <w:color w:val="000000"/>
                <w:szCs w:val="21"/>
              </w:rPr>
              <w:t>检修班长</w:t>
            </w:r>
          </w:p>
        </w:tc>
        <w:tc>
          <w:tcPr>
            <w:tcW w:w="6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Arial" w:eastAsia="仿宋_GB2312" w:cs="Arial"/>
                <w:color w:val="000000"/>
                <w:szCs w:val="21"/>
              </w:rPr>
            </w:pPr>
            <w:r>
              <w:rPr>
                <w:rFonts w:hint="eastAsia" w:ascii="仿宋_GB2312" w:hAnsi="Arial" w:eastAsia="仿宋_GB2312" w:cs="Arial"/>
                <w:color w:val="000000"/>
                <w:szCs w:val="21"/>
              </w:rPr>
              <w:t>4</w:t>
            </w:r>
          </w:p>
        </w:tc>
        <w:tc>
          <w:tcPr>
            <w:tcW w:w="543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Arial" w:eastAsia="仿宋_GB2312" w:cs="Arial"/>
                <w:color w:val="000000"/>
                <w:szCs w:val="21"/>
              </w:rPr>
            </w:pPr>
            <w:r>
              <w:rPr>
                <w:rFonts w:hint="eastAsia" w:ascii="仿宋_GB2312" w:hAnsi="Arial" w:eastAsia="仿宋_GB2312" w:cs="Arial"/>
                <w:color w:val="000000"/>
                <w:szCs w:val="21"/>
              </w:rPr>
              <w:t>在检修负责人的领导下，处理本班的生产、安全、技术、经济、教育培训和班组管理工作</w:t>
            </w:r>
          </w:p>
        </w:tc>
        <w:tc>
          <w:tcPr>
            <w:tcW w:w="10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Arial" w:eastAsia="仿宋_GB2312" w:cs="Arial"/>
                <w:color w:val="000000"/>
                <w:szCs w:val="21"/>
              </w:rPr>
            </w:pPr>
            <w:r>
              <w:rPr>
                <w:rFonts w:hint="eastAsia" w:ascii="仿宋_GB2312" w:hAnsi="Arial" w:eastAsia="仿宋_GB2312" w:cs="Arial"/>
                <w:color w:val="000000"/>
                <w:szCs w:val="21"/>
              </w:rPr>
              <w:t>工程师（技师）</w:t>
            </w:r>
          </w:p>
        </w:tc>
      </w:tr>
    </w:tbl>
    <w:p>
      <w:pPr>
        <w:rPr>
          <w:rFonts w:hint="eastAsia" w:ascii="仿宋_GB2312" w:eastAsia="仿宋_GB2312" w:cs="宋体"/>
          <w:color w:val="000000"/>
          <w:szCs w:val="21"/>
          <w:lang w:val="zh-CN"/>
        </w:rPr>
      </w:pPr>
    </w:p>
    <w:p>
      <w:pPr>
        <w:rPr>
          <w:rFonts w:hint="eastAsia" w:ascii="仿宋_GB2312" w:eastAsia="仿宋_GB2312" w:cs="宋体"/>
          <w:color w:val="000000"/>
          <w:szCs w:val="21"/>
          <w:lang w:val="zh-CN"/>
        </w:rPr>
      </w:pPr>
      <w:r>
        <w:rPr>
          <w:rFonts w:hint="eastAsia" w:ascii="仿宋_GB2312" w:eastAsia="仿宋_GB2312" w:cs="宋体"/>
          <w:color w:val="000000"/>
          <w:szCs w:val="21"/>
          <w:lang w:val="zh-CN"/>
        </w:rPr>
        <w:t>（3）项目部人员表（比选申请人填写）</w:t>
      </w:r>
    </w:p>
    <w:p>
      <w:pPr>
        <w:rPr>
          <w:rFonts w:hint="eastAsia" w:ascii="仿宋_GB2312" w:eastAsia="仿宋_GB2312" w:cs="宋体"/>
          <w:color w:val="000000"/>
          <w:szCs w:val="21"/>
          <w:lang w:val="zh-CN"/>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888"/>
        <w:gridCol w:w="781"/>
        <w:gridCol w:w="741"/>
        <w:gridCol w:w="1081"/>
        <w:gridCol w:w="908"/>
        <w:gridCol w:w="1409"/>
        <w:gridCol w:w="653"/>
        <w:gridCol w:w="964"/>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Cs w:val="21"/>
              </w:rPr>
            </w:pPr>
            <w:r>
              <w:rPr>
                <w:rFonts w:hint="eastAsia" w:ascii="仿宋_GB2312" w:eastAsia="仿宋_GB2312"/>
                <w:color w:val="000000"/>
                <w:szCs w:val="21"/>
              </w:rPr>
              <w:t>序号</w:t>
            </w:r>
          </w:p>
        </w:tc>
        <w:tc>
          <w:tcPr>
            <w:tcW w:w="8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Cs w:val="21"/>
              </w:rPr>
            </w:pPr>
            <w:r>
              <w:rPr>
                <w:rFonts w:hint="eastAsia" w:ascii="仿宋_GB2312" w:eastAsia="仿宋_GB2312"/>
                <w:color w:val="000000"/>
                <w:szCs w:val="21"/>
              </w:rPr>
              <w:t>姓名</w:t>
            </w:r>
          </w:p>
        </w:tc>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Cs w:val="21"/>
              </w:rPr>
            </w:pPr>
            <w:r>
              <w:rPr>
                <w:rFonts w:hint="eastAsia" w:ascii="仿宋_GB2312" w:eastAsia="仿宋_GB2312"/>
                <w:color w:val="000000"/>
                <w:szCs w:val="21"/>
              </w:rPr>
              <w:t>性别</w:t>
            </w:r>
          </w:p>
        </w:tc>
        <w:tc>
          <w:tcPr>
            <w:tcW w:w="74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Cs w:val="21"/>
              </w:rPr>
            </w:pPr>
            <w:r>
              <w:rPr>
                <w:rFonts w:hint="eastAsia" w:ascii="仿宋_GB2312" w:eastAsia="仿宋_GB2312"/>
                <w:color w:val="000000"/>
                <w:szCs w:val="21"/>
              </w:rPr>
              <w:t>年龄</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Cs w:val="21"/>
              </w:rPr>
            </w:pPr>
            <w:r>
              <w:rPr>
                <w:rFonts w:hint="eastAsia" w:ascii="仿宋_GB2312" w:eastAsia="仿宋_GB2312"/>
                <w:color w:val="000000"/>
                <w:szCs w:val="21"/>
              </w:rPr>
              <w:t>工种</w:t>
            </w:r>
          </w:p>
        </w:tc>
        <w:tc>
          <w:tcPr>
            <w:tcW w:w="9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Cs w:val="21"/>
              </w:rPr>
            </w:pPr>
            <w:r>
              <w:rPr>
                <w:rFonts w:hint="eastAsia" w:ascii="仿宋_GB2312" w:eastAsia="仿宋_GB2312"/>
                <w:color w:val="000000"/>
                <w:szCs w:val="21"/>
              </w:rPr>
              <w:t>专业</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Cs w:val="21"/>
              </w:rPr>
            </w:pPr>
            <w:r>
              <w:rPr>
                <w:rFonts w:hint="eastAsia" w:ascii="仿宋_GB2312" w:eastAsia="仿宋_GB2312"/>
                <w:color w:val="000000"/>
                <w:szCs w:val="21"/>
              </w:rPr>
              <w:t>学历/职称</w:t>
            </w:r>
          </w:p>
        </w:tc>
        <w:tc>
          <w:tcPr>
            <w:tcW w:w="6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Cs w:val="21"/>
              </w:rPr>
            </w:pPr>
            <w:r>
              <w:rPr>
                <w:rFonts w:hint="eastAsia" w:ascii="仿宋_GB2312" w:eastAsia="仿宋_GB2312"/>
                <w:color w:val="000000"/>
                <w:szCs w:val="21"/>
              </w:rPr>
              <w:t>工龄</w:t>
            </w: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Cs w:val="21"/>
              </w:rPr>
            </w:pPr>
            <w:r>
              <w:rPr>
                <w:rFonts w:hint="eastAsia" w:ascii="仿宋_GB2312" w:eastAsia="仿宋_GB2312"/>
                <w:color w:val="000000"/>
                <w:szCs w:val="21"/>
              </w:rPr>
              <w:t>原岗位</w:t>
            </w:r>
          </w:p>
        </w:tc>
        <w:tc>
          <w:tcPr>
            <w:tcW w:w="8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olor w:val="000000"/>
                <w:szCs w:val="21"/>
              </w:rPr>
            </w:pPr>
            <w:r>
              <w:rPr>
                <w:rFonts w:hint="eastAsia" w:ascii="仿宋_GB2312" w:eastAsia="仿宋_GB2312"/>
                <w:color w:val="000000"/>
                <w:szCs w:val="21"/>
              </w:rPr>
              <w:t>新岗位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02" w:type="dxa"/>
            <w:gridSpan w:val="10"/>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olor w:val="000000"/>
                <w:szCs w:val="21"/>
              </w:rPr>
            </w:pPr>
            <w:r>
              <w:rPr>
                <w:rFonts w:hint="eastAsia" w:ascii="仿宋_GB2312" w:hAnsi="宋体" w:eastAsia="仿宋_GB2312"/>
                <w:color w:val="000000"/>
                <w:szCs w:val="21"/>
              </w:rPr>
              <w:t>项目部管理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olor w:val="000000"/>
                <w:szCs w:val="21"/>
              </w:rPr>
            </w:pPr>
          </w:p>
        </w:tc>
        <w:tc>
          <w:tcPr>
            <w:tcW w:w="88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olor w:val="000000"/>
                <w:szCs w:val="21"/>
              </w:rPr>
            </w:pPr>
          </w:p>
        </w:tc>
        <w:tc>
          <w:tcPr>
            <w:tcW w:w="7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olor w:val="000000"/>
                <w:szCs w:val="21"/>
              </w:rPr>
            </w:pPr>
          </w:p>
        </w:tc>
        <w:tc>
          <w:tcPr>
            <w:tcW w:w="74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olor w:val="000000"/>
                <w:szCs w:val="21"/>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olor w:val="000000"/>
                <w:szCs w:val="21"/>
              </w:rPr>
            </w:pPr>
          </w:p>
        </w:tc>
        <w:tc>
          <w:tcPr>
            <w:tcW w:w="90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olor w:val="000000"/>
                <w:szCs w:val="21"/>
              </w:rPr>
            </w:pPr>
          </w:p>
        </w:tc>
        <w:tc>
          <w:tcPr>
            <w:tcW w:w="14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olor w:val="000000"/>
                <w:szCs w:val="21"/>
              </w:rPr>
            </w:pPr>
          </w:p>
        </w:tc>
        <w:tc>
          <w:tcPr>
            <w:tcW w:w="6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olor w:val="000000"/>
                <w:szCs w:val="21"/>
              </w:rPr>
            </w:pPr>
          </w:p>
        </w:tc>
        <w:tc>
          <w:tcPr>
            <w:tcW w:w="9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olor w:val="000000"/>
                <w:szCs w:val="21"/>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olor w:val="000000"/>
                <w:szCs w:val="21"/>
              </w:rPr>
            </w:pPr>
          </w:p>
        </w:tc>
      </w:tr>
    </w:tbl>
    <w:p>
      <w:pPr>
        <w:rPr>
          <w:rFonts w:hint="eastAsia" w:ascii="仿宋_GB2312" w:eastAsia="仿宋_GB2312" w:cs="宋体"/>
          <w:color w:val="000000"/>
          <w:szCs w:val="21"/>
          <w:lang w:val="zh-CN"/>
        </w:rPr>
      </w:pPr>
      <w:r>
        <w:rPr>
          <w:rFonts w:hint="eastAsia" w:ascii="仿宋_GB2312" w:eastAsia="仿宋_GB2312" w:cs="宋体"/>
          <w:color w:val="000000"/>
          <w:szCs w:val="21"/>
          <w:lang w:val="zh-CN"/>
        </w:rPr>
        <w:t>5.4  项目部人员及素质</w:t>
      </w:r>
    </w:p>
    <w:p>
      <w:pPr>
        <w:snapToGrid w:val="0"/>
        <w:spacing w:line="360" w:lineRule="auto"/>
        <w:ind w:right="-110"/>
        <w:rPr>
          <w:rFonts w:hint="eastAsia" w:ascii="仿宋_GB2312" w:hAnsi="Arial" w:eastAsia="仿宋_GB2312" w:cs="Arial"/>
          <w:color w:val="000000"/>
          <w:szCs w:val="21"/>
        </w:rPr>
      </w:pPr>
      <w:r>
        <w:rPr>
          <w:rFonts w:hint="eastAsia" w:ascii="仿宋_GB2312" w:eastAsia="仿宋_GB2312" w:cs="宋体"/>
          <w:color w:val="000000"/>
          <w:szCs w:val="21"/>
          <w:lang w:val="zh-CN"/>
        </w:rPr>
        <w:t>（1）</w:t>
      </w:r>
      <w:r>
        <w:rPr>
          <w:rFonts w:hint="eastAsia" w:ascii="仿宋_GB2312" w:hAnsi="Arial" w:eastAsia="仿宋_GB2312" w:cs="Arial"/>
          <w:color w:val="000000"/>
          <w:szCs w:val="21"/>
          <w:lang w:eastAsia="zh-CN"/>
        </w:rPr>
        <w:t>比选申请人</w:t>
      </w:r>
      <w:r>
        <w:rPr>
          <w:rFonts w:hint="eastAsia" w:ascii="仿宋_GB2312" w:hAnsi="Arial" w:eastAsia="仿宋_GB2312" w:cs="Arial"/>
          <w:color w:val="000000"/>
          <w:szCs w:val="21"/>
        </w:rPr>
        <w:t>参加川南发电有限责任公司</w:t>
      </w:r>
      <w:r>
        <w:rPr>
          <w:rFonts w:hint="eastAsia" w:ascii="仿宋_GB2312" w:hAnsi="Arial" w:eastAsia="仿宋_GB2312" w:cs="Arial"/>
          <w:szCs w:val="21"/>
          <w:lang w:eastAsia="zh-CN"/>
        </w:rPr>
        <w:t>2025年锅炉、除灰</w:t>
      </w:r>
      <w:r>
        <w:rPr>
          <w:rFonts w:hint="eastAsia" w:ascii="仿宋_GB2312" w:hAnsi="Arial" w:eastAsia="仿宋_GB2312" w:cs="Arial"/>
          <w:color w:val="000000"/>
          <w:szCs w:val="21"/>
        </w:rPr>
        <w:t>检修标段现场人员的基本要求：</w:t>
      </w:r>
    </w:p>
    <w:p>
      <w:pPr>
        <w:snapToGrid w:val="0"/>
        <w:spacing w:line="360" w:lineRule="auto"/>
        <w:ind w:right="-110" w:firstLine="630" w:firstLineChars="300"/>
        <w:rPr>
          <w:rFonts w:hint="eastAsia" w:ascii="仿宋_GB2312" w:hAnsi="Arial" w:eastAsia="仿宋_GB2312" w:cs="Arial"/>
          <w:color w:val="000000"/>
          <w:szCs w:val="21"/>
        </w:rPr>
      </w:pPr>
      <w:r>
        <w:rPr>
          <w:rFonts w:hint="eastAsia" w:ascii="仿宋_GB2312" w:hAnsi="Arial" w:eastAsia="仿宋_GB2312" w:cs="Arial"/>
          <w:color w:val="000000"/>
          <w:szCs w:val="21"/>
        </w:rPr>
        <w:t>a)  所有人员熟悉电厂生产，临时工至少应有一年及以上的电厂生产实践。</w:t>
      </w:r>
    </w:p>
    <w:p>
      <w:pPr>
        <w:snapToGrid w:val="0"/>
        <w:spacing w:line="360" w:lineRule="auto"/>
        <w:ind w:right="-110" w:firstLine="630" w:firstLineChars="300"/>
        <w:rPr>
          <w:rFonts w:hint="eastAsia" w:ascii="仿宋_GB2312" w:hAnsi="Arial" w:eastAsia="仿宋_GB2312" w:cs="Arial"/>
          <w:color w:val="000000"/>
          <w:szCs w:val="21"/>
        </w:rPr>
      </w:pPr>
      <w:r>
        <w:rPr>
          <w:rFonts w:hint="eastAsia" w:ascii="仿宋_GB2312" w:hAnsi="Arial" w:eastAsia="仿宋_GB2312" w:cs="Arial"/>
          <w:color w:val="000000"/>
          <w:szCs w:val="21"/>
        </w:rPr>
        <w:t>b)  技术工人及以上人员的比例不得小于60%。（技术工人应具有电力行业省级以上颁发的具有中级工及以上的资格证书）。</w:t>
      </w:r>
    </w:p>
    <w:p>
      <w:pPr>
        <w:snapToGrid w:val="0"/>
        <w:spacing w:line="360" w:lineRule="auto"/>
        <w:ind w:right="-110"/>
        <w:rPr>
          <w:rFonts w:hint="eastAsia" w:ascii="仿宋_GB2312" w:hAnsi="Arial" w:eastAsia="仿宋_GB2312" w:cs="Arial"/>
          <w:color w:val="000000"/>
          <w:szCs w:val="21"/>
        </w:rPr>
      </w:pPr>
      <w:r>
        <w:rPr>
          <w:rFonts w:hint="eastAsia" w:ascii="仿宋_GB2312" w:hAnsi="Arial" w:eastAsia="仿宋_GB2312" w:cs="Arial"/>
          <w:color w:val="000000"/>
          <w:szCs w:val="21"/>
        </w:rPr>
        <w:t xml:space="preserve">      c)  特殊工种必须持证上岗，且及时满足生产需要。</w:t>
      </w:r>
    </w:p>
    <w:p>
      <w:pPr>
        <w:snapToGrid w:val="0"/>
        <w:spacing w:line="360" w:lineRule="auto"/>
        <w:ind w:right="-110"/>
        <w:rPr>
          <w:rFonts w:hint="eastAsia" w:ascii="仿宋_GB2312" w:hAnsi="Arial" w:eastAsia="仿宋_GB2312" w:cs="Arial"/>
          <w:color w:val="000000"/>
        </w:rPr>
      </w:pPr>
      <w:r>
        <w:rPr>
          <w:rFonts w:hint="eastAsia" w:ascii="仿宋_GB2312" w:hAnsi="Arial" w:eastAsia="仿宋_GB2312" w:cs="Arial"/>
          <w:color w:val="000000"/>
          <w:szCs w:val="21"/>
        </w:rPr>
        <w:t xml:space="preserve">      </w:t>
      </w:r>
      <w:r>
        <w:rPr>
          <w:rFonts w:hint="eastAsia" w:ascii="仿宋_GB2312" w:hAnsi="Arial" w:eastAsia="仿宋_GB2312" w:cs="Arial"/>
          <w:color w:val="000000"/>
        </w:rPr>
        <w:t>d)  项目（副）经理有丰富的电厂生产管理经验，生产部门经理岗位上至少应有三年的经历。</w:t>
      </w:r>
    </w:p>
    <w:p>
      <w:pPr>
        <w:snapToGrid w:val="0"/>
        <w:spacing w:line="360" w:lineRule="auto"/>
        <w:ind w:right="-110"/>
        <w:rPr>
          <w:rFonts w:hint="eastAsia" w:ascii="仿宋_GB2312" w:hAnsi="Arial" w:eastAsia="仿宋_GB2312" w:cs="Arial"/>
          <w:color w:val="000000"/>
        </w:rPr>
      </w:pPr>
      <w:r>
        <w:rPr>
          <w:rFonts w:hint="eastAsia" w:ascii="仿宋_GB2312" w:hAnsi="Arial" w:eastAsia="仿宋_GB2312" w:cs="Arial"/>
          <w:color w:val="000000"/>
        </w:rPr>
        <w:t xml:space="preserve">      e)  本项目技术负责人要求技术全面，至少应有五年的电厂生产经历，职称工程师及以上。</w:t>
      </w:r>
    </w:p>
    <w:p>
      <w:pPr>
        <w:snapToGrid w:val="0"/>
        <w:spacing w:line="360" w:lineRule="auto"/>
        <w:ind w:right="-110" w:firstLine="630" w:firstLineChars="300"/>
        <w:rPr>
          <w:rFonts w:hint="eastAsia" w:ascii="仿宋_GB2312" w:hAnsi="Arial" w:eastAsia="仿宋_GB2312" w:cs="Arial"/>
          <w:color w:val="000000"/>
        </w:rPr>
      </w:pPr>
      <w:r>
        <w:rPr>
          <w:rFonts w:hint="eastAsia" w:ascii="仿宋_GB2312" w:hAnsi="Arial" w:eastAsia="仿宋_GB2312" w:cs="Arial"/>
          <w:color w:val="000000"/>
        </w:rPr>
        <w:t xml:space="preserve">f)  负责本标段范围的各专业专工至少应有2名，且在本岗位有一年以上的工作经历。 </w:t>
      </w:r>
    </w:p>
    <w:p>
      <w:pPr>
        <w:snapToGrid w:val="0"/>
        <w:spacing w:line="360" w:lineRule="auto"/>
        <w:ind w:right="-110"/>
        <w:rPr>
          <w:rFonts w:hint="eastAsia" w:ascii="仿宋_GB2312" w:hAnsi="Arial" w:eastAsia="仿宋_GB2312" w:cs="Arial"/>
          <w:b/>
          <w:bCs/>
          <w:color w:val="000000"/>
          <w:szCs w:val="21"/>
          <w:lang w:val="en-US" w:eastAsia="zh-CN"/>
        </w:rPr>
      </w:pPr>
      <w:r>
        <w:rPr>
          <w:rFonts w:hint="eastAsia" w:ascii="仿宋_GB2312" w:hAnsi="Arial" w:eastAsia="仿宋_GB2312" w:cs="Arial"/>
          <w:color w:val="000000"/>
        </w:rPr>
        <w:t xml:space="preserve">      g)  项目（副）经理和主要管理、技术人员必须保证在现场时间每月不少于21天，未经</w:t>
      </w:r>
      <w:r>
        <w:rPr>
          <w:rFonts w:hint="eastAsia" w:ascii="仿宋_GB2312" w:hAnsi="Arial" w:eastAsia="仿宋_GB2312" w:cs="Arial"/>
          <w:color w:val="000000"/>
          <w:lang w:eastAsia="zh-CN"/>
        </w:rPr>
        <w:t>比选人</w:t>
      </w:r>
      <w:r>
        <w:rPr>
          <w:rFonts w:hint="eastAsia" w:ascii="仿宋_GB2312" w:hAnsi="Arial" w:eastAsia="仿宋_GB2312" w:cs="Arial"/>
          <w:color w:val="000000"/>
        </w:rPr>
        <w:t>主管部门批准，项目（副）经理及技术负责人不得私自离开现场，否则将严格按合同进行考核。</w:t>
      </w:r>
      <w:r>
        <w:rPr>
          <w:rFonts w:hint="eastAsia" w:ascii="仿宋_GB2312" w:hAnsi="Arial" w:eastAsia="仿宋_GB2312" w:cs="Arial"/>
          <w:b/>
          <w:bCs/>
          <w:color w:val="000000"/>
          <w:lang w:eastAsia="zh-CN"/>
        </w:rPr>
        <w:t>项目（副）经理、安全负责人、技术负责人必须为比选申请人正式职工（需提供社保缴费证明）。</w:t>
      </w:r>
    </w:p>
    <w:p>
      <w:pPr>
        <w:snapToGrid w:val="0"/>
        <w:spacing w:line="360" w:lineRule="auto"/>
        <w:ind w:right="-110"/>
        <w:rPr>
          <w:rFonts w:hint="eastAsia" w:ascii="仿宋_GB2312" w:hAnsi="Arial" w:eastAsia="仿宋_GB2312" w:cs="Arial"/>
          <w:color w:val="000000"/>
          <w:szCs w:val="21"/>
        </w:rPr>
      </w:pPr>
      <w:r>
        <w:rPr>
          <w:rFonts w:hint="eastAsia" w:ascii="仿宋_GB2312" w:hAnsi="Arial" w:eastAsia="仿宋_GB2312" w:cs="Arial"/>
          <w:color w:val="000000"/>
          <w:szCs w:val="21"/>
        </w:rPr>
        <w:t xml:space="preserve">      h）检修人员应熟悉系统和设备的构造、性能和原理，熟悉设备的检修工艺、工序、调试方法和质量标准，熟悉安全工作规程；能掌握钳工、电工技能， 能掌握与本专业密切相关的其它技能。</w:t>
      </w:r>
    </w:p>
    <w:p>
      <w:pPr>
        <w:snapToGrid w:val="0"/>
        <w:spacing w:line="360" w:lineRule="auto"/>
        <w:rPr>
          <w:rFonts w:hint="eastAsia" w:ascii="仿宋_GB2312" w:eastAsia="仿宋_GB2312" w:cs="宋体"/>
          <w:color w:val="000000"/>
          <w:szCs w:val="21"/>
          <w:lang w:val="zh-CN"/>
        </w:rPr>
      </w:pPr>
      <w:r>
        <w:rPr>
          <w:rFonts w:hint="eastAsia" w:ascii="仿宋_GB2312" w:eastAsia="仿宋_GB2312" w:cs="宋体"/>
          <w:color w:val="000000"/>
          <w:szCs w:val="21"/>
          <w:lang w:val="zh-CN"/>
        </w:rPr>
        <w:t>（2）人员基本素质</w:t>
      </w:r>
    </w:p>
    <w:p>
      <w:pPr>
        <w:numPr>
          <w:ilvl w:val="0"/>
          <w:numId w:val="22"/>
        </w:numPr>
        <w:tabs>
          <w:tab w:val="left" w:pos="180"/>
          <w:tab w:val="clear" w:pos="1247"/>
        </w:tabs>
        <w:snapToGrid w:val="0"/>
        <w:spacing w:line="360" w:lineRule="auto"/>
        <w:ind w:left="180" w:firstLine="0"/>
        <w:rPr>
          <w:rFonts w:hint="eastAsia" w:ascii="仿宋_GB2312" w:eastAsia="仿宋_GB2312" w:cs="宋体"/>
          <w:color w:val="000000"/>
          <w:szCs w:val="21"/>
          <w:lang w:val="zh-CN"/>
        </w:rPr>
      </w:pPr>
      <w:r>
        <w:rPr>
          <w:rFonts w:hint="eastAsia" w:ascii="仿宋_GB2312" w:eastAsia="仿宋_GB2312" w:cs="宋体"/>
          <w:color w:val="000000"/>
          <w:szCs w:val="21"/>
          <w:lang w:val="zh-CN"/>
        </w:rPr>
        <w:t>项目部的检修人员具有相应的有效证件，具备一定的电厂现场实践经验，符合甲方的基本要求。有相当经验和能力的检修检修技师、高级工条件年龄适当放宽，不多于3人。</w:t>
      </w:r>
    </w:p>
    <w:p>
      <w:pPr>
        <w:numPr>
          <w:ilvl w:val="0"/>
          <w:numId w:val="22"/>
        </w:numPr>
        <w:tabs>
          <w:tab w:val="left" w:pos="180"/>
          <w:tab w:val="clear" w:pos="1247"/>
        </w:tabs>
        <w:snapToGrid w:val="0"/>
        <w:spacing w:line="360" w:lineRule="auto"/>
        <w:ind w:left="180" w:firstLine="0"/>
        <w:rPr>
          <w:rFonts w:hint="eastAsia" w:ascii="仿宋_GB2312" w:eastAsia="仿宋_GB2312" w:cs="宋体"/>
          <w:color w:val="000000"/>
          <w:szCs w:val="21"/>
          <w:lang w:val="zh-CN"/>
        </w:rPr>
      </w:pPr>
      <w:r>
        <w:rPr>
          <w:rFonts w:hint="eastAsia" w:ascii="仿宋_GB2312" w:eastAsia="仿宋_GB2312" w:cs="宋体"/>
          <w:color w:val="000000"/>
          <w:szCs w:val="21"/>
          <w:lang w:val="zh-CN"/>
        </w:rPr>
        <w:t>检修检修人员具有现场实践经验工作经历，能够独立完成现场检修的工作。且身体健康无影响电厂现场工作的疾病。</w:t>
      </w:r>
    </w:p>
    <w:p>
      <w:pPr>
        <w:numPr>
          <w:ilvl w:val="0"/>
          <w:numId w:val="22"/>
        </w:numPr>
        <w:tabs>
          <w:tab w:val="left" w:pos="180"/>
          <w:tab w:val="clear" w:pos="1247"/>
        </w:tabs>
        <w:snapToGrid w:val="0"/>
        <w:spacing w:line="360" w:lineRule="auto"/>
        <w:ind w:left="180" w:firstLine="0"/>
        <w:rPr>
          <w:rFonts w:hint="eastAsia" w:ascii="仿宋_GB2312" w:eastAsia="仿宋_GB2312" w:cs="宋体"/>
          <w:color w:val="000000"/>
          <w:szCs w:val="21"/>
          <w:lang w:val="zh-CN"/>
        </w:rPr>
      </w:pPr>
      <w:r>
        <w:rPr>
          <w:rFonts w:hint="eastAsia" w:ascii="仿宋_GB2312" w:eastAsia="仿宋_GB2312" w:cs="宋体"/>
          <w:color w:val="000000"/>
          <w:szCs w:val="21"/>
          <w:lang w:val="zh-CN"/>
        </w:rPr>
        <w:t>检修检修人员经培训达到“三熟、三能”，即熟悉系统和设备的结构、性能、熟悉设备的装配工艺、工序和质量标准、熟悉安全施工规程；能掌握钳工技艺、能干与本职业密切相关的其他工种的工作、能看懂图纸并绘制简单零部件图。符合各专业检修检修人员需求条件。</w:t>
      </w:r>
    </w:p>
    <w:p>
      <w:pPr>
        <w:numPr>
          <w:ilvl w:val="0"/>
          <w:numId w:val="22"/>
        </w:numPr>
        <w:tabs>
          <w:tab w:val="left" w:pos="180"/>
          <w:tab w:val="clear" w:pos="1247"/>
        </w:tabs>
        <w:snapToGrid w:val="0"/>
        <w:spacing w:line="360" w:lineRule="auto"/>
        <w:ind w:left="180" w:firstLine="0"/>
        <w:rPr>
          <w:rFonts w:hint="eastAsia" w:ascii="仿宋_GB2312" w:eastAsia="仿宋_GB2312" w:cs="宋体"/>
          <w:color w:val="000000"/>
          <w:szCs w:val="21"/>
          <w:lang w:val="zh-CN"/>
        </w:rPr>
      </w:pPr>
      <w:r>
        <w:rPr>
          <w:rFonts w:hint="eastAsia" w:ascii="仿宋_GB2312" w:eastAsia="仿宋_GB2312" w:cs="宋体"/>
          <w:color w:val="000000"/>
          <w:szCs w:val="21"/>
          <w:lang w:val="zh-CN"/>
        </w:rPr>
        <w:t>充分领会川南发电理念，贯彻、发扬甲方管理理念及精神。有为甲方设备检修提供有效服务的热情、心态和具体行动。</w:t>
      </w:r>
    </w:p>
    <w:p>
      <w:pPr>
        <w:numPr>
          <w:ilvl w:val="0"/>
          <w:numId w:val="22"/>
        </w:numPr>
        <w:tabs>
          <w:tab w:val="left" w:pos="180"/>
          <w:tab w:val="clear" w:pos="1247"/>
        </w:tabs>
        <w:snapToGrid w:val="0"/>
        <w:spacing w:line="360" w:lineRule="auto"/>
        <w:ind w:left="180" w:firstLine="0"/>
        <w:rPr>
          <w:rFonts w:hint="eastAsia" w:ascii="仿宋_GB2312" w:eastAsia="仿宋_GB2312" w:cs="宋体"/>
          <w:color w:val="000000"/>
          <w:szCs w:val="21"/>
          <w:lang w:val="zh-CN"/>
        </w:rPr>
      </w:pPr>
      <w:r>
        <w:rPr>
          <w:rFonts w:hint="eastAsia" w:ascii="仿宋_GB2312" w:eastAsia="仿宋_GB2312" w:cs="宋体"/>
          <w:color w:val="000000"/>
          <w:szCs w:val="21"/>
          <w:lang w:val="zh-CN"/>
        </w:rPr>
        <w:t>爱岗敬业，遵纪守法，刻苦学习，任劳任怨，热爱本职工作并有较强的责任心。</w:t>
      </w:r>
    </w:p>
    <w:p>
      <w:pPr>
        <w:numPr>
          <w:ilvl w:val="0"/>
          <w:numId w:val="22"/>
        </w:numPr>
        <w:tabs>
          <w:tab w:val="left" w:pos="180"/>
          <w:tab w:val="clear" w:pos="1247"/>
        </w:tabs>
        <w:snapToGrid w:val="0"/>
        <w:spacing w:line="360" w:lineRule="auto"/>
        <w:ind w:left="180" w:firstLine="0"/>
        <w:rPr>
          <w:rFonts w:hint="eastAsia" w:ascii="仿宋_GB2312" w:eastAsia="仿宋_GB2312" w:cs="宋体"/>
          <w:color w:val="000000"/>
          <w:szCs w:val="21"/>
          <w:lang w:val="zh-CN"/>
        </w:rPr>
      </w:pPr>
      <w:r>
        <w:rPr>
          <w:rFonts w:hint="eastAsia" w:ascii="仿宋_GB2312" w:eastAsia="仿宋_GB2312" w:cs="宋体"/>
          <w:color w:val="000000"/>
          <w:szCs w:val="21"/>
          <w:lang w:val="zh-CN"/>
        </w:rPr>
        <w:t>掌握电力生产流程理论知识，经培训后熟知600MW机组检修工艺标准、检修文件包、质量标准、相关运行规程技术。</w:t>
      </w:r>
    </w:p>
    <w:p>
      <w:pPr>
        <w:numPr>
          <w:ilvl w:val="0"/>
          <w:numId w:val="22"/>
        </w:numPr>
        <w:tabs>
          <w:tab w:val="left" w:pos="180"/>
          <w:tab w:val="clear" w:pos="1247"/>
        </w:tabs>
        <w:snapToGrid w:val="0"/>
        <w:spacing w:line="360" w:lineRule="auto"/>
        <w:ind w:left="180" w:firstLine="0"/>
        <w:rPr>
          <w:rFonts w:hint="eastAsia" w:ascii="仿宋_GB2312" w:eastAsia="仿宋_GB2312" w:cs="宋体"/>
          <w:color w:val="000000"/>
          <w:szCs w:val="21"/>
          <w:lang w:val="zh-CN"/>
        </w:rPr>
      </w:pPr>
      <w:r>
        <w:rPr>
          <w:rFonts w:hint="eastAsia" w:ascii="仿宋_GB2312" w:eastAsia="仿宋_GB2312" w:cs="宋体"/>
          <w:color w:val="000000"/>
          <w:szCs w:val="21"/>
          <w:lang w:val="zh-CN"/>
        </w:rPr>
        <w:t>检修技工具备电厂钳工、电工、配线、管工、转机找正等相关专业检修的基本理论及检修技能。</w:t>
      </w:r>
    </w:p>
    <w:p>
      <w:pPr>
        <w:numPr>
          <w:ilvl w:val="0"/>
          <w:numId w:val="22"/>
        </w:numPr>
        <w:tabs>
          <w:tab w:val="left" w:pos="180"/>
          <w:tab w:val="clear" w:pos="1247"/>
        </w:tabs>
        <w:snapToGrid w:val="0"/>
        <w:spacing w:line="360" w:lineRule="auto"/>
        <w:ind w:left="180" w:firstLine="0"/>
        <w:rPr>
          <w:rFonts w:hint="eastAsia" w:ascii="仿宋_GB2312" w:eastAsia="仿宋_GB2312" w:cs="宋体"/>
          <w:color w:val="000000"/>
          <w:szCs w:val="21"/>
          <w:lang w:val="zh-CN"/>
        </w:rPr>
      </w:pPr>
      <w:r>
        <w:rPr>
          <w:rFonts w:hint="eastAsia" w:ascii="仿宋_GB2312" w:eastAsia="仿宋_GB2312" w:cs="宋体"/>
          <w:color w:val="000000"/>
          <w:szCs w:val="21"/>
          <w:lang w:val="zh-CN"/>
        </w:rPr>
        <w:t>熟悉川南发电现场安健环管理要求，并积极主动采取有效措施，确保现场安健环管理水平的不断提高。</w:t>
      </w:r>
    </w:p>
    <w:p>
      <w:pPr>
        <w:tabs>
          <w:tab w:val="left" w:pos="756"/>
        </w:tabs>
        <w:snapToGrid w:val="0"/>
        <w:spacing w:line="360" w:lineRule="auto"/>
        <w:jc w:val="left"/>
        <w:outlineLvl w:val="0"/>
        <w:rPr>
          <w:rFonts w:hint="eastAsia" w:ascii="仿宋_GB2312" w:eastAsia="仿宋_GB2312"/>
          <w:b/>
          <w:sz w:val="28"/>
          <w:szCs w:val="28"/>
        </w:rPr>
      </w:pPr>
      <w:bookmarkStart w:id="193" w:name="_Toc162341561"/>
      <w:bookmarkStart w:id="194" w:name="_Toc166431060"/>
      <w:bookmarkStart w:id="195" w:name="_Toc194552248"/>
      <w:bookmarkStart w:id="196" w:name="_Toc32379"/>
      <w:bookmarkStart w:id="197" w:name="_Toc536627729"/>
      <w:bookmarkStart w:id="198" w:name="_Toc194471993"/>
      <w:bookmarkStart w:id="199" w:name="_Toc194561792"/>
      <w:bookmarkStart w:id="200" w:name="_Toc22544"/>
      <w:bookmarkStart w:id="201" w:name="_Toc10623"/>
      <w:bookmarkStart w:id="202" w:name="_Toc23027157"/>
      <w:r>
        <w:rPr>
          <w:rFonts w:hint="eastAsia" w:ascii="仿宋_GB2312" w:eastAsia="仿宋_GB2312"/>
          <w:b/>
          <w:sz w:val="28"/>
          <w:szCs w:val="28"/>
        </w:rPr>
        <w:t>6</w:t>
      </w:r>
      <w:r>
        <w:rPr>
          <w:rFonts w:hint="eastAsia" w:ascii="仿宋_GB2312" w:eastAsia="仿宋_GB2312"/>
          <w:b/>
          <w:sz w:val="28"/>
          <w:szCs w:val="28"/>
          <w:lang w:eastAsia="zh-CN"/>
        </w:rPr>
        <w:t>比选申请人</w:t>
      </w:r>
      <w:r>
        <w:rPr>
          <w:rFonts w:hint="eastAsia" w:ascii="仿宋_GB2312" w:eastAsia="仿宋_GB2312"/>
          <w:b/>
          <w:sz w:val="28"/>
          <w:szCs w:val="28"/>
        </w:rPr>
        <w:t>提供的设备检修工器具、机具</w:t>
      </w:r>
      <w:bookmarkEnd w:id="193"/>
      <w:bookmarkEnd w:id="194"/>
      <w:r>
        <w:rPr>
          <w:rFonts w:hint="eastAsia" w:ascii="仿宋_GB2312" w:eastAsia="仿宋_GB2312"/>
          <w:b/>
          <w:sz w:val="28"/>
          <w:szCs w:val="28"/>
        </w:rPr>
        <w:t>（包括但不限于）</w:t>
      </w:r>
      <w:bookmarkEnd w:id="195"/>
      <w:bookmarkEnd w:id="196"/>
      <w:bookmarkEnd w:id="197"/>
      <w:bookmarkEnd w:id="198"/>
      <w:bookmarkEnd w:id="199"/>
      <w:bookmarkEnd w:id="200"/>
      <w:bookmarkEnd w:id="201"/>
      <w:bookmarkEnd w:id="202"/>
    </w:p>
    <w:p>
      <w:pPr>
        <w:rPr>
          <w:rFonts w:hint="eastAsia" w:ascii="仿宋_GB2312" w:eastAsia="仿宋_GB2312"/>
          <w:b/>
        </w:rPr>
      </w:pPr>
      <w:r>
        <w:rPr>
          <w:rFonts w:hint="eastAsia" w:ascii="仿宋_GB2312" w:eastAsia="仿宋_GB2312"/>
          <w:b/>
        </w:rPr>
        <w:t>6.1</w:t>
      </w:r>
      <w:r>
        <w:rPr>
          <w:rFonts w:hint="eastAsia" w:ascii="仿宋_GB2312" w:eastAsia="仿宋_GB2312"/>
          <w:b/>
          <w:lang w:eastAsia="zh-CN"/>
        </w:rPr>
        <w:t>锅炉、除灰</w:t>
      </w:r>
      <w:r>
        <w:rPr>
          <w:rFonts w:hint="eastAsia" w:ascii="仿宋_GB2312" w:eastAsia="仿宋_GB2312"/>
          <w:b/>
        </w:rPr>
        <w:t>机务专业（</w:t>
      </w:r>
      <w:r>
        <w:rPr>
          <w:rFonts w:hint="eastAsia" w:ascii="仿宋_GB2312" w:eastAsia="仿宋_GB2312"/>
          <w:b/>
          <w:lang w:eastAsia="zh-CN"/>
        </w:rPr>
        <w:t>比选申请人</w:t>
      </w:r>
      <w:r>
        <w:rPr>
          <w:rFonts w:hint="eastAsia" w:ascii="仿宋_GB2312" w:eastAsia="仿宋_GB2312"/>
          <w:b/>
        </w:rPr>
        <w:t>填写）</w:t>
      </w:r>
    </w:p>
    <w:tbl>
      <w:tblPr>
        <w:tblStyle w:val="9"/>
        <w:tblW w:w="0" w:type="auto"/>
        <w:tblInd w:w="108" w:type="dxa"/>
        <w:tblLayout w:type="fixed"/>
        <w:tblCellMar>
          <w:top w:w="0" w:type="dxa"/>
          <w:left w:w="108" w:type="dxa"/>
          <w:bottom w:w="0" w:type="dxa"/>
          <w:right w:w="108" w:type="dxa"/>
        </w:tblCellMar>
      </w:tblPr>
      <w:tblGrid>
        <w:gridCol w:w="660"/>
        <w:gridCol w:w="2098"/>
        <w:gridCol w:w="1987"/>
        <w:gridCol w:w="659"/>
        <w:gridCol w:w="1227"/>
        <w:gridCol w:w="1629"/>
      </w:tblGrid>
      <w:tr>
        <w:tblPrEx>
          <w:tblCellMar>
            <w:top w:w="0" w:type="dxa"/>
            <w:left w:w="108" w:type="dxa"/>
            <w:bottom w:w="0" w:type="dxa"/>
            <w:right w:w="108" w:type="dxa"/>
          </w:tblCellMar>
        </w:tblPrEx>
        <w:trPr>
          <w:cantSplit/>
          <w:trHeight w:val="403" w:hRule="atLeast"/>
          <w:tblHeader/>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仿宋_GB2312" w:hAnsi="Arial" w:eastAsia="仿宋_GB2312" w:cs="Arial"/>
                <w:kern w:val="0"/>
                <w:szCs w:val="21"/>
              </w:rPr>
            </w:pPr>
            <w:r>
              <w:rPr>
                <w:rFonts w:hint="eastAsia" w:ascii="仿宋_GB2312" w:hAnsi="Arial" w:eastAsia="仿宋_GB2312" w:cs="Arial"/>
                <w:kern w:val="0"/>
                <w:szCs w:val="21"/>
              </w:rPr>
              <w:t>序号</w:t>
            </w:r>
          </w:p>
        </w:tc>
        <w:tc>
          <w:tcPr>
            <w:tcW w:w="209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仿宋_GB2312" w:hAnsi="Arial" w:eastAsia="仿宋_GB2312" w:cs="Arial"/>
                <w:kern w:val="0"/>
                <w:szCs w:val="21"/>
              </w:rPr>
            </w:pPr>
            <w:r>
              <w:rPr>
                <w:rFonts w:hint="eastAsia" w:ascii="仿宋_GB2312" w:hAnsi="Arial" w:eastAsia="仿宋_GB2312" w:cs="Arial"/>
                <w:kern w:val="0"/>
                <w:szCs w:val="21"/>
              </w:rPr>
              <w:t>名  称</w:t>
            </w:r>
          </w:p>
        </w:tc>
        <w:tc>
          <w:tcPr>
            <w:tcW w:w="1987"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仿宋_GB2312" w:hAnsi="Arial" w:eastAsia="仿宋_GB2312" w:cs="Arial"/>
                <w:kern w:val="0"/>
                <w:szCs w:val="21"/>
              </w:rPr>
            </w:pPr>
            <w:r>
              <w:rPr>
                <w:rFonts w:hint="eastAsia" w:ascii="仿宋_GB2312" w:hAnsi="Arial" w:eastAsia="仿宋_GB2312" w:cs="Arial"/>
                <w:kern w:val="0"/>
                <w:szCs w:val="21"/>
              </w:rPr>
              <w:t>规格型号</w:t>
            </w:r>
          </w:p>
        </w:tc>
        <w:tc>
          <w:tcPr>
            <w:tcW w:w="659"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仿宋_GB2312" w:hAnsi="Arial" w:eastAsia="仿宋_GB2312" w:cs="Arial"/>
                <w:kern w:val="0"/>
                <w:szCs w:val="21"/>
              </w:rPr>
            </w:pPr>
            <w:r>
              <w:rPr>
                <w:rFonts w:hint="eastAsia" w:ascii="仿宋_GB2312" w:hAnsi="Arial" w:eastAsia="仿宋_GB2312" w:cs="Arial"/>
                <w:kern w:val="0"/>
                <w:szCs w:val="21"/>
              </w:rPr>
              <w:t>单位</w:t>
            </w:r>
          </w:p>
        </w:tc>
        <w:tc>
          <w:tcPr>
            <w:tcW w:w="1227"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仿宋_GB2312" w:hAnsi="Arial" w:eastAsia="仿宋_GB2312" w:cs="Arial"/>
                <w:kern w:val="0"/>
                <w:szCs w:val="21"/>
              </w:rPr>
            </w:pPr>
            <w:r>
              <w:rPr>
                <w:rFonts w:hint="eastAsia" w:ascii="仿宋_GB2312" w:hAnsi="Arial" w:eastAsia="仿宋_GB2312" w:cs="Arial"/>
                <w:kern w:val="0"/>
                <w:szCs w:val="21"/>
              </w:rPr>
              <w:t>数量</w:t>
            </w:r>
          </w:p>
        </w:tc>
        <w:tc>
          <w:tcPr>
            <w:tcW w:w="1629"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仿宋_GB2312" w:hAnsi="Arial" w:eastAsia="仿宋_GB2312" w:cs="Arial"/>
                <w:kern w:val="0"/>
                <w:szCs w:val="21"/>
              </w:rPr>
            </w:pPr>
            <w:r>
              <w:rPr>
                <w:rFonts w:hint="eastAsia" w:ascii="仿宋_GB2312" w:hAnsi="Arial" w:eastAsia="仿宋_GB2312" w:cs="Arial"/>
                <w:szCs w:val="21"/>
              </w:rPr>
              <w:t>备     注</w:t>
            </w:r>
          </w:p>
        </w:tc>
      </w:tr>
      <w:tr>
        <w:tblPrEx>
          <w:tblCellMar>
            <w:top w:w="0" w:type="dxa"/>
            <w:left w:w="108" w:type="dxa"/>
            <w:bottom w:w="0" w:type="dxa"/>
            <w:right w:w="108" w:type="dxa"/>
          </w:tblCellMar>
        </w:tblPrEx>
        <w:trPr>
          <w:cantSplit/>
          <w:trHeight w:val="285"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cs="宋体"/>
                <w:kern w:val="0"/>
                <w:szCs w:val="21"/>
                <w:lang w:val="zh-CN"/>
              </w:rPr>
            </w:pPr>
          </w:p>
        </w:tc>
        <w:tc>
          <w:tcPr>
            <w:tcW w:w="209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eastAsia="仿宋_GB2312" w:cs="宋体"/>
                <w:kern w:val="0"/>
                <w:szCs w:val="21"/>
                <w:lang w:val="zh-CN"/>
              </w:rPr>
            </w:pPr>
          </w:p>
        </w:tc>
        <w:tc>
          <w:tcPr>
            <w:tcW w:w="198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kern w:val="0"/>
                <w:szCs w:val="21"/>
                <w:lang w:val="zh-CN"/>
              </w:rPr>
            </w:pPr>
          </w:p>
        </w:tc>
        <w:tc>
          <w:tcPr>
            <w:tcW w:w="659"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仿宋_GB2312" w:eastAsia="仿宋_GB2312" w:cs="宋体"/>
                <w:kern w:val="0"/>
                <w:szCs w:val="21"/>
                <w:lang w:val="zh-CN"/>
              </w:rPr>
            </w:pPr>
          </w:p>
        </w:tc>
        <w:tc>
          <w:tcPr>
            <w:tcW w:w="122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eastAsia="仿宋_GB2312" w:cs="宋体"/>
                <w:kern w:val="0"/>
                <w:szCs w:val="21"/>
                <w:lang w:val="zh-CN"/>
              </w:rPr>
            </w:pPr>
          </w:p>
        </w:tc>
        <w:tc>
          <w:tcPr>
            <w:tcW w:w="1629"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仿宋_GB2312" w:eastAsia="仿宋_GB2312" w:cs="宋体"/>
                <w:kern w:val="0"/>
                <w:szCs w:val="21"/>
                <w:lang w:val="zh-CN"/>
              </w:rPr>
            </w:pPr>
          </w:p>
        </w:tc>
      </w:tr>
      <w:tr>
        <w:tblPrEx>
          <w:tblCellMar>
            <w:top w:w="0" w:type="dxa"/>
            <w:left w:w="108" w:type="dxa"/>
            <w:bottom w:w="0" w:type="dxa"/>
            <w:right w:w="108" w:type="dxa"/>
          </w:tblCellMar>
        </w:tblPrEx>
        <w:trPr>
          <w:cantSplit/>
          <w:trHeight w:val="285"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仿宋_GB2312" w:eastAsia="仿宋_GB2312" w:cs="宋体"/>
                <w:kern w:val="0"/>
                <w:szCs w:val="21"/>
                <w:lang w:val="zh-CN"/>
              </w:rPr>
            </w:pPr>
          </w:p>
        </w:tc>
        <w:tc>
          <w:tcPr>
            <w:tcW w:w="209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仿宋_GB2312" w:eastAsia="仿宋_GB2312" w:cs="宋体"/>
                <w:kern w:val="0"/>
                <w:szCs w:val="21"/>
                <w:lang w:val="zh-CN"/>
              </w:rPr>
            </w:pPr>
          </w:p>
        </w:tc>
        <w:tc>
          <w:tcPr>
            <w:tcW w:w="198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ascii="仿宋_GB2312" w:eastAsia="仿宋_GB2312" w:cs="宋体"/>
                <w:kern w:val="0"/>
                <w:szCs w:val="21"/>
                <w:lang w:val="zh-CN"/>
              </w:rPr>
            </w:pPr>
          </w:p>
        </w:tc>
        <w:tc>
          <w:tcPr>
            <w:tcW w:w="65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ascii="仿宋_GB2312" w:eastAsia="仿宋_GB2312" w:cs="宋体"/>
                <w:kern w:val="0"/>
                <w:szCs w:val="21"/>
                <w:lang w:val="zh-CN"/>
              </w:rPr>
            </w:pPr>
          </w:p>
        </w:tc>
        <w:tc>
          <w:tcPr>
            <w:tcW w:w="122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ascii="仿宋_GB2312" w:eastAsia="仿宋_GB2312" w:cs="宋体"/>
                <w:kern w:val="0"/>
                <w:szCs w:val="21"/>
                <w:lang w:val="zh-CN"/>
              </w:rPr>
            </w:pPr>
          </w:p>
        </w:tc>
        <w:tc>
          <w:tcPr>
            <w:tcW w:w="162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ascii="仿宋_GB2312" w:eastAsia="仿宋_GB2312" w:cs="宋体"/>
                <w:kern w:val="0"/>
                <w:szCs w:val="21"/>
                <w:lang w:val="zh-CN"/>
              </w:rPr>
            </w:pPr>
          </w:p>
        </w:tc>
      </w:tr>
      <w:tr>
        <w:tblPrEx>
          <w:tblCellMar>
            <w:top w:w="0" w:type="dxa"/>
            <w:left w:w="108" w:type="dxa"/>
            <w:bottom w:w="0" w:type="dxa"/>
            <w:right w:w="108" w:type="dxa"/>
          </w:tblCellMar>
        </w:tblPrEx>
        <w:trPr>
          <w:cantSplit/>
          <w:trHeight w:val="285"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仿宋_GB2312" w:eastAsia="仿宋_GB2312" w:cs="宋体"/>
                <w:kern w:val="0"/>
                <w:szCs w:val="21"/>
                <w:lang w:val="zh-CN"/>
              </w:rPr>
            </w:pPr>
          </w:p>
        </w:tc>
        <w:tc>
          <w:tcPr>
            <w:tcW w:w="209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仿宋_GB2312" w:eastAsia="仿宋_GB2312" w:cs="宋体"/>
                <w:kern w:val="0"/>
                <w:szCs w:val="21"/>
                <w:lang w:val="zh-CN"/>
              </w:rPr>
            </w:pPr>
          </w:p>
        </w:tc>
        <w:tc>
          <w:tcPr>
            <w:tcW w:w="198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ascii="仿宋_GB2312" w:eastAsia="仿宋_GB2312" w:cs="宋体"/>
                <w:kern w:val="0"/>
                <w:szCs w:val="21"/>
                <w:lang w:val="zh-CN"/>
              </w:rPr>
            </w:pPr>
          </w:p>
        </w:tc>
        <w:tc>
          <w:tcPr>
            <w:tcW w:w="65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ascii="仿宋_GB2312" w:eastAsia="仿宋_GB2312" w:cs="宋体"/>
                <w:kern w:val="0"/>
                <w:szCs w:val="21"/>
                <w:lang w:val="zh-CN"/>
              </w:rPr>
            </w:pPr>
          </w:p>
        </w:tc>
        <w:tc>
          <w:tcPr>
            <w:tcW w:w="122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ascii="仿宋_GB2312" w:eastAsia="仿宋_GB2312" w:cs="宋体"/>
                <w:kern w:val="0"/>
                <w:szCs w:val="21"/>
                <w:lang w:val="zh-CN"/>
              </w:rPr>
            </w:pPr>
          </w:p>
        </w:tc>
        <w:tc>
          <w:tcPr>
            <w:tcW w:w="162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ascii="仿宋_GB2312" w:eastAsia="仿宋_GB2312" w:cs="宋体"/>
                <w:kern w:val="0"/>
                <w:szCs w:val="21"/>
                <w:lang w:val="zh-CN"/>
              </w:rPr>
            </w:pPr>
          </w:p>
        </w:tc>
      </w:tr>
      <w:tr>
        <w:tblPrEx>
          <w:tblCellMar>
            <w:top w:w="0" w:type="dxa"/>
            <w:left w:w="108" w:type="dxa"/>
            <w:bottom w:w="0" w:type="dxa"/>
            <w:right w:w="108" w:type="dxa"/>
          </w:tblCellMar>
        </w:tblPrEx>
        <w:trPr>
          <w:cantSplit/>
          <w:trHeight w:val="285"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仿宋_GB2312" w:eastAsia="仿宋_GB2312" w:cs="宋体"/>
                <w:kern w:val="0"/>
                <w:szCs w:val="21"/>
                <w:lang w:val="zh-CN"/>
              </w:rPr>
            </w:pPr>
          </w:p>
        </w:tc>
        <w:tc>
          <w:tcPr>
            <w:tcW w:w="209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仿宋_GB2312" w:eastAsia="仿宋_GB2312" w:cs="宋体"/>
                <w:kern w:val="0"/>
                <w:szCs w:val="21"/>
                <w:lang w:val="zh-CN"/>
              </w:rPr>
            </w:pPr>
          </w:p>
        </w:tc>
        <w:tc>
          <w:tcPr>
            <w:tcW w:w="198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ascii="仿宋_GB2312" w:eastAsia="仿宋_GB2312" w:cs="宋体"/>
                <w:kern w:val="0"/>
                <w:szCs w:val="21"/>
                <w:lang w:val="zh-CN"/>
              </w:rPr>
            </w:pPr>
          </w:p>
        </w:tc>
        <w:tc>
          <w:tcPr>
            <w:tcW w:w="65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ascii="仿宋_GB2312" w:eastAsia="仿宋_GB2312" w:cs="宋体"/>
                <w:kern w:val="0"/>
                <w:szCs w:val="21"/>
                <w:lang w:val="zh-CN"/>
              </w:rPr>
            </w:pPr>
          </w:p>
        </w:tc>
        <w:tc>
          <w:tcPr>
            <w:tcW w:w="122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ascii="仿宋_GB2312" w:eastAsia="仿宋_GB2312" w:cs="宋体"/>
                <w:kern w:val="0"/>
                <w:szCs w:val="21"/>
                <w:lang w:val="zh-CN"/>
              </w:rPr>
            </w:pPr>
          </w:p>
        </w:tc>
        <w:tc>
          <w:tcPr>
            <w:tcW w:w="162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ascii="仿宋_GB2312" w:eastAsia="仿宋_GB2312" w:cs="宋体"/>
                <w:kern w:val="0"/>
                <w:szCs w:val="21"/>
                <w:lang w:val="zh-CN"/>
              </w:rPr>
            </w:pPr>
          </w:p>
        </w:tc>
      </w:tr>
      <w:tr>
        <w:tblPrEx>
          <w:tblCellMar>
            <w:top w:w="0" w:type="dxa"/>
            <w:left w:w="108" w:type="dxa"/>
            <w:bottom w:w="0" w:type="dxa"/>
            <w:right w:w="108" w:type="dxa"/>
          </w:tblCellMar>
        </w:tblPrEx>
        <w:trPr>
          <w:cantSplit/>
          <w:trHeight w:val="285"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仿宋_GB2312" w:eastAsia="仿宋_GB2312" w:cs="宋体"/>
                <w:kern w:val="0"/>
                <w:szCs w:val="21"/>
                <w:lang w:val="zh-CN"/>
              </w:rPr>
            </w:pPr>
          </w:p>
        </w:tc>
        <w:tc>
          <w:tcPr>
            <w:tcW w:w="209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仿宋_GB2312" w:eastAsia="仿宋_GB2312" w:cs="宋体"/>
                <w:kern w:val="0"/>
                <w:szCs w:val="21"/>
                <w:lang w:val="zh-CN"/>
              </w:rPr>
            </w:pPr>
          </w:p>
        </w:tc>
        <w:tc>
          <w:tcPr>
            <w:tcW w:w="198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ascii="仿宋_GB2312" w:eastAsia="仿宋_GB2312" w:cs="宋体"/>
                <w:kern w:val="0"/>
                <w:szCs w:val="21"/>
                <w:lang w:val="zh-CN"/>
              </w:rPr>
            </w:pPr>
          </w:p>
        </w:tc>
        <w:tc>
          <w:tcPr>
            <w:tcW w:w="65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ascii="仿宋_GB2312" w:eastAsia="仿宋_GB2312" w:cs="宋体"/>
                <w:kern w:val="0"/>
                <w:szCs w:val="21"/>
                <w:lang w:val="zh-CN"/>
              </w:rPr>
            </w:pPr>
          </w:p>
        </w:tc>
        <w:tc>
          <w:tcPr>
            <w:tcW w:w="1227"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ascii="仿宋_GB2312" w:eastAsia="仿宋_GB2312" w:cs="宋体"/>
                <w:kern w:val="0"/>
                <w:szCs w:val="21"/>
                <w:lang w:val="zh-CN"/>
              </w:rPr>
            </w:pPr>
          </w:p>
        </w:tc>
        <w:tc>
          <w:tcPr>
            <w:tcW w:w="1629"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ascii="仿宋_GB2312" w:eastAsia="仿宋_GB2312" w:cs="宋体"/>
                <w:kern w:val="0"/>
                <w:szCs w:val="21"/>
                <w:lang w:val="zh-CN"/>
              </w:rPr>
            </w:pPr>
          </w:p>
        </w:tc>
      </w:tr>
    </w:tbl>
    <w:p>
      <w:pPr>
        <w:tabs>
          <w:tab w:val="left" w:pos="1560"/>
        </w:tabs>
        <w:autoSpaceDE w:val="0"/>
        <w:autoSpaceDN w:val="0"/>
        <w:adjustRightInd w:val="0"/>
        <w:spacing w:line="360" w:lineRule="auto"/>
        <w:rPr>
          <w:rFonts w:hint="eastAsia" w:ascii="仿宋_GB2312" w:eastAsia="仿宋_GB2312" w:cs="宋体"/>
          <w:b/>
          <w:szCs w:val="21"/>
          <w:lang w:val="zh-CN"/>
        </w:rPr>
      </w:pPr>
      <w:r>
        <w:rPr>
          <w:rFonts w:hint="eastAsia" w:ascii="仿宋_GB2312" w:eastAsia="仿宋_GB2312" w:cs="宋体"/>
          <w:b/>
          <w:szCs w:val="21"/>
          <w:lang w:val="zh-CN"/>
        </w:rPr>
        <w:t>6.2 电气专业</w:t>
      </w:r>
    </w:p>
    <w:tbl>
      <w:tblPr>
        <w:tblStyle w:val="9"/>
        <w:tblW w:w="0" w:type="auto"/>
        <w:tblInd w:w="108" w:type="dxa"/>
        <w:tblLayout w:type="fixed"/>
        <w:tblCellMar>
          <w:top w:w="0" w:type="dxa"/>
          <w:left w:w="108" w:type="dxa"/>
          <w:bottom w:w="0" w:type="dxa"/>
          <w:right w:w="108" w:type="dxa"/>
        </w:tblCellMar>
      </w:tblPr>
      <w:tblGrid>
        <w:gridCol w:w="660"/>
        <w:gridCol w:w="2092"/>
        <w:gridCol w:w="1995"/>
        <w:gridCol w:w="753"/>
        <w:gridCol w:w="1146"/>
        <w:gridCol w:w="1614"/>
      </w:tblGrid>
      <w:tr>
        <w:tblPrEx>
          <w:tblCellMar>
            <w:top w:w="0" w:type="dxa"/>
            <w:left w:w="108" w:type="dxa"/>
            <w:bottom w:w="0" w:type="dxa"/>
            <w:right w:w="108" w:type="dxa"/>
          </w:tblCellMar>
        </w:tblPrEx>
        <w:trPr>
          <w:cantSplit/>
          <w:trHeight w:val="285" w:hRule="atLeast"/>
          <w:tblHeader/>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仿宋_GB2312" w:hAnsi="Arial" w:eastAsia="仿宋_GB2312" w:cs="Arial"/>
                <w:kern w:val="0"/>
                <w:szCs w:val="21"/>
              </w:rPr>
            </w:pPr>
            <w:r>
              <w:rPr>
                <w:rFonts w:hint="eastAsia" w:ascii="仿宋_GB2312" w:hAnsi="Arial" w:eastAsia="仿宋_GB2312" w:cs="Arial"/>
                <w:kern w:val="0"/>
                <w:szCs w:val="21"/>
              </w:rPr>
              <w:t>序号</w:t>
            </w:r>
          </w:p>
        </w:tc>
        <w:tc>
          <w:tcPr>
            <w:tcW w:w="20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仿宋_GB2312" w:hAnsi="Arial" w:eastAsia="仿宋_GB2312" w:cs="Arial"/>
                <w:kern w:val="0"/>
                <w:szCs w:val="21"/>
              </w:rPr>
            </w:pPr>
            <w:r>
              <w:rPr>
                <w:rFonts w:hint="eastAsia" w:ascii="仿宋_GB2312" w:hAnsi="Arial" w:eastAsia="仿宋_GB2312" w:cs="Arial"/>
                <w:kern w:val="0"/>
                <w:szCs w:val="21"/>
              </w:rPr>
              <w:t>名称</w:t>
            </w:r>
          </w:p>
        </w:tc>
        <w:tc>
          <w:tcPr>
            <w:tcW w:w="1995"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仿宋_GB2312" w:hAnsi="Arial" w:eastAsia="仿宋_GB2312" w:cs="Arial"/>
                <w:kern w:val="0"/>
                <w:szCs w:val="21"/>
              </w:rPr>
            </w:pPr>
            <w:r>
              <w:rPr>
                <w:rFonts w:hint="eastAsia" w:ascii="仿宋_GB2312" w:hAnsi="Arial" w:eastAsia="仿宋_GB2312" w:cs="Arial"/>
                <w:kern w:val="0"/>
                <w:szCs w:val="21"/>
              </w:rPr>
              <w:t>规格型号</w:t>
            </w:r>
          </w:p>
        </w:tc>
        <w:tc>
          <w:tcPr>
            <w:tcW w:w="753"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仿宋_GB2312" w:hAnsi="Arial" w:eastAsia="仿宋_GB2312" w:cs="Arial"/>
                <w:kern w:val="0"/>
                <w:szCs w:val="21"/>
              </w:rPr>
            </w:pPr>
            <w:r>
              <w:rPr>
                <w:rFonts w:hint="eastAsia" w:ascii="仿宋_GB2312" w:hAnsi="Arial" w:eastAsia="仿宋_GB2312" w:cs="Arial"/>
                <w:kern w:val="0"/>
                <w:szCs w:val="21"/>
              </w:rPr>
              <w:t>单位</w:t>
            </w:r>
          </w:p>
        </w:tc>
        <w:tc>
          <w:tcPr>
            <w:tcW w:w="114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仿宋_GB2312" w:hAnsi="Arial" w:eastAsia="仿宋_GB2312" w:cs="Arial"/>
                <w:kern w:val="0"/>
                <w:szCs w:val="21"/>
              </w:rPr>
            </w:pPr>
            <w:r>
              <w:rPr>
                <w:rFonts w:hint="eastAsia" w:ascii="仿宋_GB2312" w:hAnsi="Arial" w:eastAsia="仿宋_GB2312" w:cs="Arial"/>
                <w:kern w:val="0"/>
                <w:szCs w:val="21"/>
              </w:rPr>
              <w:t>数量</w:t>
            </w:r>
          </w:p>
        </w:tc>
        <w:tc>
          <w:tcPr>
            <w:tcW w:w="1614"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仿宋_GB2312" w:hAnsi="Arial" w:eastAsia="仿宋_GB2312" w:cs="Arial"/>
                <w:kern w:val="0"/>
                <w:szCs w:val="21"/>
              </w:rPr>
            </w:pPr>
            <w:r>
              <w:rPr>
                <w:rFonts w:hint="eastAsia" w:ascii="仿宋_GB2312" w:hAnsi="Arial" w:eastAsia="仿宋_GB2312" w:cs="Arial"/>
                <w:szCs w:val="21"/>
              </w:rPr>
              <w:t>备    注</w:t>
            </w:r>
          </w:p>
        </w:tc>
      </w:tr>
      <w:tr>
        <w:tblPrEx>
          <w:tblCellMar>
            <w:top w:w="0" w:type="dxa"/>
            <w:left w:w="108" w:type="dxa"/>
            <w:bottom w:w="0" w:type="dxa"/>
            <w:right w:w="108" w:type="dxa"/>
          </w:tblCellMar>
        </w:tblPrEx>
        <w:trPr>
          <w:cantSplit/>
          <w:trHeight w:val="285"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仿宋_GB2312" w:eastAsia="仿宋_GB2312" w:cs="宋体"/>
                <w:kern w:val="0"/>
                <w:szCs w:val="21"/>
                <w:lang w:val="zh-CN"/>
              </w:rPr>
            </w:pPr>
          </w:p>
        </w:tc>
        <w:tc>
          <w:tcPr>
            <w:tcW w:w="20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szCs w:val="21"/>
              </w:rPr>
            </w:pPr>
          </w:p>
        </w:tc>
        <w:tc>
          <w:tcPr>
            <w:tcW w:w="1995" w:type="dxa"/>
            <w:tcBorders>
              <w:top w:val="single" w:color="auto" w:sz="4" w:space="0"/>
              <w:left w:val="nil"/>
              <w:bottom w:val="single" w:color="auto" w:sz="4" w:space="0"/>
              <w:right w:val="single" w:color="auto" w:sz="4" w:space="0"/>
            </w:tcBorders>
            <w:noWrap w:val="0"/>
            <w:vAlign w:val="center"/>
          </w:tcPr>
          <w:p>
            <w:pPr>
              <w:spacing w:line="360" w:lineRule="auto"/>
              <w:ind w:firstLine="480"/>
              <w:rPr>
                <w:rFonts w:ascii="仿宋_GB2312" w:hAnsi="宋体" w:eastAsia="仿宋_GB2312"/>
                <w:szCs w:val="21"/>
              </w:rPr>
            </w:pPr>
          </w:p>
        </w:tc>
        <w:tc>
          <w:tcPr>
            <w:tcW w:w="75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仿宋_GB2312" w:hAnsi="宋体" w:eastAsia="仿宋_GB2312"/>
                <w:szCs w:val="21"/>
              </w:rPr>
            </w:pPr>
          </w:p>
        </w:tc>
        <w:tc>
          <w:tcPr>
            <w:tcW w:w="1146" w:type="dxa"/>
            <w:tcBorders>
              <w:top w:val="single" w:color="auto" w:sz="4" w:space="0"/>
              <w:left w:val="nil"/>
              <w:bottom w:val="single" w:color="auto" w:sz="4" w:space="0"/>
              <w:right w:val="single" w:color="auto" w:sz="4" w:space="0"/>
            </w:tcBorders>
            <w:noWrap w:val="0"/>
            <w:vAlign w:val="center"/>
          </w:tcPr>
          <w:p>
            <w:pPr>
              <w:spacing w:line="360" w:lineRule="auto"/>
              <w:ind w:firstLine="480"/>
              <w:jc w:val="center"/>
              <w:rPr>
                <w:rFonts w:ascii="仿宋_GB2312" w:hAnsi="宋体" w:eastAsia="仿宋_GB2312"/>
                <w:szCs w:val="21"/>
              </w:rPr>
            </w:pPr>
          </w:p>
        </w:tc>
        <w:tc>
          <w:tcPr>
            <w:tcW w:w="1614"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仿宋_GB2312" w:hAnsi="宋体" w:eastAsia="仿宋_GB2312" w:cs="宋体"/>
                <w:kern w:val="0"/>
                <w:szCs w:val="21"/>
              </w:rPr>
            </w:pPr>
          </w:p>
        </w:tc>
      </w:tr>
      <w:tr>
        <w:tblPrEx>
          <w:tblCellMar>
            <w:top w:w="0" w:type="dxa"/>
            <w:left w:w="108" w:type="dxa"/>
            <w:bottom w:w="0" w:type="dxa"/>
            <w:right w:w="108" w:type="dxa"/>
          </w:tblCellMar>
        </w:tblPrEx>
        <w:trPr>
          <w:cantSplit/>
          <w:trHeight w:val="285"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仿宋_GB2312" w:eastAsia="仿宋_GB2312" w:cs="宋体"/>
                <w:kern w:val="0"/>
                <w:szCs w:val="21"/>
                <w:lang w:val="zh-CN"/>
              </w:rPr>
            </w:pPr>
          </w:p>
        </w:tc>
        <w:tc>
          <w:tcPr>
            <w:tcW w:w="20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宋体" w:eastAsia="仿宋_GB2312"/>
                <w:szCs w:val="21"/>
              </w:rPr>
            </w:pPr>
          </w:p>
        </w:tc>
        <w:tc>
          <w:tcPr>
            <w:tcW w:w="1995"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仿宋_GB2312" w:hAnsi="宋体" w:eastAsia="仿宋_GB2312"/>
                <w:szCs w:val="21"/>
              </w:rPr>
            </w:pPr>
          </w:p>
        </w:tc>
        <w:tc>
          <w:tcPr>
            <w:tcW w:w="75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仿宋_GB2312" w:hAnsi="宋体" w:eastAsia="仿宋_GB2312"/>
                <w:szCs w:val="21"/>
              </w:rPr>
            </w:pPr>
          </w:p>
        </w:tc>
        <w:tc>
          <w:tcPr>
            <w:tcW w:w="1146" w:type="dxa"/>
            <w:tcBorders>
              <w:top w:val="single" w:color="auto" w:sz="4" w:space="0"/>
              <w:left w:val="nil"/>
              <w:bottom w:val="single" w:color="auto" w:sz="4" w:space="0"/>
              <w:right w:val="single" w:color="auto" w:sz="4" w:space="0"/>
            </w:tcBorders>
            <w:noWrap w:val="0"/>
            <w:vAlign w:val="center"/>
          </w:tcPr>
          <w:p>
            <w:pPr>
              <w:spacing w:line="360" w:lineRule="auto"/>
              <w:ind w:firstLine="480"/>
              <w:jc w:val="center"/>
              <w:rPr>
                <w:rFonts w:ascii="仿宋_GB2312" w:hAnsi="宋体" w:eastAsia="仿宋_GB2312"/>
                <w:szCs w:val="21"/>
              </w:rPr>
            </w:pPr>
          </w:p>
        </w:tc>
        <w:tc>
          <w:tcPr>
            <w:tcW w:w="1614"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仿宋_GB2312" w:hAnsi="宋体" w:eastAsia="仿宋_GB2312" w:cs="宋体"/>
                <w:kern w:val="0"/>
                <w:szCs w:val="21"/>
              </w:rPr>
            </w:pPr>
          </w:p>
        </w:tc>
      </w:tr>
      <w:tr>
        <w:tblPrEx>
          <w:tblCellMar>
            <w:top w:w="0" w:type="dxa"/>
            <w:left w:w="108" w:type="dxa"/>
            <w:bottom w:w="0" w:type="dxa"/>
            <w:right w:w="108" w:type="dxa"/>
          </w:tblCellMar>
        </w:tblPrEx>
        <w:trPr>
          <w:cantSplit/>
          <w:trHeight w:val="285"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仿宋_GB2312" w:eastAsia="仿宋_GB2312" w:cs="宋体"/>
                <w:kern w:val="0"/>
                <w:szCs w:val="21"/>
                <w:lang w:val="zh-CN"/>
              </w:rPr>
            </w:pPr>
          </w:p>
        </w:tc>
        <w:tc>
          <w:tcPr>
            <w:tcW w:w="20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688" w:firstLineChars="328"/>
              <w:rPr>
                <w:rFonts w:ascii="仿宋_GB2312" w:hAnsi="宋体" w:eastAsia="仿宋_GB2312"/>
                <w:szCs w:val="21"/>
              </w:rPr>
            </w:pPr>
          </w:p>
        </w:tc>
        <w:tc>
          <w:tcPr>
            <w:tcW w:w="1995" w:type="dxa"/>
            <w:tcBorders>
              <w:top w:val="single" w:color="auto" w:sz="4" w:space="0"/>
              <w:left w:val="nil"/>
              <w:bottom w:val="single" w:color="auto" w:sz="4" w:space="0"/>
              <w:right w:val="single" w:color="auto" w:sz="4" w:space="0"/>
            </w:tcBorders>
            <w:noWrap w:val="0"/>
            <w:vAlign w:val="center"/>
          </w:tcPr>
          <w:p>
            <w:pPr>
              <w:spacing w:line="360" w:lineRule="auto"/>
              <w:ind w:firstLine="480"/>
              <w:rPr>
                <w:rFonts w:ascii="仿宋_GB2312" w:hAnsi="宋体" w:eastAsia="仿宋_GB2312"/>
                <w:szCs w:val="21"/>
              </w:rPr>
            </w:pPr>
          </w:p>
        </w:tc>
        <w:tc>
          <w:tcPr>
            <w:tcW w:w="75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仿宋_GB2312" w:hAnsi="宋体" w:eastAsia="仿宋_GB2312"/>
                <w:szCs w:val="21"/>
              </w:rPr>
            </w:pPr>
          </w:p>
        </w:tc>
        <w:tc>
          <w:tcPr>
            <w:tcW w:w="1146" w:type="dxa"/>
            <w:tcBorders>
              <w:top w:val="single" w:color="auto" w:sz="4" w:space="0"/>
              <w:left w:val="nil"/>
              <w:bottom w:val="single" w:color="auto" w:sz="4" w:space="0"/>
              <w:right w:val="single" w:color="auto" w:sz="4" w:space="0"/>
            </w:tcBorders>
            <w:noWrap w:val="0"/>
            <w:vAlign w:val="center"/>
          </w:tcPr>
          <w:p>
            <w:pPr>
              <w:spacing w:line="360" w:lineRule="auto"/>
              <w:ind w:firstLine="480"/>
              <w:jc w:val="center"/>
              <w:rPr>
                <w:rFonts w:ascii="仿宋_GB2312" w:hAnsi="宋体" w:eastAsia="仿宋_GB2312"/>
                <w:szCs w:val="21"/>
              </w:rPr>
            </w:pPr>
          </w:p>
        </w:tc>
        <w:tc>
          <w:tcPr>
            <w:tcW w:w="1614"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仿宋_GB2312" w:hAnsi="宋体" w:eastAsia="仿宋_GB2312" w:cs="宋体"/>
                <w:kern w:val="0"/>
                <w:szCs w:val="21"/>
              </w:rPr>
            </w:pPr>
          </w:p>
        </w:tc>
      </w:tr>
      <w:tr>
        <w:tblPrEx>
          <w:tblCellMar>
            <w:top w:w="0" w:type="dxa"/>
            <w:left w:w="108" w:type="dxa"/>
            <w:bottom w:w="0" w:type="dxa"/>
            <w:right w:w="108" w:type="dxa"/>
          </w:tblCellMar>
        </w:tblPrEx>
        <w:trPr>
          <w:cantSplit/>
          <w:trHeight w:val="285"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jc w:val="center"/>
              <w:rPr>
                <w:rFonts w:ascii="仿宋_GB2312" w:eastAsia="仿宋_GB2312" w:cs="宋体"/>
                <w:kern w:val="0"/>
                <w:szCs w:val="21"/>
                <w:lang w:val="zh-CN"/>
              </w:rPr>
            </w:pPr>
          </w:p>
        </w:tc>
        <w:tc>
          <w:tcPr>
            <w:tcW w:w="20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jc w:val="center"/>
              <w:rPr>
                <w:rFonts w:ascii="仿宋_GB2312" w:hAnsi="宋体" w:eastAsia="仿宋_GB2312"/>
                <w:szCs w:val="21"/>
              </w:rPr>
            </w:pPr>
          </w:p>
        </w:tc>
        <w:tc>
          <w:tcPr>
            <w:tcW w:w="1995" w:type="dxa"/>
            <w:tcBorders>
              <w:top w:val="single" w:color="auto" w:sz="4" w:space="0"/>
              <w:left w:val="nil"/>
              <w:bottom w:val="single" w:color="auto" w:sz="4" w:space="0"/>
              <w:right w:val="single" w:color="auto" w:sz="4" w:space="0"/>
            </w:tcBorders>
            <w:noWrap w:val="0"/>
            <w:vAlign w:val="center"/>
          </w:tcPr>
          <w:p>
            <w:pPr>
              <w:spacing w:line="360" w:lineRule="auto"/>
              <w:ind w:firstLine="480"/>
              <w:jc w:val="center"/>
              <w:rPr>
                <w:rFonts w:ascii="仿宋_GB2312" w:hAnsi="宋体" w:eastAsia="仿宋_GB2312"/>
                <w:szCs w:val="21"/>
              </w:rPr>
            </w:pPr>
          </w:p>
        </w:tc>
        <w:tc>
          <w:tcPr>
            <w:tcW w:w="753" w:type="dxa"/>
            <w:tcBorders>
              <w:top w:val="single" w:color="auto" w:sz="4" w:space="0"/>
              <w:left w:val="nil"/>
              <w:bottom w:val="single" w:color="auto" w:sz="4" w:space="0"/>
              <w:right w:val="single" w:color="auto" w:sz="4" w:space="0"/>
            </w:tcBorders>
            <w:noWrap w:val="0"/>
            <w:vAlign w:val="center"/>
          </w:tcPr>
          <w:p>
            <w:pPr>
              <w:spacing w:line="360" w:lineRule="auto"/>
              <w:jc w:val="center"/>
              <w:rPr>
                <w:rFonts w:ascii="仿宋_GB2312" w:hAnsi="宋体" w:eastAsia="仿宋_GB2312"/>
                <w:szCs w:val="21"/>
              </w:rPr>
            </w:pPr>
          </w:p>
        </w:tc>
        <w:tc>
          <w:tcPr>
            <w:tcW w:w="1146" w:type="dxa"/>
            <w:tcBorders>
              <w:top w:val="single" w:color="auto" w:sz="4" w:space="0"/>
              <w:left w:val="nil"/>
              <w:bottom w:val="single" w:color="auto" w:sz="4" w:space="0"/>
              <w:right w:val="single" w:color="auto" w:sz="4" w:space="0"/>
            </w:tcBorders>
            <w:noWrap w:val="0"/>
            <w:vAlign w:val="center"/>
          </w:tcPr>
          <w:p>
            <w:pPr>
              <w:spacing w:line="360" w:lineRule="auto"/>
              <w:ind w:firstLine="480"/>
              <w:jc w:val="center"/>
              <w:rPr>
                <w:rFonts w:ascii="仿宋_GB2312" w:hAnsi="宋体" w:eastAsia="仿宋_GB2312"/>
                <w:szCs w:val="21"/>
              </w:rPr>
            </w:pPr>
          </w:p>
        </w:tc>
        <w:tc>
          <w:tcPr>
            <w:tcW w:w="1614"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仿宋_GB2312" w:hAnsi="宋体" w:eastAsia="仿宋_GB2312" w:cs="宋体"/>
                <w:kern w:val="0"/>
                <w:szCs w:val="21"/>
              </w:rPr>
            </w:pPr>
          </w:p>
        </w:tc>
      </w:tr>
    </w:tbl>
    <w:p>
      <w:pPr>
        <w:tabs>
          <w:tab w:val="left" w:pos="1560"/>
        </w:tabs>
        <w:autoSpaceDE w:val="0"/>
        <w:autoSpaceDN w:val="0"/>
        <w:adjustRightInd w:val="0"/>
        <w:spacing w:line="360" w:lineRule="auto"/>
        <w:rPr>
          <w:rFonts w:hint="eastAsia" w:ascii="仿宋_GB2312" w:eastAsia="仿宋_GB2312" w:cs="宋体"/>
          <w:b/>
          <w:szCs w:val="21"/>
          <w:lang w:val="zh-CN"/>
        </w:rPr>
      </w:pPr>
      <w:r>
        <w:rPr>
          <w:rFonts w:hint="eastAsia" w:ascii="仿宋_GB2312" w:eastAsia="仿宋_GB2312" w:cs="宋体"/>
          <w:b/>
          <w:szCs w:val="21"/>
          <w:lang w:val="zh-CN"/>
        </w:rPr>
        <w:t>6.3 热控专业</w:t>
      </w:r>
    </w:p>
    <w:tbl>
      <w:tblPr>
        <w:tblStyle w:val="9"/>
        <w:tblW w:w="0" w:type="auto"/>
        <w:tblInd w:w="108" w:type="dxa"/>
        <w:tblLayout w:type="fixed"/>
        <w:tblCellMar>
          <w:top w:w="0" w:type="dxa"/>
          <w:left w:w="108" w:type="dxa"/>
          <w:bottom w:w="0" w:type="dxa"/>
          <w:right w:w="108" w:type="dxa"/>
        </w:tblCellMar>
      </w:tblPr>
      <w:tblGrid>
        <w:gridCol w:w="660"/>
        <w:gridCol w:w="2092"/>
        <w:gridCol w:w="1995"/>
        <w:gridCol w:w="753"/>
        <w:gridCol w:w="1146"/>
        <w:gridCol w:w="1614"/>
      </w:tblGrid>
      <w:tr>
        <w:tblPrEx>
          <w:tblCellMar>
            <w:top w:w="0" w:type="dxa"/>
            <w:left w:w="108" w:type="dxa"/>
            <w:bottom w:w="0" w:type="dxa"/>
            <w:right w:w="108" w:type="dxa"/>
          </w:tblCellMar>
        </w:tblPrEx>
        <w:trPr>
          <w:cantSplit/>
          <w:trHeight w:val="285" w:hRule="atLeast"/>
          <w:tblHeader/>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仿宋_GB2312" w:hAnsi="Arial" w:eastAsia="仿宋_GB2312" w:cs="Arial"/>
                <w:kern w:val="0"/>
                <w:szCs w:val="21"/>
              </w:rPr>
            </w:pPr>
            <w:r>
              <w:rPr>
                <w:rFonts w:hint="eastAsia" w:ascii="仿宋_GB2312" w:hAnsi="Arial" w:eastAsia="仿宋_GB2312" w:cs="Arial"/>
                <w:kern w:val="0"/>
                <w:szCs w:val="21"/>
              </w:rPr>
              <w:t>序号</w:t>
            </w:r>
          </w:p>
        </w:tc>
        <w:tc>
          <w:tcPr>
            <w:tcW w:w="20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仿宋_GB2312" w:hAnsi="Arial" w:eastAsia="仿宋_GB2312" w:cs="Arial"/>
                <w:kern w:val="0"/>
                <w:szCs w:val="21"/>
              </w:rPr>
            </w:pPr>
            <w:r>
              <w:rPr>
                <w:rFonts w:hint="eastAsia" w:ascii="仿宋_GB2312" w:hAnsi="Arial" w:eastAsia="仿宋_GB2312" w:cs="Arial"/>
                <w:kern w:val="0"/>
                <w:szCs w:val="21"/>
              </w:rPr>
              <w:t>名称</w:t>
            </w:r>
          </w:p>
        </w:tc>
        <w:tc>
          <w:tcPr>
            <w:tcW w:w="1995"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仿宋_GB2312" w:hAnsi="Arial" w:eastAsia="仿宋_GB2312" w:cs="Arial"/>
                <w:kern w:val="0"/>
                <w:szCs w:val="21"/>
              </w:rPr>
            </w:pPr>
            <w:r>
              <w:rPr>
                <w:rFonts w:hint="eastAsia" w:ascii="仿宋_GB2312" w:hAnsi="Arial" w:eastAsia="仿宋_GB2312" w:cs="Arial"/>
                <w:kern w:val="0"/>
                <w:szCs w:val="21"/>
              </w:rPr>
              <w:t>规格型号</w:t>
            </w:r>
          </w:p>
        </w:tc>
        <w:tc>
          <w:tcPr>
            <w:tcW w:w="753"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仿宋_GB2312" w:hAnsi="Arial" w:eastAsia="仿宋_GB2312" w:cs="Arial"/>
                <w:kern w:val="0"/>
                <w:szCs w:val="21"/>
              </w:rPr>
            </w:pPr>
            <w:r>
              <w:rPr>
                <w:rFonts w:hint="eastAsia" w:ascii="仿宋_GB2312" w:hAnsi="Arial" w:eastAsia="仿宋_GB2312" w:cs="Arial"/>
                <w:kern w:val="0"/>
                <w:szCs w:val="21"/>
              </w:rPr>
              <w:t>单位</w:t>
            </w:r>
          </w:p>
        </w:tc>
        <w:tc>
          <w:tcPr>
            <w:tcW w:w="114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仿宋_GB2312" w:hAnsi="Arial" w:eastAsia="仿宋_GB2312" w:cs="Arial"/>
                <w:kern w:val="0"/>
                <w:szCs w:val="21"/>
              </w:rPr>
            </w:pPr>
            <w:r>
              <w:rPr>
                <w:rFonts w:hint="eastAsia" w:ascii="仿宋_GB2312" w:hAnsi="Arial" w:eastAsia="仿宋_GB2312" w:cs="Arial"/>
                <w:kern w:val="0"/>
                <w:szCs w:val="21"/>
              </w:rPr>
              <w:t>数量</w:t>
            </w:r>
          </w:p>
        </w:tc>
        <w:tc>
          <w:tcPr>
            <w:tcW w:w="1614"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仿宋_GB2312" w:hAnsi="Arial" w:eastAsia="仿宋_GB2312" w:cs="Arial"/>
                <w:kern w:val="0"/>
                <w:szCs w:val="21"/>
              </w:rPr>
            </w:pPr>
            <w:r>
              <w:rPr>
                <w:rFonts w:hint="eastAsia" w:ascii="仿宋_GB2312" w:hAnsi="Arial" w:eastAsia="仿宋_GB2312" w:cs="Arial"/>
                <w:szCs w:val="21"/>
              </w:rPr>
              <w:t>备    注</w:t>
            </w:r>
          </w:p>
        </w:tc>
      </w:tr>
      <w:tr>
        <w:tblPrEx>
          <w:tblCellMar>
            <w:top w:w="0" w:type="dxa"/>
            <w:left w:w="108" w:type="dxa"/>
            <w:bottom w:w="0" w:type="dxa"/>
            <w:right w:w="108" w:type="dxa"/>
          </w:tblCellMar>
        </w:tblPrEx>
        <w:trPr>
          <w:cantSplit/>
          <w:trHeight w:val="285"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w:t>
            </w:r>
          </w:p>
        </w:tc>
        <w:tc>
          <w:tcPr>
            <w:tcW w:w="20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万用表</w:t>
            </w:r>
          </w:p>
        </w:tc>
        <w:tc>
          <w:tcPr>
            <w:tcW w:w="1995"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仿宋_GB2312" w:hAnsi="宋体" w:eastAsia="仿宋_GB2312" w:cs="宋体"/>
                <w:kern w:val="0"/>
                <w:szCs w:val="21"/>
              </w:rPr>
            </w:pPr>
          </w:p>
        </w:tc>
        <w:tc>
          <w:tcPr>
            <w:tcW w:w="753"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块</w:t>
            </w:r>
          </w:p>
        </w:tc>
        <w:tc>
          <w:tcPr>
            <w:tcW w:w="114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4</w:t>
            </w:r>
          </w:p>
        </w:tc>
        <w:tc>
          <w:tcPr>
            <w:tcW w:w="1614"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仿宋_GB2312" w:hAnsi="宋体" w:eastAsia="仿宋_GB2312" w:cs="宋体"/>
                <w:kern w:val="0"/>
                <w:szCs w:val="21"/>
              </w:rPr>
            </w:pPr>
          </w:p>
        </w:tc>
      </w:tr>
      <w:tr>
        <w:tblPrEx>
          <w:tblCellMar>
            <w:top w:w="0" w:type="dxa"/>
            <w:left w:w="108" w:type="dxa"/>
            <w:bottom w:w="0" w:type="dxa"/>
            <w:right w:w="108" w:type="dxa"/>
          </w:tblCellMar>
        </w:tblPrEx>
        <w:trPr>
          <w:cantSplit/>
          <w:trHeight w:val="285"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仿宋_GB2312" w:hAnsi="宋体" w:eastAsia="仿宋_GB2312" w:cs="宋体"/>
                <w:kern w:val="0"/>
                <w:szCs w:val="21"/>
              </w:rPr>
            </w:pPr>
          </w:p>
        </w:tc>
        <w:tc>
          <w:tcPr>
            <w:tcW w:w="20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仿宋_GB2312" w:hAnsi="宋体" w:eastAsia="仿宋_GB2312" w:cs="宋体"/>
                <w:kern w:val="0"/>
                <w:szCs w:val="21"/>
              </w:rPr>
            </w:pPr>
          </w:p>
        </w:tc>
        <w:tc>
          <w:tcPr>
            <w:tcW w:w="1995"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仿宋_GB2312" w:hAnsi="宋体" w:eastAsia="仿宋_GB2312" w:cs="宋体"/>
                <w:kern w:val="0"/>
                <w:szCs w:val="21"/>
              </w:rPr>
            </w:pPr>
          </w:p>
        </w:tc>
        <w:tc>
          <w:tcPr>
            <w:tcW w:w="753"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仿宋_GB2312" w:hAnsi="宋体" w:eastAsia="仿宋_GB2312" w:cs="宋体"/>
                <w:kern w:val="0"/>
                <w:szCs w:val="21"/>
              </w:rPr>
            </w:pPr>
          </w:p>
        </w:tc>
        <w:tc>
          <w:tcPr>
            <w:tcW w:w="114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仿宋_GB2312" w:hAnsi="宋体" w:eastAsia="仿宋_GB2312" w:cs="宋体"/>
                <w:kern w:val="0"/>
                <w:szCs w:val="21"/>
              </w:rPr>
            </w:pPr>
          </w:p>
        </w:tc>
        <w:tc>
          <w:tcPr>
            <w:tcW w:w="1614"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仿宋_GB2312" w:hAnsi="宋体" w:eastAsia="仿宋_GB2312" w:cs="宋体"/>
                <w:kern w:val="0"/>
                <w:szCs w:val="21"/>
              </w:rPr>
            </w:pPr>
          </w:p>
        </w:tc>
      </w:tr>
      <w:tr>
        <w:tblPrEx>
          <w:tblCellMar>
            <w:top w:w="0" w:type="dxa"/>
            <w:left w:w="108" w:type="dxa"/>
            <w:bottom w:w="0" w:type="dxa"/>
            <w:right w:w="108" w:type="dxa"/>
          </w:tblCellMar>
        </w:tblPrEx>
        <w:trPr>
          <w:cantSplit/>
          <w:trHeight w:val="285"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仿宋_GB2312" w:hAnsi="宋体" w:eastAsia="仿宋_GB2312" w:cs="宋体"/>
                <w:kern w:val="0"/>
                <w:szCs w:val="21"/>
              </w:rPr>
            </w:pPr>
          </w:p>
        </w:tc>
        <w:tc>
          <w:tcPr>
            <w:tcW w:w="20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仿宋_GB2312" w:hAnsi="宋体" w:eastAsia="仿宋_GB2312" w:cs="宋体"/>
                <w:kern w:val="0"/>
                <w:szCs w:val="21"/>
              </w:rPr>
            </w:pPr>
          </w:p>
        </w:tc>
        <w:tc>
          <w:tcPr>
            <w:tcW w:w="1995"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仿宋_GB2312" w:hAnsi="宋体" w:eastAsia="仿宋_GB2312" w:cs="宋体"/>
                <w:kern w:val="0"/>
                <w:szCs w:val="21"/>
              </w:rPr>
            </w:pPr>
          </w:p>
        </w:tc>
        <w:tc>
          <w:tcPr>
            <w:tcW w:w="753"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仿宋_GB2312" w:hAnsi="宋体" w:eastAsia="仿宋_GB2312" w:cs="宋体"/>
                <w:kern w:val="0"/>
                <w:szCs w:val="21"/>
              </w:rPr>
            </w:pPr>
          </w:p>
        </w:tc>
        <w:tc>
          <w:tcPr>
            <w:tcW w:w="114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仿宋_GB2312" w:hAnsi="宋体" w:eastAsia="仿宋_GB2312" w:cs="宋体"/>
                <w:kern w:val="0"/>
                <w:szCs w:val="21"/>
              </w:rPr>
            </w:pPr>
          </w:p>
        </w:tc>
        <w:tc>
          <w:tcPr>
            <w:tcW w:w="1614"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仿宋_GB2312" w:hAnsi="宋体" w:eastAsia="仿宋_GB2312" w:cs="宋体"/>
                <w:kern w:val="0"/>
                <w:szCs w:val="21"/>
              </w:rPr>
            </w:pPr>
          </w:p>
        </w:tc>
      </w:tr>
      <w:tr>
        <w:tblPrEx>
          <w:tblCellMar>
            <w:top w:w="0" w:type="dxa"/>
            <w:left w:w="108" w:type="dxa"/>
            <w:bottom w:w="0" w:type="dxa"/>
            <w:right w:w="108" w:type="dxa"/>
          </w:tblCellMar>
        </w:tblPrEx>
        <w:trPr>
          <w:cantSplit/>
          <w:trHeight w:val="285"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仿宋_GB2312" w:hAnsi="宋体" w:eastAsia="仿宋_GB2312" w:cs="宋体"/>
                <w:kern w:val="0"/>
                <w:szCs w:val="21"/>
              </w:rPr>
            </w:pPr>
          </w:p>
        </w:tc>
        <w:tc>
          <w:tcPr>
            <w:tcW w:w="209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仿宋_GB2312" w:hAnsi="宋体" w:eastAsia="仿宋_GB2312" w:cs="宋体"/>
                <w:kern w:val="0"/>
                <w:szCs w:val="21"/>
              </w:rPr>
            </w:pPr>
          </w:p>
        </w:tc>
        <w:tc>
          <w:tcPr>
            <w:tcW w:w="1995"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仿宋_GB2312" w:hAnsi="宋体" w:eastAsia="仿宋_GB2312" w:cs="宋体"/>
                <w:kern w:val="0"/>
                <w:szCs w:val="21"/>
              </w:rPr>
            </w:pPr>
          </w:p>
        </w:tc>
        <w:tc>
          <w:tcPr>
            <w:tcW w:w="753"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仿宋_GB2312" w:hAnsi="宋体" w:eastAsia="仿宋_GB2312" w:cs="宋体"/>
                <w:kern w:val="0"/>
                <w:szCs w:val="21"/>
              </w:rPr>
            </w:pPr>
          </w:p>
        </w:tc>
        <w:tc>
          <w:tcPr>
            <w:tcW w:w="1146"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仿宋_GB2312" w:hAnsi="宋体" w:eastAsia="仿宋_GB2312" w:cs="宋体"/>
                <w:kern w:val="0"/>
                <w:szCs w:val="21"/>
              </w:rPr>
            </w:pPr>
          </w:p>
        </w:tc>
        <w:tc>
          <w:tcPr>
            <w:tcW w:w="1614"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ascii="仿宋_GB2312" w:hAnsi="宋体" w:eastAsia="仿宋_GB2312" w:cs="宋体"/>
                <w:kern w:val="0"/>
                <w:szCs w:val="21"/>
              </w:rPr>
            </w:pPr>
          </w:p>
        </w:tc>
      </w:tr>
    </w:tbl>
    <w:p>
      <w:pPr>
        <w:rPr>
          <w:rFonts w:hint="eastAsia" w:ascii="仿宋_GB2312" w:eastAsia="仿宋_GB2312"/>
          <w:color w:val="000000"/>
        </w:rPr>
      </w:pPr>
    </w:p>
    <w:p>
      <w:pPr>
        <w:tabs>
          <w:tab w:val="left" w:pos="756"/>
        </w:tabs>
        <w:snapToGrid w:val="0"/>
        <w:spacing w:line="360" w:lineRule="auto"/>
        <w:jc w:val="left"/>
        <w:outlineLvl w:val="0"/>
        <w:rPr>
          <w:rFonts w:hint="eastAsia" w:ascii="仿宋_GB2312" w:eastAsia="仿宋_GB2312"/>
          <w:b/>
          <w:color w:val="000000"/>
          <w:sz w:val="28"/>
          <w:szCs w:val="28"/>
        </w:rPr>
      </w:pPr>
      <w:bookmarkStart w:id="203" w:name="_Toc194561793"/>
      <w:bookmarkStart w:id="204" w:name="_Toc194552249"/>
      <w:bookmarkStart w:id="205" w:name="_Toc536627730"/>
      <w:bookmarkStart w:id="206" w:name="_Toc24843"/>
      <w:bookmarkStart w:id="207" w:name="_Toc15114"/>
      <w:bookmarkStart w:id="208" w:name="_Toc2869"/>
      <w:bookmarkStart w:id="209" w:name="_Toc1919526323"/>
      <w:r>
        <w:rPr>
          <w:rFonts w:hint="eastAsia" w:ascii="仿宋_GB2312" w:eastAsia="仿宋_GB2312"/>
          <w:b/>
          <w:color w:val="000000"/>
          <w:sz w:val="28"/>
          <w:szCs w:val="28"/>
        </w:rPr>
        <w:t>7</w:t>
      </w:r>
      <w:bookmarkEnd w:id="203"/>
      <w:bookmarkEnd w:id="204"/>
      <w:r>
        <w:rPr>
          <w:rFonts w:hint="eastAsia" w:ascii="仿宋_GB2312" w:eastAsia="仿宋_GB2312"/>
          <w:b/>
          <w:color w:val="000000"/>
          <w:sz w:val="28"/>
          <w:szCs w:val="28"/>
          <w:lang w:eastAsia="zh-CN"/>
        </w:rPr>
        <w:t>比选申请人</w:t>
      </w:r>
      <w:r>
        <w:rPr>
          <w:rFonts w:hint="eastAsia" w:ascii="仿宋_GB2312" w:eastAsia="仿宋_GB2312"/>
          <w:b/>
          <w:color w:val="000000"/>
          <w:sz w:val="28"/>
          <w:szCs w:val="28"/>
        </w:rPr>
        <w:t>设备检修执行标准和规范</w:t>
      </w:r>
      <w:bookmarkEnd w:id="205"/>
      <w:bookmarkEnd w:id="206"/>
      <w:bookmarkEnd w:id="207"/>
      <w:bookmarkEnd w:id="208"/>
      <w:bookmarkEnd w:id="209"/>
    </w:p>
    <w:p>
      <w:pPr>
        <w:tabs>
          <w:tab w:val="left" w:pos="420"/>
        </w:tabs>
        <w:spacing w:line="360" w:lineRule="auto"/>
        <w:ind w:left="-34" w:firstLine="454"/>
        <w:rPr>
          <w:rFonts w:hint="eastAsia" w:ascii="仿宋_GB2312" w:hAnsi="宋体" w:eastAsia="仿宋_GB2312"/>
          <w:color w:val="000000"/>
          <w:szCs w:val="21"/>
        </w:rPr>
      </w:pPr>
      <w:r>
        <w:rPr>
          <w:rFonts w:hint="eastAsia" w:ascii="仿宋_GB2312" w:hAnsi="宋体" w:eastAsia="仿宋_GB2312"/>
          <w:color w:val="000000"/>
          <w:szCs w:val="21"/>
        </w:rPr>
        <w:t>《安全生产法》</w:t>
      </w:r>
    </w:p>
    <w:p>
      <w:pPr>
        <w:tabs>
          <w:tab w:val="left" w:pos="420"/>
        </w:tabs>
        <w:spacing w:line="360" w:lineRule="auto"/>
        <w:ind w:left="-34" w:firstLine="454"/>
        <w:rPr>
          <w:rFonts w:hint="eastAsia" w:ascii="仿宋_GB2312" w:hAnsi="宋体" w:eastAsia="仿宋_GB2312"/>
          <w:color w:val="000000"/>
          <w:szCs w:val="21"/>
        </w:rPr>
      </w:pPr>
      <w:r>
        <w:rPr>
          <w:rFonts w:hint="eastAsia" w:ascii="仿宋_GB2312" w:hAnsi="宋体" w:eastAsia="仿宋_GB2312"/>
          <w:color w:val="000000"/>
          <w:szCs w:val="21"/>
        </w:rPr>
        <w:t>《消防法》</w:t>
      </w:r>
    </w:p>
    <w:p>
      <w:pPr>
        <w:tabs>
          <w:tab w:val="left" w:pos="420"/>
        </w:tabs>
        <w:spacing w:line="360" w:lineRule="auto"/>
        <w:ind w:left="-34" w:firstLine="454"/>
        <w:rPr>
          <w:rFonts w:hint="eastAsia" w:ascii="仿宋_GB2312" w:hAnsi="宋体" w:eastAsia="仿宋_GB2312"/>
          <w:color w:val="000000"/>
          <w:szCs w:val="21"/>
        </w:rPr>
      </w:pPr>
      <w:r>
        <w:rPr>
          <w:rFonts w:hint="eastAsia" w:ascii="仿宋_GB2312" w:hAnsi="宋体" w:eastAsia="仿宋_GB2312"/>
          <w:color w:val="000000"/>
          <w:szCs w:val="21"/>
        </w:rPr>
        <w:t>《安全生产监督规定》</w:t>
      </w:r>
    </w:p>
    <w:p>
      <w:pPr>
        <w:tabs>
          <w:tab w:val="left" w:pos="420"/>
        </w:tabs>
        <w:spacing w:line="360" w:lineRule="auto"/>
        <w:ind w:left="-34" w:firstLine="454"/>
        <w:rPr>
          <w:rFonts w:hint="eastAsia" w:ascii="仿宋_GB2312" w:hAnsi="宋体" w:eastAsia="仿宋_GB2312"/>
          <w:color w:val="000000"/>
          <w:szCs w:val="21"/>
        </w:rPr>
      </w:pPr>
      <w:r>
        <w:rPr>
          <w:rFonts w:hint="eastAsia" w:ascii="仿宋_GB2312" w:hAnsi="宋体" w:eastAsia="仿宋_GB2312"/>
          <w:color w:val="000000"/>
          <w:szCs w:val="21"/>
        </w:rPr>
        <w:t>《电力建设文明施工规定及考核办法》</w:t>
      </w:r>
    </w:p>
    <w:p>
      <w:pPr>
        <w:tabs>
          <w:tab w:val="left" w:pos="420"/>
        </w:tabs>
        <w:spacing w:line="360" w:lineRule="auto"/>
        <w:ind w:left="-34" w:firstLine="454"/>
        <w:rPr>
          <w:rFonts w:hint="eastAsia" w:ascii="仿宋_GB2312" w:hAnsi="宋体" w:eastAsia="仿宋_GB2312"/>
          <w:color w:val="000000"/>
          <w:szCs w:val="21"/>
        </w:rPr>
      </w:pPr>
      <w:r>
        <w:rPr>
          <w:rFonts w:hint="eastAsia" w:ascii="仿宋_GB2312" w:hAnsi="宋体" w:eastAsia="仿宋_GB2312"/>
          <w:color w:val="000000"/>
          <w:szCs w:val="21"/>
        </w:rPr>
        <w:t>《安全生产奖惩规定》</w:t>
      </w:r>
    </w:p>
    <w:p>
      <w:pPr>
        <w:tabs>
          <w:tab w:val="left" w:pos="420"/>
        </w:tabs>
        <w:spacing w:line="360" w:lineRule="auto"/>
        <w:ind w:left="-34" w:firstLine="454"/>
        <w:rPr>
          <w:rFonts w:hint="eastAsia" w:ascii="仿宋_GB2312" w:hAnsi="宋体" w:eastAsia="仿宋_GB2312"/>
          <w:color w:val="000000"/>
          <w:szCs w:val="21"/>
        </w:rPr>
      </w:pPr>
      <w:r>
        <w:rPr>
          <w:rFonts w:hint="eastAsia" w:ascii="仿宋_GB2312" w:hAnsi="宋体" w:eastAsia="仿宋_GB2312"/>
          <w:color w:val="000000"/>
          <w:szCs w:val="21"/>
        </w:rPr>
        <w:t>《电业安全工作规程》</w:t>
      </w:r>
    </w:p>
    <w:p>
      <w:pPr>
        <w:tabs>
          <w:tab w:val="left" w:pos="420"/>
          <w:tab w:val="left" w:pos="1260"/>
        </w:tabs>
        <w:spacing w:line="360" w:lineRule="auto"/>
        <w:ind w:left="-34" w:firstLine="454"/>
        <w:rPr>
          <w:rFonts w:hint="eastAsia" w:ascii="仿宋_GB2312" w:hAnsi="宋体" w:eastAsia="仿宋_GB2312"/>
          <w:color w:val="000000"/>
          <w:szCs w:val="21"/>
        </w:rPr>
      </w:pPr>
      <w:r>
        <w:rPr>
          <w:rFonts w:hint="eastAsia" w:ascii="仿宋_GB2312" w:hAnsi="宋体" w:eastAsia="仿宋_GB2312"/>
          <w:color w:val="000000"/>
          <w:szCs w:val="21"/>
        </w:rPr>
        <w:t>《防止电力生产重大事故的二十五项重点要求》</w:t>
      </w:r>
    </w:p>
    <w:p>
      <w:pPr>
        <w:tabs>
          <w:tab w:val="left" w:pos="420"/>
        </w:tabs>
        <w:spacing w:line="360" w:lineRule="auto"/>
        <w:ind w:left="-34" w:firstLine="454"/>
        <w:rPr>
          <w:rFonts w:hint="eastAsia" w:ascii="仿宋_GB2312" w:hAnsi="宋体" w:eastAsia="仿宋_GB2312"/>
          <w:color w:val="000000"/>
          <w:szCs w:val="21"/>
        </w:rPr>
      </w:pPr>
      <w:r>
        <w:rPr>
          <w:rFonts w:hint="eastAsia" w:ascii="仿宋_GB2312" w:hAnsi="宋体" w:eastAsia="仿宋_GB2312"/>
          <w:color w:val="000000"/>
          <w:szCs w:val="21"/>
        </w:rPr>
        <w:t>《川南发电有限责任公司</w:t>
      </w:r>
      <w:r>
        <w:rPr>
          <w:rFonts w:hint="eastAsia" w:ascii="仿宋_GB2312" w:eastAsia="仿宋_GB2312" w:cs="Arial"/>
          <w:color w:val="000000"/>
          <w:szCs w:val="21"/>
        </w:rPr>
        <w:t>通用设备检修</w:t>
      </w:r>
      <w:r>
        <w:rPr>
          <w:rFonts w:hint="eastAsia" w:ascii="仿宋_GB2312" w:hAnsi="宋体" w:eastAsia="仿宋_GB2312"/>
          <w:color w:val="000000"/>
          <w:szCs w:val="21"/>
        </w:rPr>
        <w:t>规程》</w:t>
      </w:r>
    </w:p>
    <w:p>
      <w:pPr>
        <w:tabs>
          <w:tab w:val="left" w:pos="420"/>
        </w:tabs>
        <w:spacing w:line="360" w:lineRule="auto"/>
        <w:ind w:left="-34" w:firstLine="454"/>
        <w:rPr>
          <w:rFonts w:hint="eastAsia" w:ascii="仿宋_GB2312" w:hAnsi="宋体" w:eastAsia="仿宋_GB2312"/>
          <w:color w:val="000000"/>
          <w:szCs w:val="21"/>
        </w:rPr>
      </w:pPr>
      <w:r>
        <w:rPr>
          <w:rFonts w:hint="eastAsia" w:ascii="仿宋_GB2312" w:hAnsi="宋体" w:eastAsia="仿宋_GB2312"/>
          <w:color w:val="000000"/>
          <w:szCs w:val="21"/>
        </w:rPr>
        <w:t>《电力建设施工、验收及质量验评标准汇编》（中国电力出版社2006）</w:t>
      </w:r>
    </w:p>
    <w:p>
      <w:pPr>
        <w:tabs>
          <w:tab w:val="left" w:pos="420"/>
        </w:tabs>
        <w:spacing w:line="360" w:lineRule="auto"/>
        <w:ind w:left="-34" w:firstLine="454"/>
        <w:rPr>
          <w:rFonts w:hint="eastAsia" w:ascii="仿宋_GB2312" w:hAnsi="宋体" w:eastAsia="仿宋_GB2312"/>
          <w:color w:val="000000"/>
          <w:szCs w:val="21"/>
        </w:rPr>
      </w:pPr>
      <w:r>
        <w:rPr>
          <w:rFonts w:hint="eastAsia" w:ascii="仿宋_GB2312" w:hAnsi="宋体" w:eastAsia="仿宋_GB2312"/>
          <w:color w:val="000000"/>
          <w:szCs w:val="21"/>
        </w:rPr>
        <w:t>《设备定期试验与轮换管理标准》</w:t>
      </w:r>
    </w:p>
    <w:p>
      <w:pPr>
        <w:tabs>
          <w:tab w:val="left" w:pos="420"/>
        </w:tabs>
        <w:spacing w:line="360" w:lineRule="auto"/>
        <w:ind w:left="-34" w:firstLine="454"/>
        <w:rPr>
          <w:rFonts w:hint="eastAsia" w:ascii="仿宋_GB2312" w:hAnsi="宋体" w:eastAsia="仿宋_GB2312"/>
          <w:color w:val="000000"/>
          <w:szCs w:val="21"/>
        </w:rPr>
      </w:pPr>
      <w:r>
        <w:rPr>
          <w:rFonts w:hint="eastAsia" w:ascii="仿宋_GB2312" w:hAnsi="宋体" w:eastAsia="仿宋_GB2312"/>
          <w:color w:val="000000"/>
          <w:szCs w:val="21"/>
        </w:rPr>
        <w:t>《设备巡回检查管理标准》</w:t>
      </w:r>
    </w:p>
    <w:p>
      <w:pPr>
        <w:tabs>
          <w:tab w:val="left" w:pos="420"/>
        </w:tabs>
        <w:spacing w:line="360" w:lineRule="auto"/>
        <w:ind w:left="-34" w:firstLine="454"/>
        <w:rPr>
          <w:rFonts w:hint="eastAsia" w:ascii="仿宋_GB2312" w:hAnsi="宋体" w:eastAsia="仿宋_GB2312"/>
          <w:color w:val="000000"/>
          <w:szCs w:val="21"/>
        </w:rPr>
      </w:pPr>
      <w:r>
        <w:rPr>
          <w:rFonts w:hint="eastAsia" w:ascii="仿宋_GB2312" w:hAnsi="宋体" w:eastAsia="仿宋_GB2312"/>
          <w:color w:val="000000"/>
          <w:szCs w:val="21"/>
        </w:rPr>
        <w:t>《设备缺陷管理标准》</w:t>
      </w:r>
    </w:p>
    <w:p>
      <w:pPr>
        <w:tabs>
          <w:tab w:val="left" w:pos="420"/>
        </w:tabs>
        <w:spacing w:line="360" w:lineRule="auto"/>
        <w:ind w:left="-34" w:firstLine="454"/>
        <w:rPr>
          <w:rFonts w:hint="eastAsia" w:ascii="仿宋_GB2312" w:hAnsi="宋体" w:eastAsia="仿宋_GB2312"/>
          <w:color w:val="000000"/>
          <w:szCs w:val="21"/>
        </w:rPr>
      </w:pPr>
      <w:r>
        <w:rPr>
          <w:rFonts w:hint="eastAsia" w:ascii="仿宋_GB2312" w:hAnsi="宋体" w:eastAsia="仿宋_GB2312"/>
          <w:color w:val="000000"/>
          <w:szCs w:val="21"/>
        </w:rPr>
        <w:t>《运行安全经济分析管理标准》</w:t>
      </w:r>
    </w:p>
    <w:p>
      <w:pPr>
        <w:tabs>
          <w:tab w:val="left" w:pos="420"/>
        </w:tabs>
        <w:spacing w:line="360" w:lineRule="auto"/>
        <w:ind w:left="-34" w:firstLine="454"/>
        <w:rPr>
          <w:rFonts w:hint="eastAsia" w:ascii="仿宋_GB2312" w:hAnsi="宋体" w:eastAsia="仿宋_GB2312"/>
          <w:color w:val="000000"/>
          <w:szCs w:val="21"/>
        </w:rPr>
      </w:pPr>
      <w:r>
        <w:rPr>
          <w:rFonts w:hint="eastAsia" w:ascii="仿宋_GB2312" w:hAnsi="宋体" w:eastAsia="仿宋_GB2312"/>
          <w:color w:val="000000"/>
          <w:szCs w:val="21"/>
        </w:rPr>
        <w:t>《运行规程及系统图管理标准》</w:t>
      </w:r>
    </w:p>
    <w:p>
      <w:pPr>
        <w:tabs>
          <w:tab w:val="left" w:pos="420"/>
        </w:tabs>
        <w:spacing w:line="360" w:lineRule="auto"/>
        <w:ind w:left="-34" w:firstLine="454"/>
        <w:rPr>
          <w:rFonts w:hint="eastAsia" w:ascii="仿宋_GB2312" w:hAnsi="宋体" w:eastAsia="仿宋_GB2312"/>
          <w:color w:val="000000"/>
          <w:szCs w:val="21"/>
          <w:lang w:eastAsia="zh-CN"/>
        </w:rPr>
      </w:pPr>
      <w:r>
        <w:rPr>
          <w:rFonts w:hint="eastAsia" w:ascii="仿宋_GB2312" w:hAnsi="宋体" w:eastAsia="仿宋_GB2312"/>
          <w:color w:val="000000"/>
          <w:szCs w:val="21"/>
          <w:lang w:eastAsia="zh-CN"/>
        </w:rPr>
        <w:t>《设备检修安全管理标准》</w:t>
      </w:r>
    </w:p>
    <w:p>
      <w:pPr>
        <w:tabs>
          <w:tab w:val="left" w:pos="420"/>
        </w:tabs>
        <w:spacing w:line="360" w:lineRule="auto"/>
        <w:ind w:left="-34" w:firstLine="454"/>
        <w:rPr>
          <w:rFonts w:hint="eastAsia" w:ascii="仿宋_GB2312" w:hAnsi="宋体" w:eastAsia="仿宋_GB2312"/>
          <w:color w:val="000000"/>
          <w:szCs w:val="21"/>
        </w:rPr>
      </w:pPr>
      <w:r>
        <w:rPr>
          <w:rFonts w:hint="eastAsia" w:ascii="仿宋_GB2312" w:hAnsi="宋体" w:eastAsia="仿宋_GB2312"/>
          <w:color w:val="000000"/>
          <w:szCs w:val="21"/>
        </w:rPr>
        <w:t>《运行交接班管理标准》</w:t>
      </w:r>
    </w:p>
    <w:p>
      <w:pPr>
        <w:tabs>
          <w:tab w:val="left" w:pos="420"/>
        </w:tabs>
        <w:spacing w:line="360" w:lineRule="auto"/>
        <w:ind w:left="-34" w:firstLine="454"/>
        <w:rPr>
          <w:rFonts w:hint="eastAsia" w:ascii="仿宋_GB2312" w:hAnsi="宋体" w:eastAsia="仿宋_GB2312"/>
          <w:color w:val="000000"/>
          <w:szCs w:val="21"/>
        </w:rPr>
      </w:pPr>
      <w:r>
        <w:rPr>
          <w:rFonts w:hint="eastAsia" w:ascii="仿宋_GB2312" w:hAnsi="宋体" w:eastAsia="仿宋_GB2312"/>
          <w:color w:val="000000"/>
          <w:szCs w:val="21"/>
        </w:rPr>
        <w:t>《运行日志与操作薄填写管理标准》</w:t>
      </w:r>
    </w:p>
    <w:p>
      <w:pPr>
        <w:tabs>
          <w:tab w:val="left" w:pos="420"/>
        </w:tabs>
        <w:spacing w:line="360" w:lineRule="auto"/>
        <w:ind w:left="-34" w:firstLine="454"/>
        <w:rPr>
          <w:rFonts w:hint="eastAsia" w:ascii="仿宋_GB2312" w:hAnsi="宋体" w:eastAsia="仿宋_GB2312"/>
          <w:color w:val="000000"/>
          <w:szCs w:val="21"/>
        </w:rPr>
      </w:pPr>
      <w:r>
        <w:rPr>
          <w:rFonts w:hint="eastAsia" w:ascii="仿宋_GB2312" w:hAnsi="宋体" w:eastAsia="仿宋_GB2312"/>
          <w:color w:val="000000"/>
          <w:szCs w:val="21"/>
        </w:rPr>
        <w:t>《运行生产调度管理标准》</w:t>
      </w:r>
    </w:p>
    <w:p>
      <w:pPr>
        <w:tabs>
          <w:tab w:val="left" w:pos="420"/>
        </w:tabs>
        <w:spacing w:line="360" w:lineRule="auto"/>
        <w:ind w:left="-34" w:firstLine="454"/>
        <w:rPr>
          <w:rFonts w:hint="eastAsia" w:ascii="仿宋_GB2312" w:hAnsi="宋体" w:eastAsia="仿宋_GB2312"/>
          <w:color w:val="000000"/>
          <w:szCs w:val="21"/>
        </w:rPr>
      </w:pPr>
      <w:r>
        <w:rPr>
          <w:rFonts w:hint="eastAsia" w:ascii="仿宋_GB2312" w:hAnsi="宋体" w:eastAsia="仿宋_GB2312"/>
          <w:color w:val="000000"/>
          <w:szCs w:val="21"/>
        </w:rPr>
        <w:t>《防洪抢险管理标准》</w:t>
      </w:r>
    </w:p>
    <w:p>
      <w:pPr>
        <w:tabs>
          <w:tab w:val="left" w:pos="420"/>
          <w:tab w:val="left" w:pos="1260"/>
        </w:tabs>
        <w:spacing w:line="360" w:lineRule="auto"/>
        <w:ind w:left="-34" w:firstLine="454"/>
        <w:rPr>
          <w:rFonts w:hint="eastAsia" w:ascii="仿宋_GB2312" w:hAnsi="宋体" w:eastAsia="仿宋_GB2312"/>
          <w:color w:val="000000"/>
          <w:szCs w:val="21"/>
        </w:rPr>
      </w:pPr>
      <w:r>
        <w:rPr>
          <w:rFonts w:hint="eastAsia" w:ascii="仿宋_GB2312" w:hAnsi="宋体" w:eastAsia="仿宋_GB2312"/>
          <w:color w:val="000000"/>
          <w:szCs w:val="21"/>
        </w:rPr>
        <w:t>《安全生产监督规定》</w:t>
      </w:r>
    </w:p>
    <w:p>
      <w:pPr>
        <w:tabs>
          <w:tab w:val="left" w:pos="420"/>
          <w:tab w:val="left" w:pos="1260"/>
        </w:tabs>
        <w:spacing w:line="360" w:lineRule="auto"/>
        <w:ind w:left="-34" w:firstLine="454"/>
        <w:rPr>
          <w:rFonts w:hint="eastAsia" w:ascii="仿宋_GB2312" w:hAnsi="宋体" w:eastAsia="仿宋_GB2312"/>
          <w:color w:val="000000"/>
          <w:szCs w:val="21"/>
        </w:rPr>
      </w:pPr>
      <w:r>
        <w:rPr>
          <w:rFonts w:hint="eastAsia" w:ascii="仿宋_GB2312" w:hAnsi="宋体" w:eastAsia="仿宋_GB2312"/>
          <w:color w:val="000000"/>
          <w:szCs w:val="21"/>
        </w:rPr>
        <w:t>《电力安全事故调查规程》；</w:t>
      </w:r>
    </w:p>
    <w:p>
      <w:pPr>
        <w:tabs>
          <w:tab w:val="left" w:pos="420"/>
          <w:tab w:val="left" w:pos="1260"/>
        </w:tabs>
        <w:spacing w:line="360" w:lineRule="auto"/>
        <w:ind w:left="-34" w:leftChars="-16" w:firstLine="558" w:firstLineChars="266"/>
        <w:rPr>
          <w:rFonts w:hint="eastAsia" w:ascii="仿宋_GB2312" w:hAnsi="宋体" w:eastAsia="仿宋_GB2312"/>
          <w:color w:val="000000"/>
          <w:szCs w:val="21"/>
        </w:rPr>
      </w:pPr>
      <w:r>
        <w:rPr>
          <w:rFonts w:hint="eastAsia" w:ascii="仿宋_GB2312" w:hAnsi="宋体" w:eastAsia="仿宋_GB2312"/>
          <w:color w:val="000000"/>
          <w:szCs w:val="21"/>
        </w:rPr>
        <w:t>川南发电有限责任公司的有关安全管理规定；</w:t>
      </w:r>
    </w:p>
    <w:p>
      <w:pPr>
        <w:tabs>
          <w:tab w:val="left" w:pos="420"/>
          <w:tab w:val="left" w:pos="1260"/>
        </w:tabs>
        <w:spacing w:line="360" w:lineRule="auto"/>
        <w:ind w:left="-34" w:leftChars="-16" w:firstLine="558" w:firstLineChars="266"/>
        <w:rPr>
          <w:rFonts w:hint="eastAsia" w:ascii="仿宋_GB2312" w:hAnsi="宋体" w:eastAsia="仿宋_GB2312"/>
          <w:color w:val="000000"/>
          <w:szCs w:val="21"/>
        </w:rPr>
      </w:pPr>
      <w:r>
        <w:rPr>
          <w:rFonts w:hint="eastAsia" w:ascii="仿宋_GB2312" w:hAnsi="宋体" w:eastAsia="仿宋_GB2312"/>
          <w:color w:val="000000"/>
          <w:szCs w:val="21"/>
        </w:rPr>
        <w:t>安全行业管理部门的有关安全生产规定；</w:t>
      </w:r>
    </w:p>
    <w:p>
      <w:pPr>
        <w:tabs>
          <w:tab w:val="left" w:pos="420"/>
          <w:tab w:val="left" w:pos="1260"/>
        </w:tabs>
        <w:spacing w:line="360" w:lineRule="auto"/>
        <w:ind w:firstLine="525" w:firstLineChars="250"/>
        <w:rPr>
          <w:rFonts w:hint="eastAsia" w:ascii="仿宋_GB2312" w:hAnsi="宋体" w:eastAsia="仿宋_GB2312"/>
          <w:color w:val="000000"/>
          <w:szCs w:val="21"/>
        </w:rPr>
      </w:pPr>
      <w:r>
        <w:rPr>
          <w:rFonts w:hint="eastAsia" w:ascii="仿宋_GB2312" w:hAnsi="宋体" w:eastAsia="仿宋_GB2312"/>
          <w:color w:val="000000"/>
          <w:szCs w:val="21"/>
        </w:rPr>
        <w:t>川南发电有限责任公司2×600MW机组设计文件；</w:t>
      </w:r>
    </w:p>
    <w:p>
      <w:pPr>
        <w:tabs>
          <w:tab w:val="left" w:pos="420"/>
          <w:tab w:val="left" w:pos="1260"/>
        </w:tabs>
        <w:spacing w:line="360" w:lineRule="auto"/>
        <w:ind w:firstLine="420" w:firstLineChars="200"/>
        <w:rPr>
          <w:rFonts w:hint="eastAsia" w:ascii="仿宋_GB2312" w:hAnsi="宋体" w:eastAsia="仿宋_GB2312"/>
          <w:color w:val="000000"/>
          <w:szCs w:val="21"/>
        </w:rPr>
      </w:pPr>
      <w:r>
        <w:rPr>
          <w:rFonts w:hint="eastAsia" w:ascii="仿宋_GB2312" w:hAnsi="宋体" w:eastAsia="仿宋_GB2312"/>
          <w:color w:val="000000"/>
          <w:szCs w:val="21"/>
        </w:rPr>
        <w:t>《电力设备预防性试验规程 DL/T 596-1996》；</w:t>
      </w:r>
    </w:p>
    <w:p>
      <w:pPr>
        <w:tabs>
          <w:tab w:val="left" w:pos="420"/>
          <w:tab w:val="left" w:pos="1260"/>
        </w:tabs>
        <w:spacing w:line="360" w:lineRule="auto"/>
        <w:ind w:firstLine="420" w:firstLineChars="200"/>
        <w:rPr>
          <w:rFonts w:hint="eastAsia" w:ascii="仿宋_GB2312" w:hAnsi="宋体" w:eastAsia="仿宋_GB2312"/>
          <w:color w:val="000000"/>
          <w:szCs w:val="21"/>
        </w:rPr>
      </w:pPr>
      <w:r>
        <w:rPr>
          <w:rFonts w:hint="eastAsia" w:ascii="仿宋_GB2312" w:hAnsi="宋体" w:eastAsia="仿宋_GB2312"/>
          <w:color w:val="000000"/>
          <w:szCs w:val="21"/>
        </w:rPr>
        <w:t>《发电企业设备检修导则DL／T838—2003》；</w:t>
      </w:r>
    </w:p>
    <w:p>
      <w:pPr>
        <w:tabs>
          <w:tab w:val="left" w:pos="420"/>
          <w:tab w:val="left" w:pos="1260"/>
        </w:tabs>
        <w:spacing w:line="360" w:lineRule="auto"/>
        <w:ind w:firstLine="420" w:firstLineChars="200"/>
        <w:rPr>
          <w:rFonts w:hint="eastAsia" w:ascii="仿宋_GB2312" w:hAnsi="宋体" w:eastAsia="仿宋_GB2312" w:cs="Times New Roman"/>
          <w:color w:val="000000"/>
          <w:szCs w:val="21"/>
        </w:rPr>
      </w:pPr>
      <w:r>
        <w:rPr>
          <w:rFonts w:hint="eastAsia" w:ascii="仿宋_GB2312" w:hAnsi="宋体" w:eastAsia="仿宋_GB2312" w:cs="Times New Roman"/>
          <w:color w:val="000000"/>
          <w:szCs w:val="21"/>
        </w:rPr>
        <w:t>《电力建设施工技术规范(管道及系统) DL/T 5190.5》</w:t>
      </w:r>
      <w:r>
        <w:rPr>
          <w:rFonts w:hint="eastAsia" w:ascii="仿宋_GB2312" w:hAnsi="宋体" w:eastAsia="仿宋_GB2312"/>
          <w:color w:val="000000"/>
          <w:szCs w:val="21"/>
        </w:rPr>
        <w:t>；</w:t>
      </w:r>
    </w:p>
    <w:p>
      <w:pPr>
        <w:tabs>
          <w:tab w:val="left" w:pos="420"/>
          <w:tab w:val="left" w:pos="1260"/>
        </w:tabs>
        <w:spacing w:line="360" w:lineRule="auto"/>
        <w:ind w:firstLine="420" w:firstLineChars="200"/>
        <w:rPr>
          <w:rFonts w:hint="eastAsia" w:ascii="仿宋_GB2312" w:hAnsi="宋体" w:eastAsia="仿宋_GB2312" w:cs="Times New Roman"/>
          <w:color w:val="000000"/>
          <w:szCs w:val="21"/>
          <w:lang w:eastAsia="zh-CN"/>
        </w:rPr>
      </w:pPr>
      <w:r>
        <w:rPr>
          <w:rFonts w:hint="eastAsia" w:ascii="仿宋_GB2312" w:hAnsi="宋体" w:eastAsia="仿宋_GB2312" w:cs="Times New Roman"/>
          <w:color w:val="000000"/>
          <w:szCs w:val="21"/>
          <w:lang w:eastAsia="zh-CN"/>
        </w:rPr>
        <w:t>《</w:t>
      </w:r>
      <w:r>
        <w:rPr>
          <w:rFonts w:hint="eastAsia" w:ascii="仿宋_GB2312" w:hAnsi="宋体" w:eastAsia="仿宋_GB2312" w:cs="Times New Roman"/>
          <w:color w:val="000000"/>
          <w:szCs w:val="21"/>
        </w:rPr>
        <w:t>火力发电厂热工自动化就地设备安装、管路、电缆设计规程DLT 5182-2021</w:t>
      </w:r>
      <w:r>
        <w:rPr>
          <w:rFonts w:hint="eastAsia" w:ascii="仿宋_GB2312" w:hAnsi="宋体" w:eastAsia="仿宋_GB2312" w:cs="Times New Roman"/>
          <w:color w:val="000000"/>
          <w:szCs w:val="21"/>
          <w:lang w:eastAsia="zh-CN"/>
        </w:rPr>
        <w:t>》</w:t>
      </w:r>
      <w:r>
        <w:rPr>
          <w:rFonts w:hint="eastAsia" w:ascii="仿宋_GB2312" w:hAnsi="宋体" w:eastAsia="仿宋_GB2312"/>
          <w:color w:val="000000"/>
          <w:szCs w:val="21"/>
        </w:rPr>
        <w:t>；</w:t>
      </w:r>
    </w:p>
    <w:p>
      <w:pPr>
        <w:tabs>
          <w:tab w:val="left" w:pos="420"/>
          <w:tab w:val="left" w:pos="1260"/>
        </w:tabs>
        <w:spacing w:line="360" w:lineRule="auto"/>
        <w:rPr>
          <w:rFonts w:hint="eastAsia"/>
        </w:rPr>
      </w:pPr>
      <w:r>
        <w:rPr>
          <w:rFonts w:hint="eastAsia" w:ascii="仿宋_GB2312" w:hAnsi="宋体" w:eastAsia="仿宋_GB2312" w:cs="Times New Roman"/>
          <w:color w:val="000000"/>
          <w:szCs w:val="21"/>
          <w:lang w:val="en-US" w:eastAsia="zh-CN"/>
        </w:rPr>
        <w:t xml:space="preserve">    </w:t>
      </w:r>
      <w:r>
        <w:rPr>
          <w:rFonts w:hint="eastAsia" w:ascii="仿宋_GB2312" w:hAnsi="宋体" w:eastAsia="仿宋_GB2312" w:cs="Times New Roman"/>
          <w:color w:val="000000"/>
          <w:szCs w:val="21"/>
          <w:lang w:eastAsia="zh-CN"/>
        </w:rPr>
        <w:t>《</w:t>
      </w:r>
      <w:r>
        <w:rPr>
          <w:rFonts w:hint="eastAsia" w:ascii="仿宋_GB2312" w:hAnsi="宋体" w:eastAsia="仿宋_GB2312" w:cs="Times New Roman"/>
          <w:color w:val="000000"/>
          <w:szCs w:val="21"/>
        </w:rPr>
        <w:t>四川泸州川南发电有限责任公司热控设备检修规程</w:t>
      </w:r>
      <w:r>
        <w:rPr>
          <w:rFonts w:hint="eastAsia" w:ascii="仿宋_GB2312" w:hAnsi="宋体" w:eastAsia="仿宋_GB2312" w:cs="Times New Roman"/>
          <w:color w:val="000000"/>
          <w:szCs w:val="21"/>
          <w:lang w:eastAsia="zh-CN"/>
        </w:rPr>
        <w:t>》</w:t>
      </w:r>
      <w:r>
        <w:rPr>
          <w:rFonts w:hint="eastAsia" w:ascii="仿宋_GB2312" w:hAnsi="宋体" w:eastAsia="仿宋_GB2312"/>
          <w:color w:val="000000"/>
          <w:szCs w:val="21"/>
        </w:rPr>
        <w:t>；</w:t>
      </w:r>
    </w:p>
    <w:p>
      <w:pPr>
        <w:tabs>
          <w:tab w:val="left" w:pos="420"/>
          <w:tab w:val="left" w:pos="1260"/>
        </w:tabs>
        <w:spacing w:line="360" w:lineRule="auto"/>
        <w:ind w:left="-34" w:leftChars="-16" w:firstLine="558" w:firstLineChars="266"/>
        <w:rPr>
          <w:rFonts w:hint="eastAsia" w:ascii="仿宋_GB2312" w:hAnsi="宋体" w:eastAsia="仿宋_GB2312"/>
          <w:color w:val="000000"/>
          <w:szCs w:val="21"/>
        </w:rPr>
      </w:pPr>
      <w:r>
        <w:rPr>
          <w:rFonts w:hint="eastAsia" w:ascii="仿宋_GB2312" w:hAnsi="宋体" w:eastAsia="仿宋_GB2312"/>
          <w:color w:val="000000"/>
          <w:szCs w:val="21"/>
        </w:rPr>
        <w:t>设备制造厂家技术文件；</w:t>
      </w:r>
    </w:p>
    <w:p>
      <w:pPr>
        <w:tabs>
          <w:tab w:val="left" w:pos="420"/>
          <w:tab w:val="left" w:pos="1260"/>
        </w:tabs>
        <w:spacing w:line="360" w:lineRule="auto"/>
        <w:ind w:left="-34" w:leftChars="-16" w:firstLine="558" w:firstLineChars="266"/>
        <w:rPr>
          <w:rFonts w:hint="eastAsia" w:ascii="仿宋_GB2312" w:hAnsi="宋体" w:eastAsia="仿宋_GB2312"/>
          <w:color w:val="000000"/>
          <w:szCs w:val="21"/>
        </w:rPr>
      </w:pPr>
      <w:r>
        <w:rPr>
          <w:rFonts w:hint="eastAsia" w:ascii="仿宋_GB2312" w:hAnsi="宋体" w:eastAsia="仿宋_GB2312"/>
          <w:color w:val="000000"/>
          <w:szCs w:val="21"/>
        </w:rPr>
        <w:t>川南发电有限责任公司制定的各项管理制度</w:t>
      </w:r>
      <w:r>
        <w:rPr>
          <w:rFonts w:hint="eastAsia" w:ascii="仿宋_GB2312" w:hAnsi="宋体" w:eastAsia="仿宋_GB2312"/>
          <w:color w:val="000000"/>
          <w:szCs w:val="21"/>
          <w:lang w:eastAsia="zh-CN"/>
        </w:rPr>
        <w:t>，</w:t>
      </w:r>
      <w:r>
        <w:rPr>
          <w:rFonts w:hint="eastAsia" w:ascii="仿宋_GB2312" w:hAnsi="宋体" w:eastAsia="仿宋_GB2312"/>
          <w:color w:val="000000"/>
          <w:szCs w:val="21"/>
          <w:lang w:val="en-US" w:eastAsia="zh-CN"/>
        </w:rPr>
        <w:t>如《设备检修安全管理标准》、《生产现场目视化管理工作标准》、《检修现场安全文明措施执行标准》等</w:t>
      </w:r>
      <w:r>
        <w:rPr>
          <w:rFonts w:hint="eastAsia" w:ascii="仿宋_GB2312" w:hAnsi="宋体" w:eastAsia="仿宋_GB2312"/>
          <w:color w:val="000000"/>
          <w:szCs w:val="21"/>
        </w:rPr>
        <w:t>；</w:t>
      </w:r>
    </w:p>
    <w:bookmarkEnd w:id="186"/>
    <w:bookmarkEnd w:id="187"/>
    <w:bookmarkEnd w:id="188"/>
    <w:bookmarkEnd w:id="189"/>
    <w:bookmarkEnd w:id="190"/>
    <w:bookmarkEnd w:id="191"/>
    <w:bookmarkEnd w:id="192"/>
    <w:p>
      <w:pPr>
        <w:tabs>
          <w:tab w:val="left" w:pos="756"/>
        </w:tabs>
        <w:snapToGrid w:val="0"/>
        <w:spacing w:line="360" w:lineRule="auto"/>
        <w:jc w:val="left"/>
        <w:outlineLvl w:val="0"/>
        <w:rPr>
          <w:rFonts w:hint="eastAsia" w:ascii="仿宋_GB2312" w:eastAsia="仿宋_GB2312"/>
          <w:b/>
          <w:color w:val="000000"/>
          <w:sz w:val="28"/>
          <w:szCs w:val="28"/>
        </w:rPr>
      </w:pPr>
      <w:bookmarkStart w:id="210" w:name="_Toc194561794"/>
      <w:bookmarkStart w:id="211" w:name="_Toc194552250"/>
      <w:bookmarkStart w:id="212" w:name="_Toc16915"/>
      <w:bookmarkStart w:id="213" w:name="_Toc4934"/>
      <w:bookmarkStart w:id="214" w:name="_Toc536627731"/>
      <w:bookmarkStart w:id="215" w:name="_Toc29045"/>
      <w:bookmarkStart w:id="216" w:name="_Toc501337190"/>
      <w:bookmarkStart w:id="217" w:name="_Toc193900208"/>
      <w:bookmarkStart w:id="218" w:name="_Toc193900145"/>
      <w:bookmarkStart w:id="219" w:name="_Toc193900847"/>
      <w:bookmarkStart w:id="220" w:name="_Toc193901355"/>
      <w:bookmarkStart w:id="221" w:name="_Toc193900237"/>
      <w:bookmarkStart w:id="222" w:name="_Toc193900383"/>
      <w:bookmarkStart w:id="223" w:name="_Toc193901559"/>
      <w:r>
        <w:rPr>
          <w:rFonts w:hint="eastAsia" w:ascii="仿宋_GB2312" w:eastAsia="仿宋_GB2312"/>
          <w:b/>
          <w:color w:val="000000"/>
          <w:sz w:val="28"/>
          <w:szCs w:val="28"/>
        </w:rPr>
        <w:t>8</w:t>
      </w:r>
      <w:bookmarkEnd w:id="210"/>
      <w:bookmarkEnd w:id="211"/>
      <w:r>
        <w:rPr>
          <w:rFonts w:hint="eastAsia" w:ascii="仿宋_GB2312" w:eastAsia="仿宋_GB2312"/>
          <w:b/>
          <w:color w:val="000000"/>
          <w:sz w:val="28"/>
          <w:szCs w:val="28"/>
          <w:lang w:eastAsia="zh-CN"/>
        </w:rPr>
        <w:t>比选申请人</w:t>
      </w:r>
      <w:r>
        <w:rPr>
          <w:rFonts w:hint="eastAsia" w:ascii="仿宋_GB2312" w:eastAsia="仿宋_GB2312"/>
          <w:b/>
          <w:color w:val="000000"/>
          <w:sz w:val="28"/>
          <w:szCs w:val="28"/>
        </w:rPr>
        <w:t>设备检修技术质量保证措施</w:t>
      </w:r>
      <w:bookmarkEnd w:id="212"/>
      <w:bookmarkEnd w:id="213"/>
      <w:bookmarkEnd w:id="214"/>
      <w:bookmarkEnd w:id="215"/>
      <w:bookmarkEnd w:id="216"/>
    </w:p>
    <w:p>
      <w:pPr>
        <w:rPr>
          <w:rFonts w:hint="eastAsia"/>
          <w:b/>
        </w:rPr>
      </w:pPr>
      <w:bookmarkStart w:id="224" w:name="_Toc194552251"/>
      <w:bookmarkStart w:id="225" w:name="_Toc194471996"/>
      <w:bookmarkStart w:id="226" w:name="_Toc194561795"/>
      <w:r>
        <w:rPr>
          <w:rFonts w:hint="eastAsia"/>
          <w:b/>
        </w:rPr>
        <w:t>8.1 质量保证体系</w:t>
      </w:r>
      <w:bookmarkEnd w:id="224"/>
      <w:bookmarkEnd w:id="225"/>
      <w:bookmarkEnd w:id="226"/>
    </w:p>
    <w:p>
      <w:pPr>
        <w:spacing w:line="360" w:lineRule="auto"/>
        <w:rPr>
          <w:rFonts w:hint="eastAsia"/>
        </w:rPr>
      </w:pPr>
      <w:r>
        <w:rPr>
          <w:rFonts w:hint="eastAsia" w:hAnsi="宋体"/>
        </w:rPr>
        <w:t xml:space="preserve">  </w:t>
      </w:r>
      <w:r>
        <w:rPr>
          <w:rFonts w:hint="eastAsia"/>
        </w:rPr>
        <w:t xml:space="preserve">  </w:t>
      </w:r>
      <w:r>
        <w:rPr>
          <w:rFonts w:hint="eastAsia" w:ascii="仿宋_GB2312" w:hAnsi="宋体" w:eastAsia="仿宋_GB2312"/>
          <w:color w:val="000000"/>
          <w:szCs w:val="21"/>
        </w:rPr>
        <w:t>项目经理是整个大修工程项目的第一责任人，项目技术负责人对工程质量负直接领导责任。确保质量体系与施工有效、同步运转，确保施工过程整个质量过程得到有效控制。</w:t>
      </w:r>
      <w:bookmarkStart w:id="227" w:name="_Toc194552252"/>
      <w:bookmarkStart w:id="228" w:name="_Toc194471997"/>
      <w:bookmarkStart w:id="229" w:name="_Toc194561796"/>
    </w:p>
    <w:p>
      <w:pPr>
        <w:rPr>
          <w:rFonts w:hint="eastAsia"/>
          <w:b/>
        </w:rPr>
      </w:pPr>
      <w:r>
        <w:rPr>
          <w:rFonts w:hint="eastAsia"/>
          <w:b/>
        </w:rPr>
        <w:t>8.2 质量职责</w:t>
      </w:r>
      <w:bookmarkEnd w:id="227"/>
      <w:bookmarkEnd w:id="228"/>
      <w:bookmarkEnd w:id="229"/>
    </w:p>
    <w:p>
      <w:pPr>
        <w:spacing w:line="360" w:lineRule="auto"/>
        <w:rPr>
          <w:rFonts w:hint="eastAsia" w:ascii="仿宋_GB2312" w:hAnsi="宋体" w:eastAsia="仿宋_GB2312"/>
          <w:color w:val="000000"/>
          <w:szCs w:val="21"/>
        </w:rPr>
      </w:pPr>
      <w:r>
        <w:rPr>
          <w:rFonts w:hint="eastAsia" w:ascii="仿宋_GB2312" w:hAnsi="宋体" w:eastAsia="仿宋_GB2312"/>
          <w:color w:val="000000"/>
          <w:szCs w:val="21"/>
        </w:rPr>
        <w:t>8.2.1项目经理</w:t>
      </w:r>
    </w:p>
    <w:p>
      <w:pPr>
        <w:numPr>
          <w:ilvl w:val="0"/>
          <w:numId w:val="23"/>
        </w:numPr>
        <w:tabs>
          <w:tab w:val="left" w:pos="540"/>
          <w:tab w:val="clear" w:pos="420"/>
        </w:tabs>
        <w:snapToGrid w:val="0"/>
        <w:spacing w:line="360" w:lineRule="auto"/>
        <w:ind w:left="359" w:leftChars="86" w:hanging="178" w:hangingChars="85"/>
        <w:jc w:val="left"/>
        <w:rPr>
          <w:rFonts w:hint="eastAsia" w:ascii="仿宋_GB2312" w:hAnsi="宋体" w:eastAsia="仿宋_GB2312"/>
          <w:color w:val="000000"/>
          <w:szCs w:val="21"/>
        </w:rPr>
      </w:pPr>
      <w:r>
        <w:rPr>
          <w:rFonts w:hint="eastAsia" w:ascii="仿宋_GB2312" w:hAnsi="宋体" w:eastAsia="仿宋_GB2312"/>
          <w:color w:val="000000"/>
          <w:szCs w:val="21"/>
        </w:rPr>
        <w:t>项目经理是工程项目的第一责任人，对项目工程质量负全责。</w:t>
      </w:r>
    </w:p>
    <w:p>
      <w:pPr>
        <w:numPr>
          <w:ilvl w:val="0"/>
          <w:numId w:val="23"/>
        </w:numPr>
        <w:tabs>
          <w:tab w:val="left" w:pos="540"/>
          <w:tab w:val="clear" w:pos="420"/>
        </w:tabs>
        <w:snapToGrid w:val="0"/>
        <w:spacing w:line="360" w:lineRule="auto"/>
        <w:ind w:left="359" w:leftChars="86" w:hanging="178" w:hangingChars="85"/>
        <w:jc w:val="left"/>
        <w:rPr>
          <w:rFonts w:hint="eastAsia" w:ascii="仿宋_GB2312" w:hAnsi="宋体" w:eastAsia="仿宋_GB2312"/>
          <w:color w:val="000000"/>
          <w:szCs w:val="21"/>
        </w:rPr>
      </w:pPr>
      <w:r>
        <w:rPr>
          <w:rFonts w:hint="eastAsia" w:ascii="仿宋_GB2312" w:hAnsi="宋体" w:eastAsia="仿宋_GB2312"/>
          <w:color w:val="000000"/>
          <w:szCs w:val="21"/>
        </w:rPr>
        <w:t>贯彻执行国家和上级颁布的有关质量方针政策、法令、规范、规程和标准，并监督检查执行情况。</w:t>
      </w:r>
    </w:p>
    <w:p>
      <w:pPr>
        <w:numPr>
          <w:ilvl w:val="0"/>
          <w:numId w:val="23"/>
        </w:numPr>
        <w:tabs>
          <w:tab w:val="left" w:pos="540"/>
          <w:tab w:val="clear" w:pos="420"/>
        </w:tabs>
        <w:snapToGrid w:val="0"/>
        <w:spacing w:line="360" w:lineRule="auto"/>
        <w:ind w:left="359" w:leftChars="86" w:hanging="178" w:hangingChars="85"/>
        <w:jc w:val="left"/>
        <w:rPr>
          <w:rFonts w:hint="eastAsia" w:ascii="仿宋_GB2312" w:hAnsi="宋体" w:eastAsia="仿宋_GB2312"/>
          <w:color w:val="000000"/>
          <w:szCs w:val="21"/>
        </w:rPr>
      </w:pPr>
      <w:r>
        <w:rPr>
          <w:rFonts w:hint="eastAsia" w:ascii="仿宋_GB2312" w:hAnsi="宋体" w:eastAsia="仿宋_GB2312"/>
          <w:color w:val="000000"/>
          <w:szCs w:val="21"/>
        </w:rPr>
        <w:t>负责组织建立健全项目质量体系，配备必要的资源。</w:t>
      </w:r>
    </w:p>
    <w:p>
      <w:pPr>
        <w:numPr>
          <w:ilvl w:val="0"/>
          <w:numId w:val="23"/>
        </w:numPr>
        <w:tabs>
          <w:tab w:val="left" w:pos="540"/>
          <w:tab w:val="clear" w:pos="420"/>
        </w:tabs>
        <w:snapToGrid w:val="0"/>
        <w:spacing w:line="360" w:lineRule="auto"/>
        <w:ind w:left="359" w:leftChars="86" w:hanging="178" w:hangingChars="85"/>
        <w:jc w:val="left"/>
        <w:rPr>
          <w:rFonts w:hint="eastAsia" w:ascii="仿宋_GB2312" w:hAnsi="宋体" w:eastAsia="仿宋_GB2312"/>
          <w:color w:val="000000"/>
          <w:szCs w:val="21"/>
        </w:rPr>
      </w:pPr>
      <w:r>
        <w:rPr>
          <w:rFonts w:hint="eastAsia" w:ascii="仿宋_GB2312" w:hAnsi="宋体" w:eastAsia="仿宋_GB2312"/>
          <w:color w:val="000000"/>
          <w:szCs w:val="21"/>
        </w:rPr>
        <w:t>执行公司的管理方针、质量目标，结合工程实际情况，将项目的工程质量目标和计划、措施落实到各检修班组。明确项目经理部各层次的质量责任。</w:t>
      </w:r>
    </w:p>
    <w:p>
      <w:pPr>
        <w:numPr>
          <w:ilvl w:val="0"/>
          <w:numId w:val="23"/>
        </w:numPr>
        <w:tabs>
          <w:tab w:val="left" w:pos="540"/>
          <w:tab w:val="clear" w:pos="420"/>
        </w:tabs>
        <w:snapToGrid w:val="0"/>
        <w:spacing w:line="360" w:lineRule="auto"/>
        <w:ind w:left="359" w:leftChars="86" w:hanging="178" w:hangingChars="85"/>
        <w:jc w:val="left"/>
        <w:rPr>
          <w:rFonts w:hint="eastAsia" w:ascii="仿宋_GB2312" w:hAnsi="宋体" w:eastAsia="仿宋_GB2312"/>
          <w:color w:val="000000"/>
          <w:szCs w:val="21"/>
        </w:rPr>
      </w:pPr>
      <w:r>
        <w:rPr>
          <w:rFonts w:hint="eastAsia" w:ascii="仿宋_GB2312" w:hAnsi="宋体" w:eastAsia="仿宋_GB2312"/>
          <w:color w:val="000000"/>
          <w:szCs w:val="21"/>
        </w:rPr>
        <w:t>负责施工全过程质量管理和质量保证的具体实施，掌握工程质量情况，召开项目质量会议，组织项目质量检查。</w:t>
      </w:r>
    </w:p>
    <w:p>
      <w:pPr>
        <w:numPr>
          <w:ilvl w:val="0"/>
          <w:numId w:val="23"/>
        </w:numPr>
        <w:tabs>
          <w:tab w:val="left" w:pos="540"/>
          <w:tab w:val="clear" w:pos="420"/>
        </w:tabs>
        <w:snapToGrid w:val="0"/>
        <w:spacing w:line="360" w:lineRule="auto"/>
        <w:ind w:left="359" w:leftChars="86" w:hanging="178" w:hangingChars="85"/>
        <w:jc w:val="left"/>
        <w:rPr>
          <w:rFonts w:hint="eastAsia" w:ascii="仿宋_GB2312" w:hAnsi="宋体" w:eastAsia="仿宋_GB2312"/>
          <w:color w:val="000000"/>
          <w:szCs w:val="21"/>
        </w:rPr>
      </w:pPr>
      <w:r>
        <w:rPr>
          <w:rFonts w:hint="eastAsia" w:ascii="仿宋_GB2312" w:hAnsi="宋体" w:eastAsia="仿宋_GB2312"/>
          <w:color w:val="000000"/>
          <w:szCs w:val="21"/>
        </w:rPr>
        <w:t>负责职工质量意识教育，必要时开展QC小组活动。</w:t>
      </w:r>
    </w:p>
    <w:p>
      <w:pPr>
        <w:numPr>
          <w:ilvl w:val="0"/>
          <w:numId w:val="23"/>
        </w:numPr>
        <w:tabs>
          <w:tab w:val="left" w:pos="540"/>
          <w:tab w:val="clear" w:pos="420"/>
        </w:tabs>
        <w:snapToGrid w:val="0"/>
        <w:spacing w:line="360" w:lineRule="auto"/>
        <w:ind w:left="359" w:leftChars="86" w:hanging="178" w:hangingChars="85"/>
        <w:jc w:val="left"/>
        <w:rPr>
          <w:rFonts w:hint="eastAsia" w:ascii="仿宋_GB2312" w:hAnsi="宋体" w:eastAsia="仿宋_GB2312"/>
          <w:color w:val="000000"/>
          <w:szCs w:val="21"/>
        </w:rPr>
      </w:pPr>
      <w:r>
        <w:rPr>
          <w:rFonts w:hint="eastAsia" w:ascii="仿宋_GB2312" w:hAnsi="宋体" w:eastAsia="仿宋_GB2312"/>
          <w:color w:val="000000"/>
          <w:szCs w:val="21"/>
        </w:rPr>
        <w:t>对工程施工过程中的各种质量记录的准确性、及时性、齐全性负责。</w:t>
      </w:r>
    </w:p>
    <w:p>
      <w:pPr>
        <w:autoSpaceDE w:val="0"/>
        <w:autoSpaceDN w:val="0"/>
        <w:adjustRightInd w:val="0"/>
        <w:spacing w:line="360" w:lineRule="auto"/>
        <w:ind w:left="2"/>
        <w:rPr>
          <w:rFonts w:hint="eastAsia" w:ascii="仿宋_GB2312" w:eastAsia="仿宋_GB2312" w:cs="宋体"/>
          <w:color w:val="000000"/>
          <w:szCs w:val="21"/>
          <w:lang w:val="zh-CN"/>
        </w:rPr>
      </w:pPr>
      <w:r>
        <w:rPr>
          <w:rFonts w:hint="eastAsia" w:ascii="仿宋_GB2312" w:eastAsia="仿宋_GB2312" w:cs="宋体"/>
          <w:color w:val="000000"/>
          <w:szCs w:val="21"/>
          <w:lang w:val="zh-CN"/>
        </w:rPr>
        <w:t>8.2.2 项目技术负责人</w:t>
      </w:r>
    </w:p>
    <w:p>
      <w:pPr>
        <w:numPr>
          <w:ilvl w:val="0"/>
          <w:numId w:val="24"/>
        </w:numPr>
        <w:tabs>
          <w:tab w:val="left" w:pos="540"/>
          <w:tab w:val="clear" w:pos="420"/>
        </w:tabs>
        <w:snapToGrid w:val="0"/>
        <w:spacing w:line="360" w:lineRule="auto"/>
        <w:ind w:left="178" w:leftChars="84" w:hanging="2"/>
        <w:jc w:val="left"/>
        <w:rPr>
          <w:rFonts w:hint="eastAsia" w:ascii="仿宋_GB2312" w:eastAsia="仿宋_GB2312" w:cs="宋体"/>
          <w:color w:val="000000"/>
          <w:szCs w:val="21"/>
          <w:lang w:val="zh-CN"/>
        </w:rPr>
      </w:pPr>
      <w:r>
        <w:rPr>
          <w:rFonts w:hint="eastAsia" w:ascii="仿宋_GB2312" w:eastAsia="仿宋_GB2312" w:cs="宋体"/>
          <w:color w:val="000000"/>
          <w:szCs w:val="21"/>
          <w:lang w:val="zh-CN"/>
        </w:rPr>
        <w:t>在项目经理领导和公司指导下，贯彻执行川南发电公司和行业有关质量方面的管理制度和规定。</w:t>
      </w:r>
    </w:p>
    <w:p>
      <w:pPr>
        <w:numPr>
          <w:ilvl w:val="0"/>
          <w:numId w:val="24"/>
        </w:numPr>
        <w:tabs>
          <w:tab w:val="left" w:pos="540"/>
          <w:tab w:val="clear" w:pos="420"/>
        </w:tabs>
        <w:snapToGrid w:val="0"/>
        <w:spacing w:line="360" w:lineRule="auto"/>
        <w:ind w:left="178" w:leftChars="84" w:hanging="2"/>
        <w:jc w:val="left"/>
        <w:rPr>
          <w:rFonts w:hint="eastAsia" w:ascii="仿宋_GB2312" w:eastAsia="仿宋_GB2312" w:cs="宋体"/>
          <w:color w:val="000000"/>
          <w:szCs w:val="21"/>
          <w:lang w:val="zh-CN"/>
        </w:rPr>
      </w:pPr>
      <w:r>
        <w:rPr>
          <w:rFonts w:hint="eastAsia" w:ascii="仿宋_GB2312" w:eastAsia="仿宋_GB2312" w:cs="宋体"/>
          <w:color w:val="000000"/>
          <w:szCs w:val="21"/>
          <w:lang w:val="zh-CN"/>
        </w:rPr>
        <w:t>领导项目部质量管理工作，对工程质量负全责。</w:t>
      </w:r>
    </w:p>
    <w:p>
      <w:pPr>
        <w:numPr>
          <w:ilvl w:val="0"/>
          <w:numId w:val="24"/>
        </w:numPr>
        <w:tabs>
          <w:tab w:val="left" w:pos="540"/>
          <w:tab w:val="clear" w:pos="420"/>
        </w:tabs>
        <w:snapToGrid w:val="0"/>
        <w:spacing w:line="360" w:lineRule="auto"/>
        <w:ind w:left="178" w:leftChars="84" w:hanging="2"/>
        <w:jc w:val="left"/>
        <w:rPr>
          <w:rFonts w:hint="eastAsia" w:ascii="仿宋_GB2312" w:eastAsia="仿宋_GB2312" w:cs="宋体"/>
          <w:color w:val="000000"/>
          <w:szCs w:val="21"/>
          <w:lang w:val="zh-CN"/>
        </w:rPr>
      </w:pPr>
      <w:r>
        <w:rPr>
          <w:rFonts w:hint="eastAsia" w:ascii="仿宋_GB2312" w:eastAsia="仿宋_GB2312" w:cs="宋体"/>
          <w:color w:val="000000"/>
          <w:szCs w:val="21"/>
          <w:lang w:val="zh-CN"/>
        </w:rPr>
        <w:t>在项目经理领导下保证质保体系的正常运行，依据计划合理安排检查、试验人员。</w:t>
      </w:r>
    </w:p>
    <w:p>
      <w:pPr>
        <w:numPr>
          <w:ilvl w:val="0"/>
          <w:numId w:val="24"/>
        </w:numPr>
        <w:tabs>
          <w:tab w:val="left" w:pos="540"/>
          <w:tab w:val="clear" w:pos="420"/>
        </w:tabs>
        <w:snapToGrid w:val="0"/>
        <w:spacing w:line="360" w:lineRule="auto"/>
        <w:ind w:left="178" w:leftChars="84" w:hanging="2"/>
        <w:jc w:val="left"/>
        <w:rPr>
          <w:rFonts w:hint="eastAsia" w:ascii="仿宋_GB2312" w:eastAsia="仿宋_GB2312" w:cs="宋体"/>
          <w:color w:val="000000"/>
          <w:szCs w:val="21"/>
          <w:lang w:val="zh-CN"/>
        </w:rPr>
      </w:pPr>
      <w:r>
        <w:rPr>
          <w:rFonts w:hint="eastAsia" w:ascii="仿宋_GB2312" w:eastAsia="仿宋_GB2312" w:cs="宋体"/>
          <w:color w:val="000000"/>
          <w:szCs w:val="21"/>
          <w:lang w:val="zh-CN"/>
        </w:rPr>
        <w:t>组织专业工程师、质检员进行工程质量评定，开展质量检查和质量分析活动。</w:t>
      </w:r>
    </w:p>
    <w:p>
      <w:pPr>
        <w:numPr>
          <w:ilvl w:val="0"/>
          <w:numId w:val="24"/>
        </w:numPr>
        <w:tabs>
          <w:tab w:val="left" w:pos="540"/>
          <w:tab w:val="clear" w:pos="420"/>
        </w:tabs>
        <w:snapToGrid w:val="0"/>
        <w:spacing w:line="360" w:lineRule="auto"/>
        <w:ind w:left="178" w:leftChars="84" w:hanging="2"/>
        <w:jc w:val="left"/>
        <w:rPr>
          <w:rFonts w:hint="eastAsia" w:ascii="仿宋_GB2312" w:eastAsia="仿宋_GB2312" w:cs="宋体"/>
          <w:color w:val="000000"/>
          <w:szCs w:val="21"/>
          <w:lang w:val="zh-CN"/>
        </w:rPr>
      </w:pPr>
      <w:r>
        <w:rPr>
          <w:rFonts w:hint="eastAsia" w:ascii="仿宋_GB2312" w:eastAsia="仿宋_GB2312" w:cs="宋体"/>
          <w:color w:val="000000"/>
          <w:szCs w:val="21"/>
          <w:lang w:val="zh-CN"/>
        </w:rPr>
        <w:t>每周（月）定期向内、外部报道项目质量信息，并及时通报质量工作开展情况，定期进行质量活动分析。</w:t>
      </w:r>
    </w:p>
    <w:p>
      <w:pPr>
        <w:numPr>
          <w:ilvl w:val="0"/>
          <w:numId w:val="24"/>
        </w:numPr>
        <w:tabs>
          <w:tab w:val="left" w:pos="540"/>
          <w:tab w:val="clear" w:pos="420"/>
        </w:tabs>
        <w:snapToGrid w:val="0"/>
        <w:spacing w:line="360" w:lineRule="auto"/>
        <w:ind w:left="178" w:leftChars="84" w:hanging="2"/>
        <w:jc w:val="left"/>
        <w:rPr>
          <w:rFonts w:hint="eastAsia" w:ascii="仿宋_GB2312" w:eastAsia="仿宋_GB2312" w:cs="宋体"/>
          <w:color w:val="000000"/>
          <w:szCs w:val="21"/>
          <w:lang w:val="zh-CN"/>
        </w:rPr>
      </w:pPr>
      <w:r>
        <w:rPr>
          <w:rFonts w:hint="eastAsia" w:ascii="仿宋_GB2312" w:eastAsia="仿宋_GB2312" w:cs="宋体"/>
          <w:color w:val="000000"/>
          <w:szCs w:val="21"/>
          <w:lang w:val="zh-CN"/>
        </w:rPr>
        <w:t>组织接受比选人和有关部门对工程质量的监督、检查和对存在问题的处理工作。</w:t>
      </w:r>
    </w:p>
    <w:p>
      <w:pPr>
        <w:numPr>
          <w:ilvl w:val="0"/>
          <w:numId w:val="24"/>
        </w:numPr>
        <w:tabs>
          <w:tab w:val="left" w:pos="540"/>
          <w:tab w:val="clear" w:pos="420"/>
        </w:tabs>
        <w:snapToGrid w:val="0"/>
        <w:spacing w:line="360" w:lineRule="auto"/>
        <w:ind w:left="178" w:leftChars="84" w:hanging="2"/>
        <w:jc w:val="left"/>
        <w:rPr>
          <w:rFonts w:hint="eastAsia" w:ascii="仿宋_GB2312" w:eastAsia="仿宋_GB2312" w:cs="宋体"/>
          <w:color w:val="000000"/>
          <w:szCs w:val="21"/>
          <w:lang w:val="zh-CN"/>
        </w:rPr>
      </w:pPr>
      <w:r>
        <w:rPr>
          <w:rFonts w:hint="eastAsia" w:ascii="仿宋_GB2312" w:eastAsia="仿宋_GB2312" w:cs="宋体"/>
          <w:color w:val="000000"/>
          <w:szCs w:val="21"/>
          <w:lang w:val="zh-CN"/>
        </w:rPr>
        <w:t>负责对质量事故进行调查和处理，按照质量奖惩办法，对工程质量实施奖惩。</w:t>
      </w:r>
    </w:p>
    <w:p>
      <w:pPr>
        <w:numPr>
          <w:ilvl w:val="0"/>
          <w:numId w:val="24"/>
        </w:numPr>
        <w:tabs>
          <w:tab w:val="left" w:pos="540"/>
          <w:tab w:val="clear" w:pos="420"/>
        </w:tabs>
        <w:snapToGrid w:val="0"/>
        <w:spacing w:line="360" w:lineRule="auto"/>
        <w:ind w:left="178" w:leftChars="84" w:hanging="2"/>
        <w:jc w:val="left"/>
        <w:rPr>
          <w:rFonts w:hint="eastAsia" w:ascii="仿宋_GB2312" w:eastAsia="仿宋_GB2312" w:cs="宋体"/>
          <w:color w:val="000000"/>
          <w:szCs w:val="21"/>
          <w:lang w:val="zh-CN"/>
        </w:rPr>
      </w:pPr>
      <w:r>
        <w:rPr>
          <w:rFonts w:hint="eastAsia" w:ascii="仿宋_GB2312" w:eastAsia="仿宋_GB2312" w:cs="宋体"/>
          <w:color w:val="000000"/>
          <w:szCs w:val="21"/>
          <w:lang w:val="zh-CN"/>
        </w:rPr>
        <w:t xml:space="preserve">编制工程项目质量创优规划，并组织实施。 </w:t>
      </w:r>
    </w:p>
    <w:p>
      <w:pPr>
        <w:autoSpaceDE w:val="0"/>
        <w:autoSpaceDN w:val="0"/>
        <w:adjustRightInd w:val="0"/>
        <w:spacing w:line="360" w:lineRule="auto"/>
        <w:ind w:left="2"/>
        <w:rPr>
          <w:rFonts w:hint="eastAsia" w:ascii="仿宋_GB2312" w:eastAsia="仿宋_GB2312" w:cs="宋体"/>
          <w:color w:val="000000"/>
          <w:szCs w:val="21"/>
          <w:lang w:val="zh-CN"/>
        </w:rPr>
      </w:pPr>
      <w:r>
        <w:rPr>
          <w:rFonts w:hint="eastAsia" w:ascii="仿宋_GB2312" w:eastAsia="仿宋_GB2312" w:cs="宋体"/>
          <w:color w:val="000000"/>
          <w:szCs w:val="21"/>
          <w:lang w:val="zh-CN"/>
        </w:rPr>
        <w:t>8.2.3 专业工程师</w:t>
      </w:r>
    </w:p>
    <w:p>
      <w:pPr>
        <w:numPr>
          <w:ilvl w:val="0"/>
          <w:numId w:val="25"/>
        </w:numPr>
        <w:tabs>
          <w:tab w:val="left" w:pos="540"/>
          <w:tab w:val="clear" w:pos="420"/>
        </w:tabs>
        <w:snapToGrid w:val="0"/>
        <w:spacing w:line="360" w:lineRule="auto"/>
        <w:ind w:left="176" w:leftChars="84"/>
        <w:jc w:val="left"/>
        <w:rPr>
          <w:rFonts w:hint="eastAsia" w:ascii="仿宋_GB2312" w:eastAsia="仿宋_GB2312" w:cs="宋体"/>
          <w:color w:val="000000"/>
          <w:szCs w:val="21"/>
          <w:lang w:val="zh-CN"/>
        </w:rPr>
      </w:pPr>
      <w:r>
        <w:rPr>
          <w:rFonts w:hint="eastAsia" w:ascii="仿宋_GB2312" w:eastAsia="仿宋_GB2312" w:cs="宋体"/>
          <w:color w:val="000000"/>
          <w:szCs w:val="21"/>
          <w:lang w:val="zh-CN"/>
        </w:rPr>
        <w:t>在项目技术负责人的领导下，对本专业的维护工作实行过程控制和指导。</w:t>
      </w:r>
    </w:p>
    <w:p>
      <w:pPr>
        <w:numPr>
          <w:ilvl w:val="0"/>
          <w:numId w:val="25"/>
        </w:numPr>
        <w:tabs>
          <w:tab w:val="left" w:pos="540"/>
          <w:tab w:val="clear" w:pos="420"/>
        </w:tabs>
        <w:snapToGrid w:val="0"/>
        <w:spacing w:line="360" w:lineRule="auto"/>
        <w:ind w:left="176" w:leftChars="84"/>
        <w:jc w:val="left"/>
        <w:rPr>
          <w:rFonts w:hint="eastAsia" w:ascii="仿宋_GB2312" w:eastAsia="仿宋_GB2312" w:cs="宋体"/>
          <w:color w:val="000000"/>
          <w:szCs w:val="21"/>
          <w:lang w:val="zh-CN"/>
        </w:rPr>
      </w:pPr>
      <w:r>
        <w:rPr>
          <w:rFonts w:hint="eastAsia" w:ascii="仿宋_GB2312" w:eastAsia="仿宋_GB2312" w:cs="宋体"/>
          <w:color w:val="000000"/>
          <w:szCs w:val="21"/>
          <w:lang w:val="zh-CN"/>
        </w:rPr>
        <w:t>编制或审核本专业维护方案、技术措施；指导、督促检修班组进行实施。</w:t>
      </w:r>
    </w:p>
    <w:p>
      <w:pPr>
        <w:numPr>
          <w:ilvl w:val="0"/>
          <w:numId w:val="25"/>
        </w:numPr>
        <w:tabs>
          <w:tab w:val="left" w:pos="540"/>
          <w:tab w:val="clear" w:pos="420"/>
        </w:tabs>
        <w:snapToGrid w:val="0"/>
        <w:spacing w:line="360" w:lineRule="auto"/>
        <w:ind w:left="176" w:leftChars="84"/>
        <w:jc w:val="left"/>
        <w:rPr>
          <w:rFonts w:hint="eastAsia" w:ascii="仿宋_GB2312" w:eastAsia="仿宋_GB2312" w:cs="宋体"/>
          <w:color w:val="000000"/>
          <w:szCs w:val="21"/>
          <w:lang w:val="zh-CN"/>
        </w:rPr>
      </w:pPr>
      <w:r>
        <w:rPr>
          <w:rFonts w:hint="eastAsia" w:ascii="仿宋_GB2312" w:eastAsia="仿宋_GB2312" w:cs="宋体"/>
          <w:color w:val="000000"/>
          <w:szCs w:val="21"/>
          <w:lang w:val="zh-CN"/>
        </w:rPr>
        <w:t>处理本专业维护工作中的技术、质量问题，参加本专业不合格的分析和处理会议，按规定编制或审核纠正预防措施，并监督措施的实施。</w:t>
      </w:r>
    </w:p>
    <w:p>
      <w:pPr>
        <w:numPr>
          <w:ilvl w:val="0"/>
          <w:numId w:val="25"/>
        </w:numPr>
        <w:tabs>
          <w:tab w:val="left" w:pos="540"/>
          <w:tab w:val="clear" w:pos="420"/>
        </w:tabs>
        <w:snapToGrid w:val="0"/>
        <w:spacing w:line="360" w:lineRule="auto"/>
        <w:ind w:left="176" w:leftChars="84"/>
        <w:jc w:val="left"/>
        <w:rPr>
          <w:rFonts w:hint="eastAsia" w:ascii="仿宋_GB2312" w:eastAsia="仿宋_GB2312" w:cs="宋体"/>
          <w:color w:val="000000"/>
          <w:szCs w:val="21"/>
          <w:lang w:val="zh-CN"/>
        </w:rPr>
      </w:pPr>
      <w:r>
        <w:rPr>
          <w:rFonts w:hint="eastAsia" w:ascii="仿宋_GB2312" w:eastAsia="仿宋_GB2312" w:cs="宋体"/>
          <w:color w:val="000000"/>
          <w:szCs w:val="21"/>
          <w:lang w:val="zh-CN"/>
        </w:rPr>
        <w:t>负责审定本专业的人员资格，指导工作，考核业绩，定期向技术负责人汇报，并监督措施的实施。</w:t>
      </w:r>
    </w:p>
    <w:p>
      <w:pPr>
        <w:numPr>
          <w:ilvl w:val="0"/>
          <w:numId w:val="25"/>
        </w:numPr>
        <w:tabs>
          <w:tab w:val="left" w:pos="540"/>
          <w:tab w:val="clear" w:pos="420"/>
        </w:tabs>
        <w:snapToGrid w:val="0"/>
        <w:spacing w:line="360" w:lineRule="auto"/>
        <w:ind w:left="176" w:leftChars="84"/>
        <w:jc w:val="left"/>
        <w:rPr>
          <w:rFonts w:hint="eastAsia" w:ascii="仿宋_GB2312" w:eastAsia="仿宋_GB2312" w:cs="宋体"/>
          <w:color w:val="000000"/>
          <w:szCs w:val="21"/>
          <w:lang w:val="zh-CN"/>
        </w:rPr>
      </w:pPr>
      <w:r>
        <w:rPr>
          <w:rFonts w:hint="eastAsia" w:ascii="仿宋_GB2312" w:eastAsia="仿宋_GB2312" w:cs="宋体"/>
          <w:color w:val="000000"/>
          <w:szCs w:val="21"/>
          <w:lang w:val="zh-CN"/>
        </w:rPr>
        <w:t>参加质量分析，讨论不合格品的处理方案。</w:t>
      </w:r>
    </w:p>
    <w:p>
      <w:pPr>
        <w:rPr>
          <w:rFonts w:hint="eastAsia"/>
          <w:b/>
        </w:rPr>
      </w:pPr>
      <w:bookmarkStart w:id="230" w:name="_Toc194561797"/>
      <w:bookmarkStart w:id="231" w:name="_Toc194552253"/>
      <w:bookmarkStart w:id="232" w:name="_Toc194471998"/>
      <w:r>
        <w:rPr>
          <w:rFonts w:hint="eastAsia"/>
          <w:b/>
        </w:rPr>
        <w:t>8.3 质量</w:t>
      </w:r>
      <w:bookmarkEnd w:id="230"/>
      <w:bookmarkEnd w:id="231"/>
      <w:bookmarkEnd w:id="232"/>
      <w:r>
        <w:rPr>
          <w:rFonts w:hint="eastAsia"/>
          <w:b/>
        </w:rPr>
        <w:t>目标</w:t>
      </w:r>
    </w:p>
    <w:p>
      <w:pPr>
        <w:numPr>
          <w:ilvl w:val="0"/>
          <w:numId w:val="26"/>
        </w:numPr>
        <w:tabs>
          <w:tab w:val="left" w:pos="900"/>
          <w:tab w:val="clear" w:pos="1247"/>
        </w:tabs>
        <w:snapToGrid w:val="0"/>
        <w:spacing w:line="360" w:lineRule="auto"/>
        <w:ind w:left="900" w:hanging="360"/>
        <w:rPr>
          <w:rFonts w:hint="eastAsia" w:ascii="仿宋_GB2312" w:eastAsia="仿宋_GB2312" w:cs="宋体"/>
          <w:color w:val="000000"/>
          <w:szCs w:val="21"/>
          <w:lang w:val="zh-CN"/>
        </w:rPr>
      </w:pPr>
      <w:r>
        <w:rPr>
          <w:rFonts w:hint="eastAsia" w:ascii="仿宋_GB2312" w:eastAsia="仿宋_GB2312" w:cs="宋体"/>
          <w:color w:val="000000"/>
          <w:szCs w:val="21"/>
          <w:lang w:val="zh-CN"/>
        </w:rPr>
        <w:t>检修质量优良率≥95%，合格率100％；</w:t>
      </w:r>
    </w:p>
    <w:p>
      <w:pPr>
        <w:numPr>
          <w:ilvl w:val="0"/>
          <w:numId w:val="26"/>
        </w:numPr>
        <w:tabs>
          <w:tab w:val="left" w:pos="900"/>
          <w:tab w:val="clear" w:pos="1247"/>
        </w:tabs>
        <w:snapToGrid w:val="0"/>
        <w:spacing w:line="360" w:lineRule="auto"/>
        <w:ind w:left="900" w:hanging="360"/>
        <w:rPr>
          <w:rFonts w:hint="eastAsia" w:ascii="仿宋_GB2312" w:eastAsia="仿宋_GB2312" w:cs="宋体"/>
          <w:color w:val="000000"/>
          <w:szCs w:val="21"/>
          <w:lang w:val="zh-CN"/>
        </w:rPr>
      </w:pPr>
      <w:r>
        <w:rPr>
          <w:rFonts w:hint="eastAsia" w:ascii="仿宋_GB2312" w:eastAsia="仿宋_GB2312" w:cs="宋体"/>
          <w:color w:val="000000"/>
          <w:szCs w:val="21"/>
          <w:lang w:val="zh-CN"/>
        </w:rPr>
        <w:t>杜绝重大质量责任事故，控制一般质量事故和记录性事故；</w:t>
      </w:r>
    </w:p>
    <w:p>
      <w:pPr>
        <w:numPr>
          <w:ilvl w:val="0"/>
          <w:numId w:val="26"/>
        </w:numPr>
        <w:tabs>
          <w:tab w:val="left" w:pos="900"/>
          <w:tab w:val="clear" w:pos="1247"/>
        </w:tabs>
        <w:snapToGrid w:val="0"/>
        <w:spacing w:line="360" w:lineRule="auto"/>
        <w:ind w:left="900" w:hanging="360"/>
        <w:rPr>
          <w:rFonts w:hint="eastAsia" w:ascii="仿宋_GB2312" w:eastAsia="仿宋_GB2312" w:cs="宋体"/>
          <w:color w:val="000000"/>
          <w:szCs w:val="21"/>
          <w:lang w:val="zh-CN"/>
        </w:rPr>
      </w:pPr>
      <w:r>
        <w:rPr>
          <w:rFonts w:hint="eastAsia" w:ascii="仿宋_GB2312" w:eastAsia="仿宋_GB2312" w:cs="宋体"/>
          <w:color w:val="000000"/>
          <w:szCs w:val="21"/>
          <w:lang w:val="zh-CN"/>
        </w:rPr>
        <w:t>质量管理和质量保证体系符合GB/T19001-2000标准要求。</w:t>
      </w:r>
    </w:p>
    <w:bookmarkEnd w:id="217"/>
    <w:bookmarkEnd w:id="218"/>
    <w:bookmarkEnd w:id="219"/>
    <w:bookmarkEnd w:id="220"/>
    <w:bookmarkEnd w:id="221"/>
    <w:bookmarkEnd w:id="222"/>
    <w:bookmarkEnd w:id="223"/>
    <w:p>
      <w:pPr>
        <w:tabs>
          <w:tab w:val="left" w:pos="756"/>
        </w:tabs>
        <w:snapToGrid w:val="0"/>
        <w:spacing w:line="360" w:lineRule="auto"/>
        <w:jc w:val="left"/>
        <w:outlineLvl w:val="0"/>
        <w:rPr>
          <w:rFonts w:hint="eastAsia" w:ascii="仿宋_GB2312" w:eastAsia="仿宋_GB2312"/>
          <w:b/>
          <w:color w:val="000000"/>
          <w:sz w:val="28"/>
          <w:szCs w:val="28"/>
        </w:rPr>
      </w:pPr>
      <w:bookmarkStart w:id="233" w:name="_Toc3520"/>
      <w:bookmarkStart w:id="234" w:name="_Toc194561798"/>
      <w:bookmarkStart w:id="235" w:name="_Toc194471999"/>
      <w:bookmarkStart w:id="236" w:name="_Toc166431063"/>
      <w:bookmarkStart w:id="237" w:name="_Toc24173"/>
      <w:bookmarkStart w:id="238" w:name="_Toc25503"/>
      <w:bookmarkStart w:id="239" w:name="_Toc194552254"/>
      <w:bookmarkStart w:id="240" w:name="_Toc536627732"/>
      <w:bookmarkStart w:id="241" w:name="_Toc1217920909"/>
      <w:r>
        <w:rPr>
          <w:rFonts w:hint="eastAsia" w:ascii="仿宋_GB2312" w:eastAsia="仿宋_GB2312"/>
          <w:b/>
          <w:color w:val="000000"/>
          <w:sz w:val="28"/>
          <w:szCs w:val="28"/>
        </w:rPr>
        <w:t>9</w:t>
      </w:r>
      <w:r>
        <w:rPr>
          <w:rFonts w:hint="eastAsia" w:ascii="仿宋_GB2312" w:eastAsia="仿宋_GB2312"/>
          <w:b/>
          <w:color w:val="000000"/>
          <w:sz w:val="28"/>
          <w:szCs w:val="28"/>
          <w:lang w:eastAsia="zh-CN"/>
        </w:rPr>
        <w:t>比选申请人</w:t>
      </w:r>
      <w:r>
        <w:rPr>
          <w:rFonts w:hint="eastAsia" w:ascii="仿宋_GB2312" w:eastAsia="仿宋_GB2312"/>
          <w:b/>
          <w:color w:val="000000"/>
          <w:sz w:val="28"/>
          <w:szCs w:val="28"/>
        </w:rPr>
        <w:t>设备检修安全保证措施</w:t>
      </w:r>
      <w:bookmarkEnd w:id="233"/>
      <w:bookmarkEnd w:id="234"/>
      <w:bookmarkEnd w:id="235"/>
      <w:bookmarkEnd w:id="236"/>
      <w:bookmarkEnd w:id="237"/>
      <w:bookmarkEnd w:id="238"/>
      <w:bookmarkEnd w:id="239"/>
      <w:bookmarkEnd w:id="240"/>
      <w:bookmarkEnd w:id="241"/>
    </w:p>
    <w:p>
      <w:pPr>
        <w:rPr>
          <w:rFonts w:hint="eastAsia"/>
          <w:b/>
        </w:rPr>
      </w:pPr>
      <w:bookmarkStart w:id="242" w:name="_Toc194472000"/>
      <w:bookmarkStart w:id="243" w:name="_Toc194552255"/>
      <w:bookmarkStart w:id="244" w:name="_Toc194561799"/>
      <w:r>
        <w:rPr>
          <w:rFonts w:hint="eastAsia"/>
          <w:b/>
        </w:rPr>
        <w:t>9.1 安全 、文明保证体系</w:t>
      </w:r>
      <w:bookmarkEnd w:id="242"/>
      <w:bookmarkEnd w:id="243"/>
      <w:bookmarkEnd w:id="244"/>
    </w:p>
    <w:p>
      <w:pPr>
        <w:spacing w:line="360" w:lineRule="auto"/>
        <w:rPr>
          <w:rFonts w:hint="eastAsia"/>
        </w:rPr>
      </w:pPr>
      <w:r>
        <w:rPr>
          <w:rFonts w:hint="eastAsia" w:hAnsi="宋体"/>
        </w:rPr>
        <w:t xml:space="preserve"> </w:t>
      </w:r>
      <w:r>
        <w:rPr>
          <w:rFonts w:hint="eastAsia"/>
        </w:rPr>
        <w:t xml:space="preserve">   </w:t>
      </w:r>
      <w:r>
        <w:rPr>
          <w:rFonts w:hint="eastAsia" w:ascii="仿宋_GB2312" w:hAnsi="宋体" w:eastAsia="仿宋_GB2312"/>
          <w:color w:val="000000"/>
          <w:szCs w:val="21"/>
        </w:rPr>
        <w:t>项目经理是工程项目的第一安全责任人，项目安全负责人对工程安全、文明负直接领导责任。确保安全 、文明体系与检修工作有效、同步运转，确保检修过程中整个安全 、文明过程得到有效控制。</w:t>
      </w:r>
      <w:bookmarkStart w:id="245" w:name="_Toc194561800"/>
      <w:bookmarkStart w:id="246" w:name="_Toc194472001"/>
      <w:bookmarkStart w:id="247" w:name="_Toc194552256"/>
    </w:p>
    <w:p>
      <w:pPr>
        <w:rPr>
          <w:rFonts w:hint="eastAsia"/>
          <w:b/>
        </w:rPr>
      </w:pPr>
      <w:r>
        <w:rPr>
          <w:rFonts w:hint="eastAsia"/>
          <w:b/>
        </w:rPr>
        <w:t>9.2 安全职责</w:t>
      </w:r>
      <w:bookmarkEnd w:id="245"/>
      <w:bookmarkEnd w:id="246"/>
      <w:bookmarkEnd w:id="247"/>
    </w:p>
    <w:p>
      <w:pPr>
        <w:spacing w:line="360" w:lineRule="auto"/>
        <w:rPr>
          <w:rFonts w:hint="eastAsia" w:ascii="仿宋_GB2312" w:hAnsi="宋体" w:eastAsia="仿宋_GB2312"/>
          <w:color w:val="000000"/>
          <w:szCs w:val="21"/>
        </w:rPr>
      </w:pPr>
      <w:r>
        <w:rPr>
          <w:rFonts w:hint="eastAsia" w:ascii="仿宋_GB2312" w:hAnsi="宋体" w:eastAsia="仿宋_GB2312"/>
          <w:color w:val="000000"/>
          <w:szCs w:val="21"/>
        </w:rPr>
        <w:t>9.2.1项目经理</w:t>
      </w:r>
    </w:p>
    <w:p>
      <w:pPr>
        <w:numPr>
          <w:ilvl w:val="0"/>
          <w:numId w:val="27"/>
        </w:numPr>
        <w:tabs>
          <w:tab w:val="left" w:pos="540"/>
          <w:tab w:val="clear" w:pos="420"/>
        </w:tabs>
        <w:snapToGrid w:val="0"/>
        <w:spacing w:line="360" w:lineRule="auto"/>
        <w:ind w:left="358" w:leftChars="84" w:hanging="182" w:hangingChars="87"/>
        <w:jc w:val="left"/>
        <w:rPr>
          <w:rFonts w:hint="eastAsia" w:ascii="仿宋_GB2312" w:hAnsi="宋体" w:eastAsia="仿宋_GB2312"/>
          <w:color w:val="000000"/>
          <w:szCs w:val="21"/>
        </w:rPr>
      </w:pPr>
      <w:r>
        <w:rPr>
          <w:rFonts w:hint="eastAsia" w:ascii="仿宋_GB2312" w:hAnsi="宋体" w:eastAsia="仿宋_GB2312"/>
          <w:color w:val="000000"/>
          <w:szCs w:val="21"/>
        </w:rPr>
        <w:t>项目经理是工程项目的安全第一责任人，对项目工程安全负全责。</w:t>
      </w:r>
    </w:p>
    <w:p>
      <w:pPr>
        <w:numPr>
          <w:ilvl w:val="0"/>
          <w:numId w:val="27"/>
        </w:numPr>
        <w:tabs>
          <w:tab w:val="left" w:pos="540"/>
          <w:tab w:val="clear" w:pos="420"/>
        </w:tabs>
        <w:snapToGrid w:val="0"/>
        <w:spacing w:line="360" w:lineRule="auto"/>
        <w:ind w:left="358" w:leftChars="84" w:hanging="182" w:hangingChars="87"/>
        <w:jc w:val="left"/>
        <w:rPr>
          <w:rFonts w:hint="eastAsia" w:ascii="仿宋_GB2312" w:hAnsi="宋体" w:eastAsia="仿宋_GB2312"/>
          <w:color w:val="000000"/>
          <w:szCs w:val="21"/>
        </w:rPr>
      </w:pPr>
      <w:r>
        <w:rPr>
          <w:rFonts w:hint="eastAsia" w:ascii="仿宋_GB2312" w:hAnsi="宋体" w:eastAsia="仿宋_GB2312"/>
          <w:color w:val="000000"/>
          <w:szCs w:val="21"/>
        </w:rPr>
        <w:t>依据上级有关规定和甲方指令或要求，针对检修工程具体情况，组织制定检修安全、文明标准化检修、维护施工的实施办法及项目管理体系。</w:t>
      </w:r>
    </w:p>
    <w:p>
      <w:pPr>
        <w:numPr>
          <w:ilvl w:val="0"/>
          <w:numId w:val="27"/>
        </w:numPr>
        <w:tabs>
          <w:tab w:val="left" w:pos="540"/>
          <w:tab w:val="clear" w:pos="420"/>
        </w:tabs>
        <w:snapToGrid w:val="0"/>
        <w:spacing w:line="360" w:lineRule="auto"/>
        <w:ind w:left="358" w:leftChars="84" w:hanging="182" w:hangingChars="87"/>
        <w:jc w:val="left"/>
        <w:rPr>
          <w:rFonts w:hint="eastAsia" w:ascii="仿宋_GB2312" w:hAnsi="宋体" w:eastAsia="仿宋_GB2312"/>
          <w:color w:val="000000"/>
          <w:szCs w:val="21"/>
        </w:rPr>
      </w:pPr>
      <w:r>
        <w:rPr>
          <w:rFonts w:hint="eastAsia" w:ascii="仿宋_GB2312" w:hAnsi="宋体" w:eastAsia="仿宋_GB2312"/>
          <w:color w:val="000000"/>
          <w:szCs w:val="21"/>
        </w:rPr>
        <w:t>督促专管人员认真履行职责，贯彻有关制度、规定和办法，并检查其贯彻效果。</w:t>
      </w:r>
    </w:p>
    <w:p>
      <w:pPr>
        <w:autoSpaceDE w:val="0"/>
        <w:autoSpaceDN w:val="0"/>
        <w:adjustRightInd w:val="0"/>
        <w:spacing w:line="360" w:lineRule="auto"/>
        <w:rPr>
          <w:rFonts w:hint="eastAsia" w:ascii="仿宋_GB2312" w:hAnsi="Arial" w:eastAsia="仿宋_GB2312" w:cs="宋体"/>
          <w:color w:val="000000"/>
          <w:szCs w:val="21"/>
          <w:lang w:val="zh-CN"/>
        </w:rPr>
      </w:pPr>
      <w:r>
        <w:rPr>
          <w:rFonts w:hint="eastAsia" w:ascii="仿宋_GB2312" w:hAnsi="Arial" w:eastAsia="仿宋_GB2312" w:cs="宋体"/>
          <w:color w:val="000000"/>
          <w:szCs w:val="21"/>
          <w:lang w:val="zh-CN"/>
        </w:rPr>
        <w:t>9.2.2 安全培训负责人</w:t>
      </w:r>
    </w:p>
    <w:p>
      <w:pPr>
        <w:numPr>
          <w:ilvl w:val="0"/>
          <w:numId w:val="28"/>
        </w:numPr>
        <w:tabs>
          <w:tab w:val="left" w:pos="540"/>
          <w:tab w:val="clear" w:pos="420"/>
        </w:tabs>
        <w:snapToGrid w:val="0"/>
        <w:spacing w:line="360" w:lineRule="auto"/>
        <w:ind w:left="358" w:leftChars="84" w:hanging="182" w:hangingChars="87"/>
        <w:jc w:val="left"/>
        <w:rPr>
          <w:rFonts w:hint="eastAsia" w:ascii="仿宋_GB2312" w:hAnsi="宋体" w:eastAsia="仿宋_GB2312"/>
          <w:color w:val="000000"/>
          <w:szCs w:val="21"/>
        </w:rPr>
      </w:pPr>
      <w:r>
        <w:rPr>
          <w:rFonts w:hint="eastAsia" w:ascii="仿宋_GB2312" w:hAnsi="宋体" w:eastAsia="仿宋_GB2312"/>
          <w:color w:val="000000"/>
          <w:szCs w:val="21"/>
        </w:rPr>
        <w:t>认真贯彻执行安全生产文明施工的各项规章制度</w:t>
      </w:r>
      <w:r>
        <w:rPr>
          <w:rFonts w:hint="eastAsia" w:ascii="仿宋_GB2312" w:hAnsi="宋体" w:eastAsia="仿宋_GB2312"/>
          <w:color w:val="000000"/>
          <w:szCs w:val="21"/>
          <w:lang w:eastAsia="zh-CN"/>
        </w:rPr>
        <w:t>，</w:t>
      </w:r>
      <w:r>
        <w:rPr>
          <w:rFonts w:hint="eastAsia" w:ascii="仿宋_GB2312" w:hAnsi="宋体" w:eastAsia="仿宋_GB2312"/>
          <w:color w:val="000000"/>
          <w:szCs w:val="21"/>
          <w:lang w:val="en-US" w:eastAsia="zh-CN"/>
        </w:rPr>
        <w:t>如</w:t>
      </w:r>
      <w:r>
        <w:rPr>
          <w:rFonts w:hint="eastAsia" w:ascii="仿宋_GB2312" w:hAnsi="宋体" w:eastAsia="仿宋_GB2312"/>
          <w:color w:val="000000"/>
          <w:szCs w:val="21"/>
          <w:lang w:eastAsia="zh-CN"/>
        </w:rPr>
        <w:t>《设备检修安全管理标准》</w:t>
      </w:r>
      <w:r>
        <w:rPr>
          <w:rFonts w:hint="eastAsia" w:ascii="仿宋_GB2312" w:hAnsi="宋体" w:eastAsia="仿宋_GB2312"/>
          <w:color w:val="000000"/>
          <w:szCs w:val="21"/>
          <w:lang w:val="en-US" w:eastAsia="zh-CN"/>
        </w:rPr>
        <w:t>等</w:t>
      </w:r>
      <w:r>
        <w:rPr>
          <w:rFonts w:hint="eastAsia" w:ascii="仿宋_GB2312" w:hAnsi="宋体" w:eastAsia="仿宋_GB2312"/>
          <w:color w:val="000000"/>
          <w:szCs w:val="21"/>
        </w:rPr>
        <w:t>。</w:t>
      </w:r>
    </w:p>
    <w:p>
      <w:pPr>
        <w:numPr>
          <w:ilvl w:val="0"/>
          <w:numId w:val="28"/>
        </w:numPr>
        <w:tabs>
          <w:tab w:val="left" w:pos="540"/>
          <w:tab w:val="clear" w:pos="420"/>
        </w:tabs>
        <w:snapToGrid w:val="0"/>
        <w:spacing w:line="360" w:lineRule="auto"/>
        <w:ind w:left="358" w:leftChars="84" w:hanging="182" w:hangingChars="87"/>
        <w:jc w:val="left"/>
        <w:rPr>
          <w:rFonts w:hint="eastAsia" w:ascii="仿宋_GB2312" w:hAnsi="宋体" w:eastAsia="仿宋_GB2312"/>
          <w:color w:val="000000"/>
          <w:szCs w:val="21"/>
        </w:rPr>
      </w:pPr>
      <w:r>
        <w:rPr>
          <w:rFonts w:hint="eastAsia" w:ascii="仿宋_GB2312" w:hAnsi="宋体" w:eastAsia="仿宋_GB2312"/>
          <w:color w:val="000000"/>
          <w:szCs w:val="21"/>
        </w:rPr>
        <w:t>督促各专业检修班组认真执行各项施工安全管理制度。</w:t>
      </w:r>
    </w:p>
    <w:p>
      <w:pPr>
        <w:numPr>
          <w:ilvl w:val="0"/>
          <w:numId w:val="28"/>
        </w:numPr>
        <w:tabs>
          <w:tab w:val="left" w:pos="540"/>
          <w:tab w:val="clear" w:pos="420"/>
        </w:tabs>
        <w:snapToGrid w:val="0"/>
        <w:spacing w:line="360" w:lineRule="auto"/>
        <w:ind w:left="358" w:leftChars="84" w:hanging="182" w:hangingChars="87"/>
        <w:jc w:val="left"/>
        <w:rPr>
          <w:rFonts w:hint="eastAsia" w:ascii="仿宋_GB2312" w:hAnsi="宋体" w:eastAsia="仿宋_GB2312"/>
          <w:color w:val="000000"/>
          <w:szCs w:val="21"/>
        </w:rPr>
      </w:pPr>
      <w:r>
        <w:rPr>
          <w:rFonts w:hint="eastAsia" w:ascii="仿宋_GB2312" w:hAnsi="宋体" w:eastAsia="仿宋_GB2312"/>
          <w:color w:val="000000"/>
          <w:szCs w:val="21"/>
        </w:rPr>
        <w:t>实行对维护、检修施工现场全天候巡回检查，及时纠正作业人员违章现象，使安全生产、文明施工始终处于有效受控状态。</w:t>
      </w:r>
    </w:p>
    <w:p>
      <w:pPr>
        <w:numPr>
          <w:ilvl w:val="0"/>
          <w:numId w:val="28"/>
        </w:numPr>
        <w:tabs>
          <w:tab w:val="left" w:pos="540"/>
          <w:tab w:val="clear" w:pos="420"/>
        </w:tabs>
        <w:snapToGrid w:val="0"/>
        <w:spacing w:line="360" w:lineRule="auto"/>
        <w:ind w:left="358" w:leftChars="84" w:hanging="182" w:hangingChars="87"/>
        <w:jc w:val="left"/>
        <w:rPr>
          <w:rFonts w:hint="eastAsia" w:ascii="仿宋_GB2312" w:hAnsi="宋体" w:eastAsia="仿宋_GB2312"/>
          <w:color w:val="000000"/>
          <w:szCs w:val="21"/>
        </w:rPr>
      </w:pPr>
      <w:r>
        <w:rPr>
          <w:rFonts w:hint="eastAsia" w:ascii="仿宋_GB2312" w:hAnsi="宋体" w:eastAsia="仿宋_GB2312"/>
          <w:color w:val="000000"/>
          <w:szCs w:val="21"/>
        </w:rPr>
        <w:t>依据施工现场作业部位的变化，负责提出动态的、有效的具体安全防范措施。</w:t>
      </w:r>
    </w:p>
    <w:p>
      <w:pPr>
        <w:numPr>
          <w:ilvl w:val="0"/>
          <w:numId w:val="28"/>
        </w:numPr>
        <w:tabs>
          <w:tab w:val="left" w:pos="540"/>
          <w:tab w:val="clear" w:pos="420"/>
        </w:tabs>
        <w:snapToGrid w:val="0"/>
        <w:spacing w:line="360" w:lineRule="auto"/>
        <w:ind w:left="358" w:leftChars="84" w:hanging="182" w:hangingChars="87"/>
        <w:jc w:val="left"/>
        <w:rPr>
          <w:rFonts w:hint="eastAsia" w:ascii="仿宋_GB2312" w:hAnsi="宋体" w:eastAsia="仿宋_GB2312"/>
          <w:color w:val="000000"/>
          <w:szCs w:val="21"/>
        </w:rPr>
      </w:pPr>
      <w:r>
        <w:rPr>
          <w:rFonts w:hint="eastAsia" w:ascii="仿宋_GB2312" w:hAnsi="宋体" w:eastAsia="仿宋_GB2312"/>
          <w:color w:val="000000"/>
          <w:szCs w:val="21"/>
        </w:rPr>
        <w:t>负责编制各类安全警示标记及安全设施的采购计划。</w:t>
      </w:r>
    </w:p>
    <w:p>
      <w:pPr>
        <w:numPr>
          <w:ilvl w:val="0"/>
          <w:numId w:val="28"/>
        </w:numPr>
        <w:tabs>
          <w:tab w:val="left" w:pos="540"/>
          <w:tab w:val="clear" w:pos="420"/>
        </w:tabs>
        <w:snapToGrid w:val="0"/>
        <w:spacing w:line="360" w:lineRule="auto"/>
        <w:ind w:left="358" w:leftChars="84" w:hanging="182" w:hangingChars="87"/>
        <w:jc w:val="left"/>
        <w:rPr>
          <w:rFonts w:hint="eastAsia" w:ascii="仿宋_GB2312" w:hAnsi="宋体" w:eastAsia="仿宋_GB2312"/>
          <w:color w:val="000000"/>
          <w:szCs w:val="21"/>
        </w:rPr>
      </w:pPr>
      <w:r>
        <w:rPr>
          <w:rFonts w:hint="eastAsia" w:ascii="仿宋_GB2312" w:hAnsi="宋体" w:eastAsia="仿宋_GB2312"/>
          <w:color w:val="000000"/>
          <w:szCs w:val="21"/>
        </w:rPr>
        <w:t>发生安全事故时，组织保护现场、救治伤员，调查情况，提出事故报告。</w:t>
      </w:r>
    </w:p>
    <w:p>
      <w:pPr>
        <w:autoSpaceDE w:val="0"/>
        <w:autoSpaceDN w:val="0"/>
        <w:adjustRightInd w:val="0"/>
        <w:spacing w:line="360" w:lineRule="auto"/>
        <w:rPr>
          <w:rFonts w:hint="eastAsia" w:ascii="仿宋_GB2312" w:hAnsi="Arial" w:eastAsia="仿宋_GB2312" w:cs="宋体"/>
          <w:color w:val="000000"/>
          <w:szCs w:val="21"/>
          <w:lang w:val="zh-CN"/>
        </w:rPr>
      </w:pPr>
      <w:r>
        <w:rPr>
          <w:rFonts w:hint="eastAsia" w:ascii="仿宋_GB2312" w:hAnsi="Arial" w:eastAsia="仿宋_GB2312" w:cs="宋体"/>
          <w:color w:val="000000"/>
          <w:szCs w:val="21"/>
          <w:lang w:val="zh-CN"/>
        </w:rPr>
        <w:t>9.2.3 各专业安全员（兼职）</w:t>
      </w:r>
    </w:p>
    <w:p>
      <w:pPr>
        <w:numPr>
          <w:ilvl w:val="0"/>
          <w:numId w:val="29"/>
        </w:numPr>
        <w:tabs>
          <w:tab w:val="left" w:pos="540"/>
        </w:tabs>
        <w:snapToGrid w:val="0"/>
        <w:spacing w:line="360" w:lineRule="auto"/>
        <w:ind w:left="358" w:leftChars="84" w:hanging="182" w:hangingChars="87"/>
        <w:jc w:val="left"/>
        <w:rPr>
          <w:rFonts w:hint="eastAsia" w:ascii="仿宋_GB2312" w:hAnsi="宋体" w:eastAsia="仿宋_GB2312"/>
          <w:color w:val="000000"/>
          <w:szCs w:val="21"/>
        </w:rPr>
      </w:pPr>
      <w:r>
        <w:rPr>
          <w:rFonts w:hint="eastAsia" w:ascii="仿宋_GB2312" w:hAnsi="宋体" w:eastAsia="仿宋_GB2312"/>
          <w:color w:val="000000"/>
          <w:szCs w:val="21"/>
        </w:rPr>
        <w:t>认真执行项目部制定的安全、文明施工实施办法。把项目安全文明体系的管理要素落实到专业检修班组。</w:t>
      </w:r>
    </w:p>
    <w:p>
      <w:pPr>
        <w:numPr>
          <w:ilvl w:val="0"/>
          <w:numId w:val="29"/>
        </w:numPr>
        <w:tabs>
          <w:tab w:val="left" w:pos="540"/>
        </w:tabs>
        <w:snapToGrid w:val="0"/>
        <w:spacing w:line="360" w:lineRule="auto"/>
        <w:ind w:left="358" w:leftChars="84" w:hanging="182" w:hangingChars="87"/>
        <w:jc w:val="left"/>
        <w:rPr>
          <w:rFonts w:hint="eastAsia" w:ascii="仿宋_GB2312" w:hAnsi="宋体" w:eastAsia="仿宋_GB2312"/>
          <w:color w:val="000000"/>
          <w:szCs w:val="21"/>
        </w:rPr>
      </w:pPr>
      <w:r>
        <w:rPr>
          <w:rFonts w:hint="eastAsia" w:ascii="仿宋_GB2312" w:hAnsi="宋体" w:eastAsia="仿宋_GB2312"/>
          <w:color w:val="000000"/>
          <w:szCs w:val="21"/>
        </w:rPr>
        <w:t>对专业检修班组进行作业前的安全技术交底，并做好记录。</w:t>
      </w:r>
    </w:p>
    <w:p>
      <w:pPr>
        <w:numPr>
          <w:ilvl w:val="0"/>
          <w:numId w:val="29"/>
        </w:numPr>
        <w:tabs>
          <w:tab w:val="left" w:pos="540"/>
        </w:tabs>
        <w:snapToGrid w:val="0"/>
        <w:spacing w:line="360" w:lineRule="auto"/>
        <w:ind w:left="358" w:leftChars="84" w:hanging="182" w:hangingChars="87"/>
        <w:jc w:val="left"/>
        <w:rPr>
          <w:rFonts w:hint="eastAsia" w:ascii="仿宋_GB2312" w:hAnsi="宋体" w:eastAsia="仿宋_GB2312"/>
          <w:color w:val="000000"/>
          <w:szCs w:val="21"/>
        </w:rPr>
      </w:pPr>
      <w:r>
        <w:rPr>
          <w:rFonts w:hint="eastAsia" w:ascii="仿宋_GB2312" w:hAnsi="宋体" w:eastAsia="仿宋_GB2312"/>
          <w:color w:val="000000"/>
          <w:szCs w:val="21"/>
        </w:rPr>
        <w:t>在有危险作业时，提出具体安全防范措施，经项目部批准后，协助检修班组实施。</w:t>
      </w:r>
    </w:p>
    <w:p>
      <w:pPr>
        <w:autoSpaceDE w:val="0"/>
        <w:autoSpaceDN w:val="0"/>
        <w:adjustRightInd w:val="0"/>
        <w:spacing w:line="360" w:lineRule="auto"/>
        <w:rPr>
          <w:rFonts w:hint="eastAsia" w:ascii="仿宋_GB2312" w:hAnsi="Arial" w:eastAsia="仿宋_GB2312" w:cs="宋体"/>
          <w:color w:val="000000"/>
          <w:szCs w:val="21"/>
          <w:lang w:val="zh-CN"/>
        </w:rPr>
      </w:pPr>
      <w:r>
        <w:rPr>
          <w:rFonts w:hint="eastAsia" w:ascii="仿宋_GB2312" w:hAnsi="Arial" w:eastAsia="仿宋_GB2312" w:cs="宋体"/>
          <w:color w:val="000000"/>
          <w:szCs w:val="21"/>
          <w:lang w:val="zh-CN"/>
        </w:rPr>
        <w:t>9.2.4 班组安全员（兼职）</w:t>
      </w:r>
    </w:p>
    <w:p>
      <w:pPr>
        <w:numPr>
          <w:ilvl w:val="0"/>
          <w:numId w:val="30"/>
        </w:numPr>
        <w:tabs>
          <w:tab w:val="left" w:pos="540"/>
        </w:tabs>
        <w:snapToGrid w:val="0"/>
        <w:spacing w:line="360" w:lineRule="auto"/>
        <w:ind w:left="358" w:leftChars="84" w:hanging="182" w:hangingChars="87"/>
        <w:jc w:val="left"/>
        <w:rPr>
          <w:rFonts w:hint="eastAsia" w:ascii="仿宋_GB2312" w:hAnsi="宋体" w:eastAsia="仿宋_GB2312"/>
          <w:color w:val="000000"/>
          <w:szCs w:val="21"/>
        </w:rPr>
      </w:pPr>
      <w:r>
        <w:rPr>
          <w:rFonts w:hint="eastAsia" w:ascii="仿宋_GB2312" w:hAnsi="宋体" w:eastAsia="仿宋_GB2312"/>
          <w:color w:val="000000"/>
          <w:szCs w:val="21"/>
        </w:rPr>
        <w:t>依据项目部制定的安全、文明施工实施办法，在具体作业时，有针对性地落实到位。</w:t>
      </w:r>
    </w:p>
    <w:p>
      <w:pPr>
        <w:numPr>
          <w:ilvl w:val="0"/>
          <w:numId w:val="30"/>
        </w:numPr>
        <w:tabs>
          <w:tab w:val="left" w:pos="540"/>
        </w:tabs>
        <w:snapToGrid w:val="0"/>
        <w:spacing w:line="360" w:lineRule="auto"/>
        <w:ind w:left="358" w:leftChars="84" w:hanging="182" w:hangingChars="87"/>
        <w:jc w:val="left"/>
        <w:rPr>
          <w:rFonts w:hint="eastAsia" w:ascii="仿宋_GB2312" w:hAnsi="宋体" w:eastAsia="仿宋_GB2312"/>
          <w:color w:val="000000"/>
          <w:szCs w:val="21"/>
        </w:rPr>
      </w:pPr>
      <w:r>
        <w:rPr>
          <w:rFonts w:hint="eastAsia" w:ascii="仿宋_GB2312" w:hAnsi="宋体" w:eastAsia="仿宋_GB2312"/>
          <w:color w:val="000000"/>
          <w:szCs w:val="21"/>
        </w:rPr>
        <w:t>随时检查本检修班组作业人员安全操作状态，及时纠正违章现象。</w:t>
      </w:r>
    </w:p>
    <w:p>
      <w:pPr>
        <w:numPr>
          <w:ilvl w:val="0"/>
          <w:numId w:val="30"/>
        </w:numPr>
        <w:tabs>
          <w:tab w:val="left" w:pos="540"/>
        </w:tabs>
        <w:snapToGrid w:val="0"/>
        <w:spacing w:line="360" w:lineRule="auto"/>
        <w:ind w:left="358" w:leftChars="84" w:hanging="182" w:hangingChars="87"/>
        <w:jc w:val="left"/>
        <w:rPr>
          <w:rFonts w:hint="eastAsia" w:ascii="仿宋_GB2312" w:hAnsi="宋体" w:eastAsia="仿宋_GB2312"/>
          <w:color w:val="000000"/>
          <w:szCs w:val="21"/>
        </w:rPr>
      </w:pPr>
      <w:r>
        <w:rPr>
          <w:rFonts w:hint="eastAsia" w:ascii="仿宋_GB2312" w:hAnsi="宋体" w:eastAsia="仿宋_GB2312"/>
          <w:color w:val="000000"/>
          <w:szCs w:val="21"/>
        </w:rPr>
        <w:t>有动火作业或用电设备需移位时，向专业安全员及时汇报，办理有关手续，经确认安全状态符合要求，方可开始作业，并对动火作业实施全过程监护。</w:t>
      </w:r>
    </w:p>
    <w:p>
      <w:pPr>
        <w:numPr>
          <w:ilvl w:val="0"/>
          <w:numId w:val="30"/>
        </w:numPr>
        <w:tabs>
          <w:tab w:val="left" w:pos="540"/>
        </w:tabs>
        <w:snapToGrid w:val="0"/>
        <w:spacing w:line="360" w:lineRule="auto"/>
        <w:ind w:left="358" w:leftChars="84" w:hanging="182" w:hangingChars="87"/>
        <w:jc w:val="left"/>
        <w:rPr>
          <w:rFonts w:hint="eastAsia" w:ascii="仿宋_GB2312" w:hAnsi="宋体" w:eastAsia="仿宋_GB2312"/>
          <w:color w:val="000000"/>
          <w:szCs w:val="21"/>
        </w:rPr>
      </w:pPr>
      <w:r>
        <w:rPr>
          <w:rFonts w:hint="eastAsia" w:ascii="仿宋_GB2312" w:hAnsi="宋体" w:eastAsia="仿宋_GB2312"/>
          <w:color w:val="000000"/>
          <w:szCs w:val="21"/>
        </w:rPr>
        <w:t>负责本专业维护、检修现场的清扫整理，不使材料、机具乱丢乱放，对检修中的垃圾装袋清理，送到指定存放地点，以便集中处理。</w:t>
      </w:r>
    </w:p>
    <w:p>
      <w:pPr>
        <w:rPr>
          <w:rFonts w:hint="eastAsia"/>
          <w:b/>
        </w:rPr>
      </w:pPr>
      <w:bookmarkStart w:id="248" w:name="_Toc194472002"/>
      <w:bookmarkStart w:id="249" w:name="_Toc194552257"/>
      <w:bookmarkStart w:id="250" w:name="_Toc194561801"/>
      <w:r>
        <w:rPr>
          <w:rFonts w:hint="eastAsia"/>
          <w:b/>
        </w:rPr>
        <w:t>9.3 基本安全文明措施</w:t>
      </w:r>
      <w:bookmarkEnd w:id="248"/>
      <w:bookmarkEnd w:id="249"/>
      <w:bookmarkEnd w:id="250"/>
    </w:p>
    <w:p>
      <w:pPr>
        <w:autoSpaceDE w:val="0"/>
        <w:autoSpaceDN w:val="0"/>
        <w:adjustRightInd w:val="0"/>
        <w:spacing w:line="360" w:lineRule="auto"/>
        <w:rPr>
          <w:rFonts w:hint="eastAsia" w:ascii="仿宋_GB2312" w:hAnsi="Arial" w:eastAsia="仿宋_GB2312" w:cs="宋体"/>
          <w:color w:val="000000"/>
          <w:szCs w:val="21"/>
          <w:lang w:val="zh-CN"/>
        </w:rPr>
      </w:pPr>
      <w:r>
        <w:rPr>
          <w:rFonts w:hint="eastAsia" w:ascii="仿宋_GB2312" w:hAnsi="Arial" w:eastAsia="仿宋_GB2312" w:cs="宋体"/>
          <w:color w:val="000000"/>
          <w:szCs w:val="21"/>
          <w:lang w:val="zh-CN"/>
        </w:rPr>
        <w:t>9.3.1 贯彻执行“安全第一，预防为主”的安全生产方针，保持项目生产安全。配备专职安监人员，加强劳动保护用品的配备，提高检修人员劳动保护意识。</w:t>
      </w:r>
    </w:p>
    <w:p>
      <w:pPr>
        <w:autoSpaceDE w:val="0"/>
        <w:autoSpaceDN w:val="0"/>
        <w:adjustRightInd w:val="0"/>
        <w:spacing w:line="360" w:lineRule="auto"/>
        <w:rPr>
          <w:rFonts w:hint="eastAsia" w:ascii="仿宋_GB2312" w:hAnsi="Arial" w:eastAsia="仿宋_GB2312" w:cs="宋体"/>
          <w:color w:val="000000"/>
          <w:szCs w:val="21"/>
          <w:lang w:val="zh-CN"/>
        </w:rPr>
      </w:pPr>
      <w:r>
        <w:rPr>
          <w:rFonts w:hint="eastAsia" w:ascii="仿宋_GB2312" w:hAnsi="Arial" w:eastAsia="仿宋_GB2312" w:cs="宋体"/>
          <w:color w:val="000000"/>
          <w:szCs w:val="21"/>
          <w:lang w:val="zh-CN"/>
        </w:rPr>
        <w:t>9.3.2 贯彻执行国家及各级人民政府关于安全生产的一系列方针、政策、法规、条例和规定，采取一切必要措施和手段强化检修、维护服务安全管理。提高检修水平，确定严格的安全、文明检修秩序以保证人员和设备在维护检修服务工作中的健康与安全。</w:t>
      </w:r>
    </w:p>
    <w:p>
      <w:pPr>
        <w:autoSpaceDE w:val="0"/>
        <w:autoSpaceDN w:val="0"/>
        <w:adjustRightInd w:val="0"/>
        <w:spacing w:line="360" w:lineRule="auto"/>
        <w:rPr>
          <w:rFonts w:hint="eastAsia" w:ascii="仿宋_GB2312" w:hAnsi="Arial" w:eastAsia="仿宋_GB2312" w:cs="宋体"/>
          <w:color w:val="000000"/>
          <w:szCs w:val="21"/>
          <w:lang w:val="zh-CN"/>
        </w:rPr>
      </w:pPr>
      <w:r>
        <w:rPr>
          <w:rFonts w:hint="eastAsia" w:ascii="仿宋_GB2312" w:hAnsi="Arial" w:eastAsia="仿宋_GB2312" w:cs="宋体"/>
          <w:color w:val="000000"/>
          <w:szCs w:val="21"/>
          <w:lang w:val="zh-CN"/>
        </w:rPr>
        <w:t>9.3.3 严格执行电力行业安全工作规程如《电业安全工作规程》、《电业生产事故调查规程》、《电力建设安全工作规程》、《防止电力生产重大事故的二十五项重点要求》的有关规定，遵守比选人各项安全管理规章制度，服从比选人对安全文明生产的管理和检查、考核。</w:t>
      </w:r>
    </w:p>
    <w:p>
      <w:pPr>
        <w:autoSpaceDE w:val="0"/>
        <w:autoSpaceDN w:val="0"/>
        <w:adjustRightInd w:val="0"/>
        <w:spacing w:line="360" w:lineRule="auto"/>
        <w:rPr>
          <w:rFonts w:hint="eastAsia" w:ascii="仿宋_GB2312" w:hAnsi="Arial" w:eastAsia="仿宋_GB2312" w:cs="宋体"/>
          <w:color w:val="000000"/>
          <w:szCs w:val="21"/>
          <w:lang w:val="zh-CN"/>
        </w:rPr>
      </w:pPr>
      <w:r>
        <w:rPr>
          <w:rFonts w:hint="eastAsia" w:ascii="仿宋_GB2312" w:hAnsi="Arial" w:eastAsia="仿宋_GB2312" w:cs="宋体"/>
          <w:color w:val="000000"/>
          <w:szCs w:val="21"/>
          <w:lang w:val="zh-CN"/>
        </w:rPr>
        <w:t>9.3.4 遵守和执行文明生产的规章制度，按照比选人的要求统一着装，佩带标志。全面关照和提醒所有在检修现场上工作或停留的人员注意安全，保持管辖范围内的设施处于有条不紊的状态，以免发生人身事故。</w:t>
      </w:r>
    </w:p>
    <w:p>
      <w:pPr>
        <w:autoSpaceDE w:val="0"/>
        <w:autoSpaceDN w:val="0"/>
        <w:adjustRightInd w:val="0"/>
        <w:spacing w:line="360" w:lineRule="auto"/>
        <w:rPr>
          <w:rFonts w:hint="eastAsia" w:ascii="仿宋_GB2312" w:hAnsi="Arial" w:eastAsia="仿宋_GB2312" w:cs="宋体"/>
          <w:color w:val="000000"/>
          <w:szCs w:val="21"/>
          <w:lang w:val="zh-CN"/>
        </w:rPr>
      </w:pPr>
      <w:r>
        <w:rPr>
          <w:rFonts w:hint="eastAsia" w:ascii="仿宋_GB2312" w:hAnsi="Arial" w:eastAsia="仿宋_GB2312" w:cs="宋体"/>
          <w:color w:val="000000"/>
          <w:szCs w:val="21"/>
          <w:lang w:val="zh-CN"/>
        </w:rPr>
        <w:t>9.3.5 在需要的时间和地点，根据业主或有关行政部门的要求，提供和维持所有灯光、护板、栅栏、警告信号必要时应派人值班，以及进行保护或为公众提供安全和方便。未经办理有关手续不得随意在设备、结构、墙板、楼道上开孔或焊接临时结构。</w:t>
      </w:r>
    </w:p>
    <w:p>
      <w:pPr>
        <w:tabs>
          <w:tab w:val="left" w:pos="540"/>
        </w:tabs>
        <w:autoSpaceDE w:val="0"/>
        <w:autoSpaceDN w:val="0"/>
        <w:adjustRightInd w:val="0"/>
        <w:spacing w:line="360" w:lineRule="auto"/>
        <w:rPr>
          <w:rFonts w:hint="eastAsia" w:ascii="仿宋_GB2312" w:hAnsi="Arial" w:eastAsia="仿宋_GB2312" w:cs="宋体"/>
          <w:color w:val="000000"/>
          <w:szCs w:val="21"/>
          <w:lang w:val="zh-CN"/>
        </w:rPr>
      </w:pPr>
      <w:r>
        <w:rPr>
          <w:rFonts w:hint="eastAsia" w:ascii="仿宋_GB2312" w:hAnsi="Arial" w:eastAsia="仿宋_GB2312" w:cs="宋体"/>
          <w:color w:val="000000"/>
          <w:szCs w:val="21"/>
          <w:lang w:val="zh-CN"/>
        </w:rPr>
        <w:t>9.3.6 预防或最大限度地减少对附近环境的干扰，以避免因维护检修服务引起的污染、噪声和其它因素对公众或公众财产等造成伤害或妨碍。保持本项目范围内环境干净、卫生、整洁。</w:t>
      </w:r>
    </w:p>
    <w:p>
      <w:pPr>
        <w:autoSpaceDE w:val="0"/>
        <w:autoSpaceDN w:val="0"/>
        <w:adjustRightInd w:val="0"/>
        <w:spacing w:line="360" w:lineRule="auto"/>
        <w:rPr>
          <w:rFonts w:hint="eastAsia" w:ascii="仿宋_GB2312" w:hAnsi="Arial" w:eastAsia="仿宋_GB2312" w:cs="宋体"/>
          <w:color w:val="000000"/>
          <w:szCs w:val="21"/>
          <w:lang w:val="zh-CN"/>
        </w:rPr>
      </w:pPr>
      <w:r>
        <w:rPr>
          <w:rFonts w:hint="eastAsia" w:ascii="仿宋_GB2312" w:hAnsi="Arial" w:eastAsia="仿宋_GB2312" w:cs="宋体"/>
          <w:color w:val="000000"/>
          <w:szCs w:val="21"/>
          <w:lang w:val="zh-CN"/>
        </w:rPr>
        <w:t>9.3.7 每天定时对本项目范围内的地面进行卫生清扫，定点向外运送垃圾，定期对建、构筑物楼梯、栏杆、扶手等进行卫生清理、打扫。</w:t>
      </w:r>
    </w:p>
    <w:p>
      <w:pPr>
        <w:autoSpaceDE w:val="0"/>
        <w:autoSpaceDN w:val="0"/>
        <w:adjustRightInd w:val="0"/>
        <w:spacing w:line="360" w:lineRule="auto"/>
        <w:rPr>
          <w:rFonts w:hint="eastAsia" w:ascii="仿宋_GB2312" w:hAnsi="Arial" w:eastAsia="仿宋_GB2312" w:cs="宋体"/>
          <w:color w:val="000000"/>
          <w:szCs w:val="21"/>
          <w:lang w:val="zh-CN"/>
        </w:rPr>
      </w:pPr>
      <w:r>
        <w:rPr>
          <w:rFonts w:hint="eastAsia" w:ascii="仿宋_GB2312" w:hAnsi="Arial" w:eastAsia="仿宋_GB2312" w:cs="宋体"/>
          <w:color w:val="000000"/>
          <w:szCs w:val="21"/>
          <w:lang w:val="zh-CN"/>
        </w:rPr>
        <w:t>9.3.8 本项目范围内任何公共设施或财产（包括但不限于树木、草坪、道路、照明）不得损坏。</w:t>
      </w:r>
    </w:p>
    <w:p>
      <w:pPr>
        <w:autoSpaceDE w:val="0"/>
        <w:autoSpaceDN w:val="0"/>
        <w:adjustRightInd w:val="0"/>
        <w:spacing w:line="360" w:lineRule="auto"/>
        <w:rPr>
          <w:rFonts w:hint="eastAsia" w:ascii="仿宋_GB2312" w:hAnsi="Arial" w:eastAsia="仿宋_GB2312" w:cs="宋体"/>
          <w:color w:val="000000"/>
          <w:szCs w:val="21"/>
          <w:lang w:val="zh-CN"/>
        </w:rPr>
      </w:pPr>
      <w:r>
        <w:rPr>
          <w:rFonts w:hint="eastAsia" w:ascii="仿宋_GB2312" w:hAnsi="Arial" w:eastAsia="仿宋_GB2312" w:cs="宋体"/>
          <w:color w:val="000000"/>
          <w:szCs w:val="21"/>
          <w:lang w:val="zh-CN"/>
        </w:rPr>
        <w:t>9.3.9 检修现场</w:t>
      </w:r>
      <w:r>
        <w:rPr>
          <w:rFonts w:hint="eastAsia" w:ascii="仿宋_GB2312" w:hAnsi="Arial" w:eastAsia="仿宋_GB2312" w:cs="宋体"/>
          <w:b/>
          <w:bCs/>
          <w:color w:val="000000"/>
          <w:szCs w:val="21"/>
          <w:lang w:val="zh-CN"/>
        </w:rPr>
        <w:t>临时设施标准化</w:t>
      </w:r>
      <w:r>
        <w:rPr>
          <w:rFonts w:hint="eastAsia" w:ascii="仿宋_GB2312" w:hAnsi="Arial" w:eastAsia="仿宋_GB2312" w:cs="宋体"/>
          <w:color w:val="000000"/>
          <w:szCs w:val="21"/>
          <w:lang w:val="zh-CN"/>
        </w:rPr>
        <w:t>，有序不乱，创造一个良好的生产、工作环境。</w:t>
      </w:r>
    </w:p>
    <w:p>
      <w:pPr>
        <w:autoSpaceDE w:val="0"/>
        <w:autoSpaceDN w:val="0"/>
        <w:adjustRightInd w:val="0"/>
        <w:spacing w:line="360" w:lineRule="auto"/>
        <w:rPr>
          <w:rFonts w:hint="eastAsia" w:ascii="仿宋_GB2312" w:hAnsi="Arial" w:eastAsia="仿宋_GB2312" w:cs="宋体"/>
          <w:color w:val="000000"/>
          <w:szCs w:val="21"/>
          <w:lang w:val="zh-CN"/>
        </w:rPr>
      </w:pPr>
      <w:r>
        <w:rPr>
          <w:rFonts w:hint="eastAsia" w:ascii="仿宋_GB2312" w:hAnsi="Arial" w:eastAsia="仿宋_GB2312" w:cs="宋体"/>
          <w:color w:val="000000"/>
          <w:szCs w:val="21"/>
          <w:lang w:val="zh-CN"/>
        </w:rPr>
        <w:t>9.3.10 检修现场做到材料、机具、设备、构件和周转材料整齐堆放，施行定置管理，施工场地、道路平整干净。</w:t>
      </w:r>
    </w:p>
    <w:p>
      <w:pPr>
        <w:autoSpaceDE w:val="0"/>
        <w:autoSpaceDN w:val="0"/>
        <w:adjustRightInd w:val="0"/>
        <w:spacing w:line="360" w:lineRule="auto"/>
        <w:rPr>
          <w:rFonts w:hint="eastAsia" w:ascii="仿宋_GB2312" w:hAnsi="Arial" w:eastAsia="仿宋_GB2312" w:cs="宋体"/>
          <w:color w:val="000000"/>
          <w:szCs w:val="21"/>
          <w:lang w:val="zh-CN"/>
        </w:rPr>
      </w:pPr>
      <w:r>
        <w:rPr>
          <w:rFonts w:hint="eastAsia" w:ascii="仿宋_GB2312" w:hAnsi="Arial" w:eastAsia="仿宋_GB2312" w:cs="宋体"/>
          <w:color w:val="000000"/>
          <w:szCs w:val="21"/>
          <w:lang w:val="zh-CN"/>
        </w:rPr>
        <w:t>9.3.11 检修场所的剩余材料及时回收，做到“工完、料尽、场地清”。</w:t>
      </w:r>
    </w:p>
    <w:p>
      <w:pPr>
        <w:autoSpaceDE w:val="0"/>
        <w:autoSpaceDN w:val="0"/>
        <w:adjustRightInd w:val="0"/>
        <w:spacing w:line="360" w:lineRule="auto"/>
        <w:rPr>
          <w:rFonts w:hint="eastAsia" w:ascii="仿宋_GB2312" w:hAnsi="Arial" w:eastAsia="仿宋_GB2312" w:cs="宋体"/>
          <w:color w:val="000000"/>
          <w:szCs w:val="21"/>
          <w:lang w:val="zh-CN"/>
        </w:rPr>
      </w:pPr>
      <w:r>
        <w:rPr>
          <w:rFonts w:hint="eastAsia" w:ascii="仿宋_GB2312" w:hAnsi="Arial" w:eastAsia="仿宋_GB2312" w:cs="宋体"/>
          <w:color w:val="000000"/>
          <w:szCs w:val="21"/>
          <w:lang w:val="zh-CN"/>
        </w:rPr>
        <w:t>9.3.12 检修现场管理人员和个人应戴分色或有区别的安全帽，管理人员戴袖章或标志。</w:t>
      </w:r>
    </w:p>
    <w:p>
      <w:pPr>
        <w:autoSpaceDE w:val="0"/>
        <w:autoSpaceDN w:val="0"/>
        <w:adjustRightInd w:val="0"/>
        <w:spacing w:line="360" w:lineRule="auto"/>
        <w:rPr>
          <w:rFonts w:hint="eastAsia" w:ascii="仿宋_GB2312" w:hAnsi="Arial" w:eastAsia="仿宋_GB2312" w:cs="宋体"/>
          <w:color w:val="000000"/>
          <w:szCs w:val="21"/>
          <w:lang w:val="zh-CN"/>
        </w:rPr>
      </w:pPr>
      <w:r>
        <w:rPr>
          <w:rFonts w:hint="eastAsia" w:ascii="仿宋_GB2312" w:hAnsi="Arial" w:eastAsia="仿宋_GB2312" w:cs="宋体"/>
          <w:color w:val="000000"/>
          <w:szCs w:val="21"/>
          <w:lang w:val="zh-CN"/>
        </w:rPr>
        <w:t>9.3.13 脚手架搭设标准、规范化，做到验收挂牌使用。</w:t>
      </w:r>
    </w:p>
    <w:p>
      <w:pPr>
        <w:autoSpaceDE w:val="0"/>
        <w:autoSpaceDN w:val="0"/>
        <w:adjustRightInd w:val="0"/>
        <w:spacing w:line="360" w:lineRule="auto"/>
        <w:rPr>
          <w:rFonts w:hint="eastAsia" w:ascii="仿宋_GB2312" w:hAnsi="Arial" w:eastAsia="仿宋_GB2312" w:cs="宋体"/>
          <w:color w:val="000000"/>
          <w:szCs w:val="21"/>
          <w:lang w:val="zh-CN"/>
        </w:rPr>
      </w:pPr>
      <w:r>
        <w:rPr>
          <w:rFonts w:hint="eastAsia" w:ascii="仿宋_GB2312" w:hAnsi="Arial" w:eastAsia="仿宋_GB2312" w:cs="宋体"/>
          <w:color w:val="000000"/>
          <w:szCs w:val="21"/>
          <w:lang w:val="zh-CN"/>
        </w:rPr>
        <w:t>9.3.14 检修现场做到机械设备整洁，安全保护措施齐全可靠，标识醒目。</w:t>
      </w:r>
    </w:p>
    <w:p>
      <w:pPr>
        <w:autoSpaceDE w:val="0"/>
        <w:autoSpaceDN w:val="0"/>
        <w:adjustRightInd w:val="0"/>
        <w:spacing w:line="360" w:lineRule="auto"/>
        <w:rPr>
          <w:rFonts w:hint="eastAsia" w:ascii="仿宋_GB2312" w:hAnsi="Arial" w:eastAsia="仿宋_GB2312" w:cs="宋体"/>
          <w:color w:val="000000"/>
          <w:szCs w:val="21"/>
          <w:lang w:val="zh-CN"/>
        </w:rPr>
      </w:pPr>
      <w:r>
        <w:rPr>
          <w:rFonts w:hint="eastAsia" w:ascii="仿宋_GB2312" w:hAnsi="Arial" w:eastAsia="仿宋_GB2312" w:cs="宋体"/>
          <w:color w:val="000000"/>
          <w:szCs w:val="21"/>
          <w:lang w:val="zh-CN"/>
        </w:rPr>
        <w:t>9.3.15 施工现场制定防火制度并设置明显的防火标志，责任到人，配备足够的消防器材，防火疏散道路通道畅通。</w:t>
      </w:r>
    </w:p>
    <w:p>
      <w:pPr>
        <w:autoSpaceDE w:val="0"/>
        <w:autoSpaceDN w:val="0"/>
        <w:adjustRightInd w:val="0"/>
        <w:spacing w:line="360" w:lineRule="auto"/>
        <w:rPr>
          <w:rFonts w:hint="eastAsia" w:ascii="仿宋_GB2312" w:hAnsi="Arial" w:eastAsia="仿宋_GB2312" w:cs="宋体"/>
          <w:color w:val="000000"/>
          <w:szCs w:val="21"/>
          <w:lang w:val="zh-CN"/>
        </w:rPr>
      </w:pPr>
      <w:r>
        <w:rPr>
          <w:rFonts w:hint="eastAsia" w:ascii="仿宋_GB2312" w:hAnsi="Arial" w:eastAsia="仿宋_GB2312" w:cs="宋体"/>
          <w:color w:val="000000"/>
          <w:szCs w:val="21"/>
          <w:lang w:val="zh-CN"/>
        </w:rPr>
        <w:t>9.3.16 对参与本工程施工的人员进行社会公德、职业道德、职业记律的教育，妥善处理检修现场友邻单位的关系，争取各有关单位人员的谅解和支持，控制施工噪声和粉尘，确保生产机组的正常运行。</w:t>
      </w:r>
    </w:p>
    <w:p>
      <w:pPr>
        <w:autoSpaceDE w:val="0"/>
        <w:autoSpaceDN w:val="0"/>
        <w:adjustRightInd w:val="0"/>
        <w:spacing w:line="360" w:lineRule="auto"/>
        <w:rPr>
          <w:rFonts w:hint="eastAsia" w:ascii="仿宋_GB2312" w:hAnsi="Arial" w:eastAsia="仿宋_GB2312" w:cs="宋体"/>
          <w:color w:val="000000"/>
          <w:szCs w:val="21"/>
          <w:lang w:val="zh-CN"/>
        </w:rPr>
      </w:pPr>
      <w:r>
        <w:rPr>
          <w:rFonts w:hint="eastAsia" w:ascii="仿宋_GB2312" w:hAnsi="Arial" w:eastAsia="仿宋_GB2312" w:cs="宋体"/>
          <w:color w:val="000000"/>
          <w:szCs w:val="21"/>
          <w:lang w:val="zh-CN"/>
        </w:rPr>
        <w:t>9.3.17 临时施工用电路线架设符合安全要求，电源盘箱配置标准化盘箱，照明布置合理，照度足够。</w:t>
      </w:r>
    </w:p>
    <w:p>
      <w:pPr>
        <w:autoSpaceDE w:val="0"/>
        <w:autoSpaceDN w:val="0"/>
        <w:adjustRightInd w:val="0"/>
        <w:spacing w:line="360" w:lineRule="auto"/>
        <w:rPr>
          <w:rFonts w:hint="eastAsia" w:ascii="仿宋_GB2312" w:hAnsi="Arial" w:eastAsia="仿宋_GB2312" w:cs="宋体"/>
          <w:color w:val="000000"/>
          <w:szCs w:val="21"/>
          <w:lang w:val="zh-CN"/>
        </w:rPr>
      </w:pPr>
      <w:r>
        <w:rPr>
          <w:rFonts w:hint="eastAsia" w:ascii="仿宋_GB2312" w:hAnsi="Arial" w:eastAsia="仿宋_GB2312" w:cs="宋体"/>
          <w:color w:val="000000"/>
          <w:szCs w:val="21"/>
          <w:lang w:val="zh-CN"/>
        </w:rPr>
        <w:t>9.3.18 加强现场安全保卫工作，严格控制非检修人员进入施工现场。</w:t>
      </w:r>
    </w:p>
    <w:p>
      <w:pPr>
        <w:autoSpaceDE w:val="0"/>
        <w:autoSpaceDN w:val="0"/>
        <w:adjustRightInd w:val="0"/>
        <w:spacing w:line="360" w:lineRule="auto"/>
        <w:rPr>
          <w:rFonts w:hint="eastAsia" w:ascii="仿宋_GB2312" w:hAnsi="Arial" w:eastAsia="仿宋_GB2312" w:cs="宋体"/>
          <w:color w:val="000000"/>
          <w:szCs w:val="21"/>
          <w:lang w:val="zh-CN"/>
        </w:rPr>
      </w:pPr>
      <w:r>
        <w:rPr>
          <w:rFonts w:hint="eastAsia" w:ascii="仿宋_GB2312" w:hAnsi="Arial" w:eastAsia="仿宋_GB2312" w:cs="宋体"/>
          <w:color w:val="000000"/>
          <w:szCs w:val="21"/>
          <w:lang w:val="zh-CN"/>
        </w:rPr>
        <w:t>9.3.19 检修工作开始前必须向全体作业人员进行安全技术交底，让作业人员了解和掌握工程特点及施工安全措施。</w:t>
      </w:r>
    </w:p>
    <w:p>
      <w:pPr>
        <w:autoSpaceDE w:val="0"/>
        <w:autoSpaceDN w:val="0"/>
        <w:adjustRightInd w:val="0"/>
        <w:spacing w:line="360" w:lineRule="auto"/>
        <w:rPr>
          <w:rFonts w:hint="eastAsia" w:ascii="仿宋_GB2312" w:hAnsi="Arial" w:eastAsia="仿宋_GB2312" w:cs="宋体"/>
          <w:color w:val="000000"/>
          <w:szCs w:val="21"/>
          <w:lang w:val="zh-CN"/>
        </w:rPr>
      </w:pPr>
      <w:r>
        <w:rPr>
          <w:rFonts w:hint="eastAsia" w:ascii="仿宋_GB2312" w:hAnsi="Arial" w:eastAsia="仿宋_GB2312" w:cs="宋体"/>
          <w:color w:val="000000"/>
          <w:szCs w:val="21"/>
          <w:lang w:val="zh-CN"/>
        </w:rPr>
        <w:t>9.3.20 在有危险性的生产区域，如可能发生火灾、爆炸、触电、高空坠落、中毒、窒息、机械伤害、烧烫伤等容易引起人员伤害和设备事故的场所作业前，应制定安全措施并经业主审查合格后严格实施。</w:t>
      </w:r>
    </w:p>
    <w:p>
      <w:pPr>
        <w:autoSpaceDE w:val="0"/>
        <w:autoSpaceDN w:val="0"/>
        <w:adjustRightInd w:val="0"/>
        <w:spacing w:line="360" w:lineRule="auto"/>
        <w:rPr>
          <w:rFonts w:hint="eastAsia" w:ascii="仿宋_GB2312" w:hAnsi="Arial" w:eastAsia="仿宋_GB2312" w:cs="宋体"/>
          <w:color w:val="000000"/>
          <w:szCs w:val="21"/>
          <w:lang w:val="zh-CN"/>
        </w:rPr>
      </w:pPr>
      <w:r>
        <w:rPr>
          <w:rFonts w:hint="eastAsia" w:ascii="仿宋_GB2312" w:hAnsi="Arial" w:eastAsia="仿宋_GB2312" w:cs="宋体"/>
          <w:color w:val="000000"/>
          <w:szCs w:val="21"/>
          <w:lang w:val="zh-CN"/>
        </w:rPr>
        <w:t>9.3.21 满足四川泸州川南发电有限责任公司对文明生产工作的要求，遵守现场文明生产管理的有关规定，保持现场整洁、有序，作业时做到</w:t>
      </w:r>
      <w:r>
        <w:rPr>
          <w:rFonts w:hint="eastAsia" w:ascii="仿宋_GB2312" w:hAnsi="Arial" w:eastAsia="仿宋_GB2312" w:cs="宋体"/>
          <w:b/>
          <w:bCs/>
          <w:color w:val="000000"/>
          <w:szCs w:val="21"/>
          <w:lang w:val="zh-CN"/>
        </w:rPr>
        <w:t>“三无”（无油迹、无水、无灰），“三齐”（拆下的零部件摆放整齐、检修机具摆放整齐、材料备品摆放整齐），“三不乱”（电线不乱拉、管路不乱放、杂物不乱丢），“三不落地”（拆下的设备、零部件不落地，工器具不落地，材料备品配件不落地）</w:t>
      </w:r>
      <w:r>
        <w:rPr>
          <w:rFonts w:hint="eastAsia" w:ascii="仿宋_GB2312" w:hAnsi="Arial" w:eastAsia="仿宋_GB2312" w:cs="宋体"/>
          <w:color w:val="000000"/>
          <w:szCs w:val="21"/>
          <w:lang w:val="zh-CN"/>
        </w:rPr>
        <w:t>，每天收工前场地清扫干净，做到工完、料尽、场地清。</w:t>
      </w:r>
    </w:p>
    <w:p>
      <w:pPr>
        <w:autoSpaceDE w:val="0"/>
        <w:autoSpaceDN w:val="0"/>
        <w:adjustRightInd w:val="0"/>
        <w:spacing w:line="360" w:lineRule="auto"/>
        <w:rPr>
          <w:rFonts w:hint="eastAsia" w:ascii="仿宋_GB2312" w:hAnsi="Arial" w:eastAsia="仿宋_GB2312" w:cs="宋体"/>
          <w:color w:val="000000"/>
          <w:szCs w:val="21"/>
          <w:lang w:val="zh-CN"/>
        </w:rPr>
      </w:pPr>
      <w:r>
        <w:rPr>
          <w:rFonts w:hint="eastAsia" w:ascii="仿宋_GB2312" w:hAnsi="Arial" w:eastAsia="仿宋_GB2312" w:cs="宋体"/>
          <w:color w:val="000000"/>
          <w:szCs w:val="21"/>
          <w:lang w:val="zh-CN"/>
        </w:rPr>
        <w:t>9.3.22 行车操作人员必须经过培训，持证上岗。</w:t>
      </w:r>
    </w:p>
    <w:p>
      <w:pPr>
        <w:autoSpaceDE w:val="0"/>
        <w:autoSpaceDN w:val="0"/>
        <w:adjustRightInd w:val="0"/>
        <w:spacing w:line="360" w:lineRule="auto"/>
        <w:rPr>
          <w:rFonts w:hint="eastAsia" w:ascii="仿宋_GB2312" w:hAnsi="Arial" w:eastAsia="仿宋_GB2312" w:cs="宋体"/>
          <w:color w:val="000000"/>
          <w:szCs w:val="21"/>
          <w:lang w:val="zh-CN"/>
        </w:rPr>
      </w:pPr>
      <w:r>
        <w:rPr>
          <w:rFonts w:hint="eastAsia" w:ascii="仿宋_GB2312" w:hAnsi="Arial" w:eastAsia="仿宋_GB2312" w:cs="宋体"/>
          <w:color w:val="000000"/>
          <w:szCs w:val="21"/>
          <w:lang w:val="zh-CN"/>
        </w:rPr>
        <w:t>9.3.23 检修设备及施工材料应存放有序，保证通道畅通，场地干净卫生。</w:t>
      </w:r>
    </w:p>
    <w:p>
      <w:pPr>
        <w:autoSpaceDE w:val="0"/>
        <w:autoSpaceDN w:val="0"/>
        <w:adjustRightInd w:val="0"/>
        <w:spacing w:line="360" w:lineRule="auto"/>
        <w:rPr>
          <w:rFonts w:hint="eastAsia" w:ascii="仿宋_GB2312" w:hAnsi="Arial" w:eastAsia="仿宋_GB2312" w:cs="宋体"/>
          <w:color w:val="000000"/>
          <w:szCs w:val="21"/>
          <w:lang w:val="zh-CN"/>
        </w:rPr>
      </w:pPr>
      <w:r>
        <w:rPr>
          <w:rFonts w:hint="eastAsia" w:ascii="仿宋_GB2312" w:hAnsi="Arial" w:eastAsia="仿宋_GB2312" w:cs="宋体"/>
          <w:color w:val="000000"/>
          <w:szCs w:val="21"/>
          <w:lang w:val="zh-CN"/>
        </w:rPr>
        <w:t>9.3.24 严格按照：“工完、料尽、场地清”施工，一切废油、棉纱应随时清理干净。</w:t>
      </w:r>
    </w:p>
    <w:p>
      <w:pPr>
        <w:autoSpaceDE w:val="0"/>
        <w:autoSpaceDN w:val="0"/>
        <w:adjustRightInd w:val="0"/>
        <w:spacing w:line="360" w:lineRule="auto"/>
        <w:ind w:right="-334"/>
        <w:rPr>
          <w:rFonts w:hint="eastAsia" w:ascii="仿宋_GB2312" w:hAnsi="Arial" w:eastAsia="仿宋_GB2312" w:cs="宋体"/>
          <w:color w:val="000000"/>
          <w:szCs w:val="21"/>
          <w:lang w:val="zh-CN"/>
        </w:rPr>
      </w:pPr>
      <w:r>
        <w:rPr>
          <w:rFonts w:hint="eastAsia" w:ascii="仿宋_GB2312" w:hAnsi="Arial" w:eastAsia="仿宋_GB2312" w:cs="宋体"/>
          <w:color w:val="000000"/>
          <w:szCs w:val="21"/>
          <w:lang w:val="zh-CN"/>
        </w:rPr>
        <w:t>9.3.25 高处作业应拴合格的安全带，工器具要放在工具包内或用绳索拴牢使用、传递。使用的脚手架应搭设牢固，架板安好并拴牢。</w:t>
      </w:r>
    </w:p>
    <w:p>
      <w:pPr>
        <w:autoSpaceDE w:val="0"/>
        <w:autoSpaceDN w:val="0"/>
        <w:adjustRightInd w:val="0"/>
        <w:spacing w:line="360" w:lineRule="auto"/>
        <w:ind w:right="-334"/>
        <w:rPr>
          <w:rFonts w:hint="eastAsia" w:ascii="仿宋_GB2312" w:hAnsi="Arial" w:eastAsia="仿宋_GB2312" w:cs="宋体"/>
          <w:color w:val="000000"/>
          <w:szCs w:val="21"/>
          <w:lang w:val="zh-CN"/>
        </w:rPr>
      </w:pPr>
      <w:r>
        <w:rPr>
          <w:rFonts w:hint="eastAsia" w:ascii="仿宋_GB2312" w:hAnsi="Arial" w:eastAsia="仿宋_GB2312" w:cs="宋体"/>
          <w:color w:val="000000"/>
          <w:szCs w:val="21"/>
          <w:lang w:val="zh-CN"/>
        </w:rPr>
        <w:t>9.3.26 电动工具、气动工具必须经检验合格，使用时应遵守安全规程规定，在容器内禁止使用超过12V的电动工具。</w:t>
      </w:r>
    </w:p>
    <w:p>
      <w:pPr>
        <w:pStyle w:val="3"/>
        <w:spacing w:line="360" w:lineRule="auto"/>
        <w:ind w:firstLine="0"/>
        <w:rPr>
          <w:rFonts w:hint="eastAsia" w:ascii="仿宋_GB2312" w:hAnsi="Arial" w:eastAsia="仿宋_GB2312" w:cs="宋体"/>
          <w:color w:val="000000"/>
          <w:sz w:val="21"/>
          <w:szCs w:val="21"/>
          <w:lang w:val="zh-CN"/>
        </w:rPr>
      </w:pPr>
      <w:r>
        <w:rPr>
          <w:rFonts w:hint="eastAsia" w:ascii="仿宋_GB2312" w:hAnsi="Arial" w:eastAsia="仿宋_GB2312" w:cs="宋体"/>
          <w:color w:val="000000"/>
          <w:sz w:val="21"/>
          <w:szCs w:val="21"/>
          <w:lang w:val="zh-CN"/>
        </w:rPr>
        <w:t>9.3.27 对影响现场文明生产的设备问题要提出合理建议，协助比选人采取必要的措施进行改造，从而达到从根本上治理，实现生产现场物见本色的目标。</w:t>
      </w:r>
    </w:p>
    <w:p>
      <w:pPr>
        <w:pStyle w:val="3"/>
        <w:spacing w:line="360" w:lineRule="auto"/>
        <w:ind w:firstLine="0"/>
        <w:rPr>
          <w:rFonts w:hint="eastAsia" w:ascii="仿宋_GB2312" w:hAnsi="Arial" w:eastAsia="仿宋_GB2312" w:cs="宋体"/>
          <w:color w:val="000000"/>
          <w:sz w:val="21"/>
          <w:szCs w:val="21"/>
          <w:lang w:val="zh-CN"/>
        </w:rPr>
      </w:pPr>
      <w:r>
        <w:rPr>
          <w:rFonts w:hint="eastAsia" w:ascii="仿宋_GB2312" w:hAnsi="Arial" w:eastAsia="仿宋_GB2312" w:cs="宋体"/>
          <w:color w:val="000000"/>
          <w:sz w:val="21"/>
          <w:szCs w:val="21"/>
          <w:lang w:val="zh-CN"/>
        </w:rPr>
        <w:t>9.3.28 实行文明作业，工具、图纸、材料摆放整齐，要特别注意工器具不要随意脱手，应放在橡胶垫或木材垫板上，以防地砖损坏。检修完工后经运行验收方可结束工作票。</w:t>
      </w:r>
    </w:p>
    <w:p>
      <w:pPr>
        <w:pStyle w:val="3"/>
        <w:spacing w:line="360" w:lineRule="auto"/>
        <w:ind w:firstLine="0"/>
        <w:rPr>
          <w:rFonts w:hint="eastAsia" w:ascii="仿宋_GB2312" w:hAnsi="Arial" w:eastAsia="仿宋_GB2312" w:cs="宋体"/>
          <w:color w:val="000000"/>
          <w:sz w:val="21"/>
          <w:szCs w:val="21"/>
          <w:lang w:val="zh-CN"/>
        </w:rPr>
      </w:pPr>
      <w:r>
        <w:rPr>
          <w:rFonts w:hint="eastAsia" w:ascii="仿宋_GB2312" w:hAnsi="Arial" w:eastAsia="仿宋_GB2312" w:cs="宋体"/>
          <w:color w:val="000000"/>
          <w:sz w:val="21"/>
          <w:szCs w:val="21"/>
          <w:lang w:val="zh-CN"/>
        </w:rPr>
        <w:t>9.3.29 班组、值班室应窗明几净，箱柜、工具等放置有序，无积灰、无蛛网、无烟头、无痰迹，各种台帐整齐、规范。</w:t>
      </w:r>
    </w:p>
    <w:p>
      <w:pPr>
        <w:pStyle w:val="3"/>
        <w:spacing w:line="360" w:lineRule="auto"/>
        <w:ind w:firstLine="0"/>
        <w:rPr>
          <w:rFonts w:hint="eastAsia" w:ascii="仿宋_GB2312" w:hAnsi="Arial" w:eastAsia="仿宋_GB2312" w:cs="宋体"/>
          <w:color w:val="000000"/>
          <w:sz w:val="21"/>
          <w:szCs w:val="21"/>
          <w:lang w:val="zh-CN"/>
        </w:rPr>
      </w:pPr>
      <w:r>
        <w:rPr>
          <w:rFonts w:hint="eastAsia" w:ascii="仿宋_GB2312" w:hAnsi="Arial" w:eastAsia="仿宋_GB2312" w:cs="宋体"/>
          <w:color w:val="000000"/>
          <w:sz w:val="21"/>
          <w:szCs w:val="21"/>
          <w:lang w:val="zh-CN"/>
        </w:rPr>
        <w:t>9.3.30 按比选人规定每星期进行安全文明生产联合检查活动，对检查出的问题认真组织人员及时给予整改。</w:t>
      </w:r>
    </w:p>
    <w:p>
      <w:pPr>
        <w:pStyle w:val="3"/>
        <w:spacing w:line="360" w:lineRule="auto"/>
        <w:ind w:firstLine="0"/>
        <w:rPr>
          <w:rFonts w:hint="eastAsia" w:ascii="仿宋_GB2312" w:hAnsi="Arial" w:eastAsia="仿宋_GB2312" w:cs="宋体"/>
          <w:color w:val="000000"/>
          <w:sz w:val="21"/>
          <w:szCs w:val="21"/>
          <w:lang w:val="zh-CN"/>
        </w:rPr>
      </w:pPr>
      <w:r>
        <w:rPr>
          <w:rFonts w:hint="eastAsia" w:ascii="仿宋_GB2312" w:hAnsi="Arial" w:eastAsia="仿宋_GB2312" w:cs="宋体"/>
          <w:color w:val="000000"/>
          <w:sz w:val="21"/>
          <w:szCs w:val="21"/>
          <w:lang w:val="zh-CN"/>
        </w:rPr>
        <w:t>9.3.31 现场严禁吸烟。</w:t>
      </w:r>
    </w:p>
    <w:p>
      <w:pPr>
        <w:pStyle w:val="3"/>
        <w:spacing w:line="360" w:lineRule="auto"/>
        <w:ind w:firstLine="0"/>
        <w:rPr>
          <w:rFonts w:hint="eastAsia" w:ascii="仿宋_GB2312" w:hAnsi="Arial" w:eastAsia="仿宋_GB2312" w:cs="宋体"/>
          <w:color w:val="000000"/>
          <w:sz w:val="21"/>
          <w:szCs w:val="21"/>
          <w:lang w:val="zh-CN"/>
        </w:rPr>
      </w:pPr>
      <w:r>
        <w:rPr>
          <w:rFonts w:hint="eastAsia" w:ascii="仿宋_GB2312" w:hAnsi="Arial" w:eastAsia="仿宋_GB2312" w:cs="宋体"/>
          <w:color w:val="000000"/>
          <w:sz w:val="21"/>
          <w:szCs w:val="21"/>
          <w:lang w:val="zh-CN"/>
        </w:rPr>
        <w:t>9.3.32 设备标牌齐全醒目、准确、规范。</w:t>
      </w:r>
    </w:p>
    <w:p>
      <w:pPr>
        <w:pStyle w:val="3"/>
        <w:spacing w:line="360" w:lineRule="auto"/>
        <w:ind w:firstLine="0"/>
        <w:rPr>
          <w:rFonts w:hint="eastAsia" w:ascii="仿宋_GB2312" w:hAnsi="Arial" w:eastAsia="仿宋_GB2312" w:cs="宋体"/>
          <w:color w:val="000000"/>
          <w:sz w:val="21"/>
          <w:szCs w:val="21"/>
          <w:lang w:val="zh-CN"/>
        </w:rPr>
      </w:pPr>
      <w:r>
        <w:rPr>
          <w:rFonts w:hint="eastAsia" w:ascii="仿宋_GB2312" w:hAnsi="Arial" w:eastAsia="仿宋_GB2312" w:cs="宋体"/>
          <w:color w:val="000000"/>
          <w:sz w:val="21"/>
          <w:szCs w:val="21"/>
          <w:lang w:val="zh-CN"/>
        </w:rPr>
        <w:t>9.3.33 汽水容器管道，各种转动机械无漏泄。</w:t>
      </w:r>
    </w:p>
    <w:p>
      <w:pPr>
        <w:pStyle w:val="3"/>
        <w:spacing w:line="360" w:lineRule="auto"/>
        <w:ind w:firstLine="0"/>
        <w:rPr>
          <w:rFonts w:hint="eastAsia" w:ascii="仿宋_GB2312" w:hAnsi="Arial" w:eastAsia="仿宋_GB2312" w:cs="宋体"/>
          <w:color w:val="000000"/>
          <w:sz w:val="21"/>
          <w:szCs w:val="21"/>
          <w:lang w:val="zh-CN"/>
        </w:rPr>
      </w:pPr>
      <w:r>
        <w:rPr>
          <w:rFonts w:hint="eastAsia" w:ascii="仿宋_GB2312" w:hAnsi="Arial" w:eastAsia="仿宋_GB2312" w:cs="宋体"/>
          <w:color w:val="000000"/>
          <w:sz w:val="21"/>
          <w:szCs w:val="21"/>
          <w:lang w:val="zh-CN"/>
        </w:rPr>
        <w:t>9.3.34 检修后平台及基础周围无垃圾、积水、各油站及轴承箱外无积油。</w:t>
      </w:r>
    </w:p>
    <w:p>
      <w:pPr>
        <w:pStyle w:val="3"/>
        <w:spacing w:line="360" w:lineRule="auto"/>
        <w:ind w:firstLine="0"/>
        <w:rPr>
          <w:rFonts w:hint="eastAsia" w:ascii="仿宋_GB2312" w:hAnsi="Arial" w:eastAsia="仿宋_GB2312" w:cs="宋体"/>
          <w:color w:val="000000"/>
          <w:sz w:val="21"/>
          <w:szCs w:val="21"/>
          <w:lang w:val="zh-CN"/>
        </w:rPr>
      </w:pPr>
      <w:r>
        <w:rPr>
          <w:rFonts w:hint="eastAsia" w:ascii="仿宋_GB2312" w:hAnsi="Arial" w:eastAsia="仿宋_GB2312" w:cs="宋体"/>
          <w:color w:val="000000"/>
          <w:sz w:val="21"/>
          <w:szCs w:val="21"/>
          <w:lang w:val="zh-CN"/>
        </w:rPr>
        <w:t>9.3.35 遵守所有比选人的有关文明作业的规章制度，文明检修工艺纪律。同时我方将采取措施履行如下责任：</w:t>
      </w:r>
    </w:p>
    <w:p>
      <w:pPr>
        <w:numPr>
          <w:ilvl w:val="0"/>
          <w:numId w:val="31"/>
        </w:numPr>
        <w:tabs>
          <w:tab w:val="left" w:pos="540"/>
        </w:tabs>
        <w:snapToGrid w:val="0"/>
        <w:spacing w:line="360" w:lineRule="auto"/>
        <w:ind w:left="358" w:leftChars="84" w:hanging="182" w:hangingChars="87"/>
        <w:jc w:val="left"/>
        <w:rPr>
          <w:rFonts w:hint="eastAsia" w:ascii="仿宋_GB2312" w:hAnsi="宋体" w:eastAsia="仿宋_GB2312"/>
          <w:color w:val="000000"/>
          <w:szCs w:val="21"/>
        </w:rPr>
      </w:pPr>
      <w:r>
        <w:rPr>
          <w:rFonts w:hint="eastAsia" w:ascii="仿宋_GB2312" w:hAnsi="宋体" w:eastAsia="仿宋_GB2312"/>
          <w:color w:val="000000"/>
          <w:szCs w:val="21"/>
        </w:rPr>
        <w:t>为了保护设备或其他人员的安全及方便，在</w:t>
      </w:r>
      <w:r>
        <w:rPr>
          <w:rFonts w:hint="eastAsia" w:ascii="仿宋_GB2312" w:hAnsi="宋体" w:eastAsia="仿宋_GB2312"/>
          <w:color w:val="000000"/>
          <w:szCs w:val="21"/>
          <w:lang w:eastAsia="zh-CN"/>
        </w:rPr>
        <w:t>比选人</w:t>
      </w:r>
      <w:r>
        <w:rPr>
          <w:rFonts w:hint="eastAsia" w:ascii="仿宋_GB2312" w:hAnsi="宋体" w:eastAsia="仿宋_GB2312"/>
          <w:color w:val="000000"/>
          <w:szCs w:val="21"/>
        </w:rPr>
        <w:t>所要求的时间和地点，以一定的费用实现以上效果的实施。</w:t>
      </w:r>
    </w:p>
    <w:p>
      <w:pPr>
        <w:numPr>
          <w:ilvl w:val="0"/>
          <w:numId w:val="31"/>
        </w:numPr>
        <w:tabs>
          <w:tab w:val="left" w:pos="540"/>
        </w:tabs>
        <w:snapToGrid w:val="0"/>
        <w:spacing w:line="360" w:lineRule="auto"/>
        <w:ind w:left="358" w:leftChars="84" w:hanging="182" w:hangingChars="87"/>
        <w:jc w:val="left"/>
        <w:rPr>
          <w:rFonts w:hint="eastAsia" w:ascii="仿宋_GB2312" w:hAnsi="宋体" w:eastAsia="仿宋_GB2312"/>
          <w:color w:val="000000"/>
          <w:szCs w:val="21"/>
        </w:rPr>
      </w:pPr>
      <w:r>
        <w:rPr>
          <w:rFonts w:hint="eastAsia" w:ascii="仿宋_GB2312" w:hAnsi="宋体" w:eastAsia="仿宋_GB2312"/>
          <w:color w:val="000000"/>
          <w:szCs w:val="21"/>
        </w:rPr>
        <w:t>以一定的的费用采取适当的措施，确保工作人员和劳务人员的健康和安全。</w:t>
      </w:r>
    </w:p>
    <w:p>
      <w:pPr>
        <w:numPr>
          <w:ilvl w:val="0"/>
          <w:numId w:val="31"/>
        </w:numPr>
        <w:tabs>
          <w:tab w:val="left" w:pos="540"/>
        </w:tabs>
        <w:snapToGrid w:val="0"/>
        <w:spacing w:line="360" w:lineRule="auto"/>
        <w:ind w:left="358" w:leftChars="84" w:hanging="182" w:hangingChars="87"/>
        <w:jc w:val="left"/>
        <w:rPr>
          <w:rFonts w:hint="eastAsia" w:ascii="仿宋_GB2312" w:hAnsi="宋体" w:eastAsia="仿宋_GB2312"/>
          <w:color w:val="000000"/>
          <w:szCs w:val="21"/>
        </w:rPr>
      </w:pPr>
      <w:r>
        <w:rPr>
          <w:rFonts w:hint="eastAsia" w:ascii="仿宋_GB2312" w:hAnsi="宋体" w:eastAsia="仿宋_GB2312"/>
          <w:color w:val="000000"/>
          <w:szCs w:val="21"/>
        </w:rPr>
        <w:t>在任何时候均应采取一切合理的预防措施，以防止我方人员或在人员之中发生任何违法的、暴乱性的或妨害治安的行为，并维护治安和保护厂区附近的个人或财产免遭上述行为的破坏。</w:t>
      </w:r>
    </w:p>
    <w:p>
      <w:pPr>
        <w:tabs>
          <w:tab w:val="left" w:pos="540"/>
        </w:tabs>
        <w:snapToGrid w:val="0"/>
        <w:spacing w:line="360" w:lineRule="auto"/>
        <w:ind w:left="176"/>
        <w:jc w:val="left"/>
        <w:rPr>
          <w:rFonts w:hint="eastAsia" w:ascii="仿宋_GB2312" w:hAnsi="宋体" w:eastAsia="仿宋_GB2312"/>
          <w:color w:val="000000"/>
          <w:szCs w:val="21"/>
        </w:rPr>
      </w:pPr>
      <w:r>
        <w:rPr>
          <w:rFonts w:hint="eastAsia" w:ascii="仿宋_GB2312" w:hAnsi="宋体" w:eastAsia="仿宋_GB2312"/>
          <w:color w:val="000000"/>
          <w:szCs w:val="21"/>
        </w:rPr>
        <w:t>9.3.36易燃品管理</w:t>
      </w:r>
    </w:p>
    <w:p>
      <w:pPr>
        <w:numPr>
          <w:ilvl w:val="0"/>
          <w:numId w:val="32"/>
        </w:numPr>
        <w:tabs>
          <w:tab w:val="left" w:pos="540"/>
        </w:tabs>
        <w:snapToGrid w:val="0"/>
        <w:spacing w:line="360" w:lineRule="auto"/>
        <w:ind w:left="358" w:leftChars="84" w:hanging="182" w:hangingChars="87"/>
        <w:jc w:val="left"/>
        <w:rPr>
          <w:rFonts w:hint="eastAsia" w:ascii="仿宋_GB2312" w:hAnsi="宋体" w:eastAsia="仿宋_GB2312"/>
          <w:color w:val="000000"/>
          <w:szCs w:val="21"/>
        </w:rPr>
      </w:pPr>
      <w:r>
        <w:rPr>
          <w:rFonts w:hint="eastAsia" w:ascii="仿宋_GB2312" w:hAnsi="宋体" w:eastAsia="仿宋_GB2312"/>
          <w:color w:val="000000"/>
          <w:szCs w:val="21"/>
        </w:rPr>
        <w:t>应使用供应商所提供的易燃品包装物，并明显标示类别。</w:t>
      </w:r>
    </w:p>
    <w:p>
      <w:pPr>
        <w:numPr>
          <w:ilvl w:val="0"/>
          <w:numId w:val="32"/>
        </w:numPr>
        <w:tabs>
          <w:tab w:val="left" w:pos="540"/>
        </w:tabs>
        <w:snapToGrid w:val="0"/>
        <w:spacing w:line="360" w:lineRule="auto"/>
        <w:ind w:left="358" w:leftChars="84" w:hanging="182" w:hangingChars="87"/>
        <w:jc w:val="left"/>
        <w:rPr>
          <w:rFonts w:hint="eastAsia" w:ascii="仿宋_GB2312" w:hAnsi="宋体" w:eastAsia="仿宋_GB2312"/>
          <w:color w:val="000000"/>
          <w:szCs w:val="21"/>
        </w:rPr>
      </w:pPr>
      <w:r>
        <w:rPr>
          <w:rFonts w:hint="eastAsia" w:ascii="仿宋_GB2312" w:hAnsi="宋体" w:eastAsia="仿宋_GB2312"/>
          <w:color w:val="000000"/>
          <w:szCs w:val="21"/>
        </w:rPr>
        <w:t>油库内应保持清洁，无杂物，地面油迹应及时清除干净。</w:t>
      </w:r>
    </w:p>
    <w:p>
      <w:pPr>
        <w:numPr>
          <w:ilvl w:val="0"/>
          <w:numId w:val="32"/>
        </w:numPr>
        <w:tabs>
          <w:tab w:val="left" w:pos="540"/>
        </w:tabs>
        <w:snapToGrid w:val="0"/>
        <w:spacing w:line="360" w:lineRule="auto"/>
        <w:ind w:left="358" w:leftChars="84" w:hanging="182" w:hangingChars="87"/>
        <w:jc w:val="left"/>
        <w:rPr>
          <w:rFonts w:hint="eastAsia" w:ascii="仿宋_GB2312" w:hAnsi="宋体" w:eastAsia="仿宋_GB2312"/>
          <w:color w:val="000000"/>
          <w:szCs w:val="21"/>
        </w:rPr>
      </w:pPr>
      <w:r>
        <w:rPr>
          <w:rFonts w:hint="eastAsia" w:ascii="仿宋_GB2312" w:hAnsi="宋体" w:eastAsia="仿宋_GB2312"/>
          <w:color w:val="000000"/>
          <w:szCs w:val="21"/>
        </w:rPr>
        <w:t>进入易燃品库禁带火种，不能穿能产生静电的化纤服装。</w:t>
      </w:r>
    </w:p>
    <w:p>
      <w:pPr>
        <w:numPr>
          <w:ilvl w:val="0"/>
          <w:numId w:val="32"/>
        </w:numPr>
        <w:tabs>
          <w:tab w:val="left" w:pos="540"/>
        </w:tabs>
        <w:snapToGrid w:val="0"/>
        <w:spacing w:line="360" w:lineRule="auto"/>
        <w:ind w:left="358" w:leftChars="84" w:hanging="182" w:hangingChars="87"/>
        <w:jc w:val="left"/>
        <w:rPr>
          <w:rFonts w:hint="eastAsia" w:ascii="仿宋_GB2312" w:hAnsi="宋体" w:eastAsia="仿宋_GB2312"/>
          <w:color w:val="000000"/>
          <w:szCs w:val="21"/>
        </w:rPr>
      </w:pPr>
      <w:r>
        <w:rPr>
          <w:rFonts w:hint="eastAsia" w:ascii="仿宋_GB2312" w:hAnsi="宋体" w:eastAsia="仿宋_GB2312"/>
          <w:color w:val="000000"/>
          <w:szCs w:val="21"/>
        </w:rPr>
        <w:t>工作人员必须小心谨慎处理易燃品，必须使用正确的卸货程序以避免包装损坏或工作人员受到伤害。</w:t>
      </w:r>
    </w:p>
    <w:p>
      <w:pPr>
        <w:numPr>
          <w:ilvl w:val="0"/>
          <w:numId w:val="32"/>
        </w:numPr>
        <w:tabs>
          <w:tab w:val="left" w:pos="540"/>
        </w:tabs>
        <w:snapToGrid w:val="0"/>
        <w:spacing w:line="360" w:lineRule="auto"/>
        <w:ind w:left="358" w:leftChars="84" w:hanging="182" w:hangingChars="87"/>
        <w:jc w:val="left"/>
        <w:rPr>
          <w:rFonts w:hint="eastAsia" w:ascii="仿宋_GB2312" w:hAnsi="宋体" w:eastAsia="仿宋_GB2312"/>
          <w:color w:val="000000"/>
          <w:szCs w:val="21"/>
        </w:rPr>
      </w:pPr>
      <w:r>
        <w:rPr>
          <w:rFonts w:hint="eastAsia" w:ascii="仿宋_GB2312" w:hAnsi="宋体" w:eastAsia="仿宋_GB2312"/>
          <w:color w:val="000000"/>
          <w:szCs w:val="21"/>
        </w:rPr>
        <w:t>易燃物卸下后，必须及时使用专用工具移往储存区。硬纸箱应待送到储存区才开启，以免在卸货时箱内的易燃物有散落的危险。</w:t>
      </w:r>
    </w:p>
    <w:p>
      <w:pPr>
        <w:numPr>
          <w:ilvl w:val="0"/>
          <w:numId w:val="32"/>
        </w:numPr>
        <w:tabs>
          <w:tab w:val="left" w:pos="540"/>
        </w:tabs>
        <w:snapToGrid w:val="0"/>
        <w:spacing w:line="360" w:lineRule="auto"/>
        <w:ind w:left="358" w:leftChars="84" w:hanging="182" w:hangingChars="87"/>
        <w:jc w:val="left"/>
        <w:rPr>
          <w:rFonts w:hint="eastAsia" w:ascii="仿宋_GB2312" w:hAnsi="宋体" w:eastAsia="仿宋_GB2312"/>
          <w:color w:val="000000"/>
          <w:szCs w:val="21"/>
        </w:rPr>
      </w:pPr>
      <w:r>
        <w:rPr>
          <w:rFonts w:hint="eastAsia" w:ascii="仿宋_GB2312" w:hAnsi="宋体" w:eastAsia="仿宋_GB2312"/>
          <w:color w:val="000000"/>
          <w:szCs w:val="21"/>
        </w:rPr>
        <w:t>油桶可用滚动的方式送到储存的地方。由两名工人滚动油桶以控制其速度。将易燃物储存于厂内指定的地方，绝不应储放靠近蒸气管道或加热器的区域。</w:t>
      </w:r>
    </w:p>
    <w:p>
      <w:pPr>
        <w:numPr>
          <w:ilvl w:val="0"/>
          <w:numId w:val="32"/>
        </w:numPr>
        <w:tabs>
          <w:tab w:val="left" w:pos="540"/>
        </w:tabs>
        <w:snapToGrid w:val="0"/>
        <w:spacing w:line="360" w:lineRule="auto"/>
        <w:ind w:left="358" w:leftChars="84" w:hanging="182" w:hangingChars="87"/>
        <w:jc w:val="left"/>
        <w:rPr>
          <w:rFonts w:hint="eastAsia" w:ascii="仿宋_GB2312" w:hAnsi="宋体" w:eastAsia="仿宋_GB2312"/>
          <w:color w:val="000000"/>
          <w:szCs w:val="21"/>
        </w:rPr>
      </w:pPr>
      <w:r>
        <w:rPr>
          <w:rFonts w:hint="eastAsia" w:ascii="仿宋_GB2312" w:hAnsi="宋体" w:eastAsia="仿宋_GB2312"/>
          <w:color w:val="000000"/>
          <w:szCs w:val="21"/>
        </w:rPr>
        <w:t>易燃物库房应安装货架，并附设起吊台，平稳安放。各类别的易燃物应有系统地排列，方便取用。已储存较久的应先使用，不宜被新到的存货阻挡提用。</w:t>
      </w:r>
    </w:p>
    <w:p>
      <w:pPr>
        <w:numPr>
          <w:ilvl w:val="0"/>
          <w:numId w:val="32"/>
        </w:numPr>
        <w:tabs>
          <w:tab w:val="left" w:pos="540"/>
        </w:tabs>
        <w:snapToGrid w:val="0"/>
        <w:spacing w:line="360" w:lineRule="auto"/>
        <w:ind w:left="358" w:leftChars="84" w:hanging="182" w:hangingChars="87"/>
        <w:jc w:val="left"/>
        <w:rPr>
          <w:rFonts w:hint="eastAsia" w:ascii="仿宋_GB2312" w:hAnsi="宋体" w:eastAsia="仿宋_GB2312"/>
          <w:color w:val="000000"/>
          <w:szCs w:val="21"/>
        </w:rPr>
      </w:pPr>
      <w:r>
        <w:rPr>
          <w:rFonts w:hint="eastAsia" w:ascii="仿宋_GB2312" w:hAnsi="宋体" w:eastAsia="仿宋_GB2312"/>
          <w:color w:val="000000"/>
          <w:szCs w:val="21"/>
        </w:rPr>
        <w:t>只允许工作人员进入易燃品库，无关人员禁止进入。</w:t>
      </w:r>
    </w:p>
    <w:p>
      <w:pPr>
        <w:numPr>
          <w:ilvl w:val="0"/>
          <w:numId w:val="32"/>
        </w:numPr>
        <w:tabs>
          <w:tab w:val="left" w:pos="540"/>
        </w:tabs>
        <w:snapToGrid w:val="0"/>
        <w:spacing w:line="360" w:lineRule="auto"/>
        <w:ind w:left="358" w:leftChars="84" w:hanging="182" w:hangingChars="87"/>
        <w:jc w:val="left"/>
        <w:rPr>
          <w:rFonts w:hint="eastAsia" w:ascii="仿宋_GB2312" w:hAnsi="宋体" w:eastAsia="仿宋_GB2312"/>
          <w:color w:val="000000"/>
          <w:szCs w:val="21"/>
        </w:rPr>
      </w:pPr>
      <w:r>
        <w:rPr>
          <w:rFonts w:hint="eastAsia" w:ascii="仿宋_GB2312" w:hAnsi="宋体" w:eastAsia="仿宋_GB2312"/>
          <w:color w:val="000000"/>
          <w:szCs w:val="21"/>
        </w:rPr>
        <w:t>禁止穿钉有铁掌的鞋子进入易燃品库。</w:t>
      </w:r>
    </w:p>
    <w:p>
      <w:pPr>
        <w:numPr>
          <w:ilvl w:val="0"/>
          <w:numId w:val="32"/>
        </w:numPr>
        <w:tabs>
          <w:tab w:val="left" w:pos="540"/>
        </w:tabs>
        <w:snapToGrid w:val="0"/>
        <w:spacing w:line="360" w:lineRule="auto"/>
        <w:ind w:left="358" w:leftChars="84" w:hanging="182" w:hangingChars="87"/>
        <w:jc w:val="left"/>
        <w:rPr>
          <w:rFonts w:hint="eastAsia" w:ascii="仿宋_GB2312" w:hAnsi="宋体" w:eastAsia="仿宋_GB2312"/>
          <w:color w:val="000000"/>
          <w:szCs w:val="21"/>
        </w:rPr>
      </w:pPr>
      <w:r>
        <w:rPr>
          <w:rFonts w:hint="eastAsia" w:ascii="仿宋_GB2312" w:hAnsi="宋体" w:eastAsia="仿宋_GB2312"/>
          <w:color w:val="000000"/>
          <w:szCs w:val="21"/>
        </w:rPr>
        <w:t>将易燃物储存于户外是不良的做法。但若基于空间的原因必须存放于室外时，就应采取预防措施，将不良的后果减至最低。</w:t>
      </w:r>
    </w:p>
    <w:p>
      <w:pPr>
        <w:numPr>
          <w:ilvl w:val="0"/>
          <w:numId w:val="32"/>
        </w:numPr>
        <w:tabs>
          <w:tab w:val="left" w:pos="540"/>
        </w:tabs>
        <w:snapToGrid w:val="0"/>
        <w:spacing w:line="360" w:lineRule="auto"/>
        <w:ind w:left="358" w:leftChars="84" w:hanging="182" w:hangingChars="87"/>
        <w:jc w:val="left"/>
        <w:rPr>
          <w:rFonts w:hint="eastAsia" w:ascii="仿宋_GB2312" w:hAnsi="宋体" w:eastAsia="仿宋_GB2312"/>
          <w:color w:val="000000"/>
          <w:szCs w:val="21"/>
        </w:rPr>
      </w:pPr>
      <w:r>
        <w:rPr>
          <w:rFonts w:hint="eastAsia" w:ascii="仿宋_GB2312" w:hAnsi="宋体" w:eastAsia="仿宋_GB2312"/>
          <w:color w:val="000000"/>
          <w:szCs w:val="21"/>
        </w:rPr>
        <w:t>其它易燃物必须遵守其具体存放规则。</w:t>
      </w:r>
    </w:p>
    <w:p>
      <w:pPr>
        <w:numPr>
          <w:ilvl w:val="0"/>
          <w:numId w:val="32"/>
        </w:numPr>
        <w:tabs>
          <w:tab w:val="left" w:pos="540"/>
        </w:tabs>
        <w:snapToGrid w:val="0"/>
        <w:spacing w:line="360" w:lineRule="auto"/>
        <w:ind w:left="358" w:leftChars="84" w:hanging="182" w:hangingChars="87"/>
        <w:jc w:val="left"/>
        <w:rPr>
          <w:rFonts w:hint="eastAsia" w:ascii="仿宋_GB2312" w:hAnsi="宋体" w:eastAsia="仿宋_GB2312"/>
          <w:color w:val="000000"/>
          <w:szCs w:val="21"/>
        </w:rPr>
      </w:pPr>
      <w:r>
        <w:rPr>
          <w:rFonts w:hint="eastAsia" w:ascii="仿宋_GB2312" w:hAnsi="宋体" w:eastAsia="仿宋_GB2312"/>
          <w:color w:val="000000"/>
          <w:szCs w:val="21"/>
        </w:rPr>
        <w:t>尽量勿让易燃物受潮和受到阳光直接照射。</w:t>
      </w:r>
    </w:p>
    <w:p>
      <w:pPr>
        <w:numPr>
          <w:ilvl w:val="0"/>
          <w:numId w:val="32"/>
        </w:numPr>
        <w:tabs>
          <w:tab w:val="left" w:pos="540"/>
        </w:tabs>
        <w:snapToGrid w:val="0"/>
        <w:spacing w:line="360" w:lineRule="auto"/>
        <w:ind w:left="358" w:leftChars="84" w:hanging="182" w:hangingChars="87"/>
        <w:jc w:val="left"/>
        <w:rPr>
          <w:rFonts w:hint="eastAsia" w:ascii="仿宋_GB2312" w:hAnsi="宋体" w:eastAsia="仿宋_GB2312"/>
          <w:color w:val="000000"/>
          <w:szCs w:val="21"/>
        </w:rPr>
      </w:pPr>
      <w:r>
        <w:rPr>
          <w:rFonts w:hint="eastAsia" w:ascii="仿宋_GB2312" w:hAnsi="宋体" w:eastAsia="仿宋_GB2312"/>
          <w:color w:val="000000"/>
          <w:szCs w:val="21"/>
        </w:rPr>
        <w:t>易燃品库内一切电气设备检修维护应在停电状态下进行。</w:t>
      </w:r>
    </w:p>
    <w:p>
      <w:pPr>
        <w:numPr>
          <w:ilvl w:val="0"/>
          <w:numId w:val="32"/>
        </w:numPr>
        <w:tabs>
          <w:tab w:val="left" w:pos="540"/>
        </w:tabs>
        <w:snapToGrid w:val="0"/>
        <w:spacing w:line="360" w:lineRule="auto"/>
        <w:ind w:left="358" w:leftChars="84" w:hanging="182" w:hangingChars="87"/>
        <w:jc w:val="left"/>
        <w:rPr>
          <w:rFonts w:hint="eastAsia" w:ascii="仿宋_GB2312" w:hAnsi="宋体" w:eastAsia="仿宋_GB2312"/>
          <w:color w:val="000000"/>
          <w:szCs w:val="21"/>
        </w:rPr>
      </w:pPr>
      <w:r>
        <w:rPr>
          <w:rFonts w:hint="eastAsia" w:ascii="仿宋_GB2312" w:hAnsi="宋体" w:eastAsia="仿宋_GB2312"/>
          <w:color w:val="000000"/>
          <w:szCs w:val="21"/>
        </w:rPr>
        <w:t>开启油桶应使用专用扳手或铜、铝制工具，不能敲击油桶，取油后应立即关好桶盖。</w:t>
      </w:r>
    </w:p>
    <w:p>
      <w:pPr>
        <w:numPr>
          <w:ilvl w:val="0"/>
          <w:numId w:val="32"/>
        </w:numPr>
        <w:tabs>
          <w:tab w:val="left" w:pos="540"/>
        </w:tabs>
        <w:snapToGrid w:val="0"/>
        <w:spacing w:line="360" w:lineRule="auto"/>
        <w:ind w:left="358" w:leftChars="84" w:hanging="182" w:hangingChars="87"/>
        <w:jc w:val="left"/>
        <w:rPr>
          <w:rFonts w:hint="eastAsia" w:ascii="仿宋_GB2312" w:hAnsi="宋体" w:eastAsia="仿宋_GB2312"/>
          <w:color w:val="000000"/>
          <w:szCs w:val="21"/>
        </w:rPr>
      </w:pPr>
      <w:r>
        <w:rPr>
          <w:rFonts w:hint="eastAsia" w:ascii="仿宋_GB2312" w:hAnsi="宋体" w:eastAsia="仿宋_GB2312"/>
          <w:color w:val="000000"/>
          <w:szCs w:val="21"/>
        </w:rPr>
        <w:t>长期接触润滑油可能会引起皮肤过敏，应使用合适的防护用品。</w:t>
      </w:r>
    </w:p>
    <w:p>
      <w:pPr>
        <w:numPr>
          <w:ilvl w:val="0"/>
          <w:numId w:val="32"/>
        </w:numPr>
        <w:tabs>
          <w:tab w:val="left" w:pos="540"/>
        </w:tabs>
        <w:snapToGrid w:val="0"/>
        <w:spacing w:line="360" w:lineRule="auto"/>
        <w:ind w:left="358" w:leftChars="84" w:hanging="182" w:hangingChars="87"/>
        <w:jc w:val="left"/>
        <w:rPr>
          <w:rFonts w:hint="eastAsia" w:ascii="仿宋_GB2312" w:hAnsi="宋体" w:eastAsia="仿宋_GB2312"/>
          <w:color w:val="000000"/>
          <w:szCs w:val="21"/>
        </w:rPr>
      </w:pPr>
      <w:r>
        <w:rPr>
          <w:rFonts w:hint="eastAsia" w:ascii="仿宋_GB2312" w:hAnsi="宋体" w:eastAsia="仿宋_GB2312"/>
          <w:color w:val="000000"/>
          <w:szCs w:val="21"/>
        </w:rPr>
        <w:t>工作人员应遵守之细则：</w:t>
      </w:r>
    </w:p>
    <w:p>
      <w:pPr>
        <w:numPr>
          <w:ilvl w:val="0"/>
          <w:numId w:val="33"/>
        </w:numPr>
        <w:tabs>
          <w:tab w:val="left" w:pos="540"/>
        </w:tabs>
        <w:snapToGrid w:val="0"/>
        <w:spacing w:line="360" w:lineRule="auto"/>
        <w:jc w:val="left"/>
        <w:rPr>
          <w:rFonts w:hint="eastAsia" w:ascii="仿宋_GB2312" w:hAnsi="宋体" w:eastAsia="仿宋_GB2312"/>
          <w:color w:val="000000"/>
          <w:szCs w:val="21"/>
        </w:rPr>
      </w:pPr>
      <w:r>
        <w:rPr>
          <w:rFonts w:hint="eastAsia" w:ascii="仿宋_GB2312" w:hAnsi="宋体" w:eastAsia="仿宋_GB2312"/>
          <w:color w:val="000000"/>
          <w:szCs w:val="21"/>
        </w:rPr>
        <w:t>在无法使用防渗透手套时，可在工作前在皮肤上擦拭适当的防油性护手霜。</w:t>
      </w:r>
    </w:p>
    <w:p>
      <w:pPr>
        <w:numPr>
          <w:ilvl w:val="0"/>
          <w:numId w:val="33"/>
        </w:numPr>
        <w:tabs>
          <w:tab w:val="left" w:pos="540"/>
        </w:tabs>
        <w:snapToGrid w:val="0"/>
        <w:spacing w:line="360" w:lineRule="auto"/>
        <w:jc w:val="left"/>
        <w:rPr>
          <w:rFonts w:hint="eastAsia" w:ascii="仿宋_GB2312" w:hAnsi="宋体" w:eastAsia="仿宋_GB2312"/>
          <w:color w:val="000000"/>
          <w:szCs w:val="21"/>
        </w:rPr>
      </w:pPr>
      <w:r>
        <w:rPr>
          <w:rFonts w:hint="eastAsia" w:ascii="仿宋_GB2312" w:hAnsi="宋体" w:eastAsia="仿宋_GB2312"/>
          <w:color w:val="000000"/>
          <w:szCs w:val="21"/>
        </w:rPr>
        <w:t>不可将被油污染的擦布放在衣服口袋中，特别是裤袋中。</w:t>
      </w:r>
    </w:p>
    <w:p>
      <w:pPr>
        <w:numPr>
          <w:ilvl w:val="0"/>
          <w:numId w:val="33"/>
        </w:numPr>
        <w:tabs>
          <w:tab w:val="left" w:pos="540"/>
        </w:tabs>
        <w:snapToGrid w:val="0"/>
        <w:spacing w:line="360" w:lineRule="auto"/>
        <w:jc w:val="left"/>
        <w:rPr>
          <w:rFonts w:hint="eastAsia" w:ascii="仿宋_GB2312" w:hAnsi="宋体" w:eastAsia="仿宋_GB2312"/>
          <w:color w:val="000000"/>
          <w:szCs w:val="21"/>
        </w:rPr>
      </w:pPr>
      <w:r>
        <w:rPr>
          <w:rFonts w:hint="eastAsia" w:ascii="仿宋_GB2312" w:hAnsi="宋体" w:eastAsia="仿宋_GB2312"/>
          <w:color w:val="000000"/>
          <w:szCs w:val="21"/>
        </w:rPr>
        <w:t>切勿用脏抹布擦去皮肤上的油迹，因擦布中可能藏有的金属碎屑有擦伤皮肤而引发感染的可能性。</w:t>
      </w:r>
    </w:p>
    <w:p>
      <w:pPr>
        <w:numPr>
          <w:ilvl w:val="0"/>
          <w:numId w:val="33"/>
        </w:numPr>
        <w:tabs>
          <w:tab w:val="left" w:pos="540"/>
        </w:tabs>
        <w:snapToGrid w:val="0"/>
        <w:spacing w:line="360" w:lineRule="auto"/>
        <w:jc w:val="left"/>
        <w:rPr>
          <w:rFonts w:hint="eastAsia" w:ascii="仿宋_GB2312" w:hAnsi="宋体" w:eastAsia="仿宋_GB2312"/>
          <w:color w:val="000000"/>
          <w:szCs w:val="21"/>
        </w:rPr>
      </w:pPr>
      <w:r>
        <w:rPr>
          <w:rFonts w:hint="eastAsia" w:ascii="仿宋_GB2312" w:hAnsi="宋体" w:eastAsia="仿宋_GB2312"/>
          <w:color w:val="000000"/>
          <w:szCs w:val="21"/>
        </w:rPr>
        <w:t>经常(特别在工作后)清洗皮肤。切勿用汽油或煤油清洁皮肤，应用肥皂或中性洗涤剂进行清洗。洗涤后可用面霜保护皮肤。</w:t>
      </w:r>
    </w:p>
    <w:p>
      <w:pPr>
        <w:numPr>
          <w:ilvl w:val="0"/>
          <w:numId w:val="33"/>
        </w:numPr>
        <w:tabs>
          <w:tab w:val="left" w:pos="540"/>
        </w:tabs>
        <w:snapToGrid w:val="0"/>
        <w:spacing w:line="360" w:lineRule="auto"/>
        <w:jc w:val="left"/>
        <w:rPr>
          <w:rFonts w:hint="eastAsia" w:ascii="仿宋_GB2312" w:hAnsi="宋体" w:eastAsia="仿宋_GB2312"/>
          <w:color w:val="000000"/>
          <w:szCs w:val="21"/>
        </w:rPr>
      </w:pPr>
      <w:r>
        <w:rPr>
          <w:rFonts w:hint="eastAsia" w:ascii="仿宋_GB2312" w:hAnsi="宋体" w:eastAsia="仿宋_GB2312"/>
          <w:color w:val="000000"/>
          <w:szCs w:val="21"/>
        </w:rPr>
        <w:t>切勿穿着油迹渗透的衣物，工作服应经常换洗，特别小心避免日常衣物(尤其是内衣裤)被油迹沾染。</w:t>
      </w:r>
    </w:p>
    <w:p>
      <w:pPr>
        <w:numPr>
          <w:ilvl w:val="0"/>
          <w:numId w:val="33"/>
        </w:numPr>
        <w:tabs>
          <w:tab w:val="left" w:pos="540"/>
        </w:tabs>
        <w:snapToGrid w:val="0"/>
        <w:spacing w:line="360" w:lineRule="auto"/>
        <w:jc w:val="left"/>
        <w:rPr>
          <w:rFonts w:hint="eastAsia" w:ascii="仿宋_GB2312" w:hAnsi="宋体" w:eastAsia="仿宋_GB2312"/>
          <w:color w:val="000000"/>
          <w:szCs w:val="21"/>
        </w:rPr>
      </w:pPr>
      <w:r>
        <w:rPr>
          <w:rFonts w:hint="eastAsia" w:ascii="仿宋_GB2312" w:hAnsi="宋体" w:eastAsia="仿宋_GB2312"/>
          <w:color w:val="000000"/>
          <w:szCs w:val="21"/>
        </w:rPr>
        <w:t>如发现身体任何部分出现疹，疮或瘤等，应立即向上级报告，加以治疗。</w:t>
      </w:r>
    </w:p>
    <w:p>
      <w:pPr>
        <w:numPr>
          <w:ilvl w:val="0"/>
          <w:numId w:val="33"/>
        </w:numPr>
        <w:tabs>
          <w:tab w:val="left" w:pos="540"/>
        </w:tabs>
        <w:snapToGrid w:val="0"/>
        <w:spacing w:line="360" w:lineRule="auto"/>
        <w:jc w:val="left"/>
        <w:rPr>
          <w:rFonts w:hint="eastAsia" w:ascii="仿宋_GB2312" w:hAnsi="宋体" w:eastAsia="仿宋_GB2312"/>
          <w:color w:val="000000"/>
          <w:szCs w:val="21"/>
        </w:rPr>
      </w:pPr>
      <w:r>
        <w:rPr>
          <w:rFonts w:hint="eastAsia" w:ascii="仿宋_GB2312" w:hAnsi="宋体" w:eastAsia="仿宋_GB2312"/>
          <w:color w:val="000000"/>
          <w:szCs w:val="21"/>
        </w:rPr>
        <w:t>配备适当的医疗设备和急救用品。设专人负责，确保上述措施的执行。</w:t>
      </w:r>
    </w:p>
    <w:p>
      <w:pPr>
        <w:autoSpaceDE w:val="0"/>
        <w:autoSpaceDN w:val="0"/>
        <w:adjustRightInd w:val="0"/>
        <w:spacing w:line="360" w:lineRule="auto"/>
        <w:rPr>
          <w:rFonts w:hint="eastAsia" w:ascii="仿宋_GB2312" w:eastAsia="仿宋_GB2312" w:cs="宋体"/>
          <w:bCs/>
          <w:color w:val="000000"/>
          <w:kern w:val="0"/>
          <w:szCs w:val="21"/>
          <w:lang w:val="zh-CN"/>
        </w:rPr>
      </w:pPr>
      <w:r>
        <w:rPr>
          <w:rFonts w:hint="eastAsia" w:ascii="仿宋_GB2312" w:eastAsia="仿宋_GB2312" w:cs="宋体"/>
          <w:bCs/>
          <w:color w:val="000000"/>
          <w:kern w:val="0"/>
          <w:szCs w:val="21"/>
          <w:lang w:val="zh-CN"/>
        </w:rPr>
        <w:t xml:space="preserve">9.3.37 气瓶的运输、储存、使用安全措施 </w:t>
      </w:r>
    </w:p>
    <w:p>
      <w:pPr>
        <w:numPr>
          <w:ilvl w:val="0"/>
          <w:numId w:val="34"/>
        </w:numPr>
        <w:tabs>
          <w:tab w:val="left" w:pos="540"/>
        </w:tabs>
        <w:snapToGrid w:val="0"/>
        <w:spacing w:line="360" w:lineRule="auto"/>
        <w:ind w:left="358" w:leftChars="84" w:hanging="182" w:hangingChars="87"/>
        <w:jc w:val="left"/>
        <w:rPr>
          <w:rFonts w:hint="eastAsia" w:ascii="仿宋_GB2312" w:hAnsi="宋体" w:eastAsia="仿宋_GB2312"/>
          <w:color w:val="000000"/>
          <w:szCs w:val="21"/>
        </w:rPr>
      </w:pPr>
      <w:r>
        <w:rPr>
          <w:rFonts w:hint="eastAsia" w:ascii="仿宋_GB2312" w:hAnsi="宋体" w:eastAsia="仿宋_GB2312"/>
          <w:color w:val="000000"/>
          <w:szCs w:val="21"/>
        </w:rPr>
        <w:t>在运输、储存和使用过程中避免气瓶受到激烈振动和碰撞冲击。搬运气瓶时，必须旋紧瓶帽，轻装、轻卸、严禁从高处抛下或在地面上滚动或撞击。</w:t>
      </w:r>
    </w:p>
    <w:p>
      <w:pPr>
        <w:numPr>
          <w:ilvl w:val="0"/>
          <w:numId w:val="34"/>
        </w:numPr>
        <w:tabs>
          <w:tab w:val="left" w:pos="540"/>
        </w:tabs>
        <w:snapToGrid w:val="0"/>
        <w:spacing w:line="360" w:lineRule="auto"/>
        <w:ind w:left="358" w:leftChars="84" w:hanging="182" w:hangingChars="87"/>
        <w:jc w:val="left"/>
        <w:rPr>
          <w:rFonts w:hint="eastAsia" w:ascii="仿宋_GB2312" w:hAnsi="宋体" w:eastAsia="仿宋_GB2312"/>
          <w:color w:val="000000"/>
          <w:szCs w:val="21"/>
        </w:rPr>
      </w:pPr>
      <w:r>
        <w:rPr>
          <w:rFonts w:hint="eastAsia" w:ascii="仿宋_GB2312" w:hAnsi="宋体" w:eastAsia="仿宋_GB2312"/>
          <w:color w:val="000000"/>
          <w:szCs w:val="21"/>
        </w:rPr>
        <w:t>在运输、储存和使用过程中，要防止气瓶直接受热。在夏季要有遮阳设施，防止暴晒。</w:t>
      </w:r>
    </w:p>
    <w:p>
      <w:pPr>
        <w:numPr>
          <w:ilvl w:val="0"/>
          <w:numId w:val="34"/>
        </w:numPr>
        <w:tabs>
          <w:tab w:val="left" w:pos="540"/>
        </w:tabs>
        <w:snapToGrid w:val="0"/>
        <w:spacing w:line="360" w:lineRule="auto"/>
        <w:ind w:left="358" w:leftChars="84" w:hanging="182" w:hangingChars="87"/>
        <w:jc w:val="left"/>
        <w:rPr>
          <w:rFonts w:hint="eastAsia" w:ascii="仿宋_GB2312" w:hAnsi="宋体" w:eastAsia="仿宋_GB2312"/>
          <w:color w:val="000000"/>
          <w:szCs w:val="21"/>
        </w:rPr>
      </w:pPr>
      <w:r>
        <w:rPr>
          <w:rFonts w:hint="eastAsia" w:ascii="仿宋_GB2312" w:hAnsi="宋体" w:eastAsia="仿宋_GB2312"/>
          <w:color w:val="000000"/>
          <w:szCs w:val="21"/>
        </w:rPr>
        <w:t>可燃、助燃性气体气瓶，与明火的距离一般不得小于10米。</w:t>
      </w:r>
    </w:p>
    <w:p>
      <w:pPr>
        <w:numPr>
          <w:ilvl w:val="0"/>
          <w:numId w:val="34"/>
        </w:numPr>
        <w:tabs>
          <w:tab w:val="left" w:pos="540"/>
        </w:tabs>
        <w:snapToGrid w:val="0"/>
        <w:spacing w:line="360" w:lineRule="auto"/>
        <w:ind w:left="358" w:leftChars="84" w:hanging="182" w:hangingChars="87"/>
        <w:jc w:val="left"/>
        <w:rPr>
          <w:rFonts w:hint="eastAsia" w:ascii="仿宋_GB2312" w:hAnsi="宋体" w:eastAsia="仿宋_GB2312"/>
          <w:color w:val="000000"/>
          <w:szCs w:val="21"/>
        </w:rPr>
      </w:pPr>
      <w:r>
        <w:rPr>
          <w:rFonts w:hint="eastAsia" w:ascii="仿宋_GB2312" w:hAnsi="宋体" w:eastAsia="仿宋_GB2312"/>
          <w:color w:val="000000"/>
          <w:szCs w:val="21"/>
        </w:rPr>
        <w:t>运输可燃性气体气瓶时车上必须备有灭火器。易燃品、油脂和带有油污的物品，不得与氧气瓶或强氧化剂气瓶同车运输。</w:t>
      </w:r>
    </w:p>
    <w:p>
      <w:pPr>
        <w:numPr>
          <w:ilvl w:val="0"/>
          <w:numId w:val="34"/>
        </w:numPr>
        <w:tabs>
          <w:tab w:val="left" w:pos="540"/>
        </w:tabs>
        <w:snapToGrid w:val="0"/>
        <w:spacing w:line="360" w:lineRule="auto"/>
        <w:ind w:left="358" w:leftChars="84" w:hanging="182" w:hangingChars="87"/>
        <w:jc w:val="left"/>
        <w:rPr>
          <w:rFonts w:hint="eastAsia" w:ascii="仿宋_GB2312" w:hAnsi="宋体" w:eastAsia="仿宋_GB2312"/>
          <w:color w:val="000000"/>
          <w:szCs w:val="21"/>
        </w:rPr>
      </w:pPr>
      <w:r>
        <w:rPr>
          <w:rFonts w:hint="eastAsia" w:ascii="仿宋_GB2312" w:hAnsi="宋体" w:eastAsia="仿宋_GB2312"/>
          <w:color w:val="000000"/>
          <w:szCs w:val="21"/>
        </w:rPr>
        <w:t>氧气瓶、乙炔瓶内气体不能用尽，压力降至0.196Kp时，禁止继续使用，并挂上“空瓶”的标志牌。</w:t>
      </w:r>
    </w:p>
    <w:p>
      <w:pPr>
        <w:numPr>
          <w:ilvl w:val="0"/>
          <w:numId w:val="34"/>
        </w:numPr>
        <w:tabs>
          <w:tab w:val="left" w:pos="540"/>
        </w:tabs>
        <w:snapToGrid w:val="0"/>
        <w:spacing w:line="360" w:lineRule="auto"/>
        <w:ind w:left="358" w:leftChars="84" w:hanging="182" w:hangingChars="87"/>
        <w:jc w:val="left"/>
        <w:rPr>
          <w:rFonts w:hint="eastAsia" w:ascii="仿宋_GB2312" w:hAnsi="宋体" w:eastAsia="仿宋_GB2312"/>
          <w:color w:val="000000"/>
          <w:szCs w:val="21"/>
        </w:rPr>
      </w:pPr>
      <w:r>
        <w:rPr>
          <w:rFonts w:hint="eastAsia" w:ascii="仿宋_GB2312" w:hAnsi="宋体" w:eastAsia="仿宋_GB2312"/>
          <w:color w:val="000000"/>
          <w:szCs w:val="21"/>
        </w:rPr>
        <w:t>氧气阀门只准使用专用扳手开启，不准使用凿子、榔头开启。乙炔阀门应用特殊的键开启。</w:t>
      </w:r>
    </w:p>
    <w:p>
      <w:pPr>
        <w:numPr>
          <w:ilvl w:val="0"/>
          <w:numId w:val="34"/>
        </w:numPr>
        <w:tabs>
          <w:tab w:val="left" w:pos="540"/>
        </w:tabs>
        <w:snapToGrid w:val="0"/>
        <w:spacing w:line="360" w:lineRule="auto"/>
        <w:ind w:left="358" w:leftChars="84" w:hanging="182" w:hangingChars="87"/>
        <w:jc w:val="left"/>
        <w:rPr>
          <w:rFonts w:hint="eastAsia" w:ascii="仿宋_GB2312" w:hAnsi="宋体" w:eastAsia="仿宋_GB2312"/>
          <w:color w:val="000000"/>
          <w:szCs w:val="21"/>
        </w:rPr>
      </w:pPr>
      <w:r>
        <w:rPr>
          <w:rFonts w:hint="eastAsia" w:ascii="仿宋_GB2312" w:hAnsi="宋体" w:eastAsia="仿宋_GB2312"/>
          <w:color w:val="000000"/>
          <w:szCs w:val="21"/>
        </w:rPr>
        <w:t>工作地点，最多只允许有两个氧气瓶，一个工作，一个备用；最多储存的乙炔气瓶不得超过5瓶。使用中的氧气瓶和乙炔瓶应垂直放置并固定，氧气瓶和乙炔瓶的距离不得小于8米。</w:t>
      </w:r>
    </w:p>
    <w:p>
      <w:pPr>
        <w:numPr>
          <w:ilvl w:val="0"/>
          <w:numId w:val="34"/>
        </w:numPr>
        <w:tabs>
          <w:tab w:val="left" w:pos="540"/>
        </w:tabs>
        <w:snapToGrid w:val="0"/>
        <w:spacing w:line="360" w:lineRule="auto"/>
        <w:ind w:left="358" w:leftChars="84" w:hanging="182" w:hangingChars="87"/>
        <w:jc w:val="left"/>
        <w:rPr>
          <w:rFonts w:hint="eastAsia" w:ascii="仿宋_GB2312" w:hAnsi="宋体" w:eastAsia="仿宋_GB2312"/>
          <w:color w:val="000000"/>
          <w:szCs w:val="21"/>
        </w:rPr>
      </w:pPr>
      <w:r>
        <w:rPr>
          <w:rFonts w:hint="eastAsia" w:ascii="仿宋_GB2312" w:hAnsi="宋体" w:eastAsia="仿宋_GB2312"/>
          <w:color w:val="000000"/>
          <w:szCs w:val="21"/>
        </w:rPr>
        <w:t>严禁使用没有减压阀的氧气瓶，以及没有减压阀、回火防止阀的乙炔气瓶，严禁装有气体的氧气气瓶与电线接触，不得将乙炔气瓶放置在通风不良的有放射性射线的场所，以及不得放在橡胶等绝缘物件上。</w:t>
      </w:r>
    </w:p>
    <w:p>
      <w:pPr>
        <w:numPr>
          <w:ilvl w:val="0"/>
          <w:numId w:val="34"/>
        </w:numPr>
        <w:tabs>
          <w:tab w:val="left" w:pos="540"/>
        </w:tabs>
        <w:snapToGrid w:val="0"/>
        <w:spacing w:line="360" w:lineRule="auto"/>
        <w:ind w:left="358" w:leftChars="84" w:hanging="182" w:hangingChars="87"/>
        <w:jc w:val="left"/>
        <w:rPr>
          <w:rFonts w:hint="eastAsia" w:ascii="仿宋_GB2312" w:hAnsi="宋体" w:eastAsia="仿宋_GB2312"/>
          <w:color w:val="000000"/>
          <w:szCs w:val="21"/>
        </w:rPr>
      </w:pPr>
      <w:r>
        <w:rPr>
          <w:rFonts w:hint="eastAsia" w:ascii="仿宋_GB2312" w:hAnsi="宋体" w:eastAsia="仿宋_GB2312"/>
          <w:color w:val="000000"/>
          <w:szCs w:val="21"/>
        </w:rPr>
        <w:t>在焊接过程中禁止将带有油迹的衣服、手套和其它沾有油脂的工具物品与氧气瓶软管及接头相接触。</w:t>
      </w:r>
    </w:p>
    <w:p>
      <w:pPr>
        <w:numPr>
          <w:ilvl w:val="0"/>
          <w:numId w:val="34"/>
        </w:numPr>
        <w:tabs>
          <w:tab w:val="left" w:pos="540"/>
        </w:tabs>
        <w:snapToGrid w:val="0"/>
        <w:spacing w:line="360" w:lineRule="auto"/>
        <w:ind w:left="358" w:leftChars="84" w:hanging="182" w:hangingChars="87"/>
        <w:jc w:val="left"/>
        <w:rPr>
          <w:rFonts w:hint="eastAsia" w:ascii="仿宋_GB2312" w:hAnsi="宋体" w:eastAsia="仿宋_GB2312"/>
          <w:color w:val="000000"/>
          <w:szCs w:val="21"/>
        </w:rPr>
      </w:pPr>
      <w:r>
        <w:rPr>
          <w:rFonts w:hint="eastAsia" w:ascii="仿宋_GB2312" w:hAnsi="宋体" w:eastAsia="仿宋_GB2312"/>
          <w:color w:val="000000"/>
          <w:szCs w:val="21"/>
        </w:rPr>
        <w:t>焊割时，发现回火或发觉有倒吸声音，应立即关闭焊割炬的乙炔阀门，再关闭氧气阀。稍停后，开启氧气阀，把焊割炬内的灰吹吊，恢复正常后使用。若输气胶管或减压器爆炸燃烧时，应立即关闭瓶阀。</w:t>
      </w:r>
    </w:p>
    <w:p>
      <w:pPr>
        <w:numPr>
          <w:ilvl w:val="0"/>
          <w:numId w:val="34"/>
        </w:numPr>
        <w:tabs>
          <w:tab w:val="left" w:pos="540"/>
        </w:tabs>
        <w:snapToGrid w:val="0"/>
        <w:spacing w:line="360" w:lineRule="auto"/>
        <w:ind w:left="358" w:leftChars="84" w:hanging="182" w:hangingChars="87"/>
        <w:jc w:val="left"/>
        <w:rPr>
          <w:rFonts w:hint="eastAsia" w:ascii="仿宋_GB2312" w:hAnsi="宋体" w:eastAsia="仿宋_GB2312"/>
          <w:color w:val="000000"/>
          <w:szCs w:val="21"/>
        </w:rPr>
      </w:pPr>
      <w:r>
        <w:rPr>
          <w:rFonts w:hint="eastAsia" w:ascii="仿宋_GB2312" w:hAnsi="宋体" w:eastAsia="仿宋_GB2312"/>
          <w:color w:val="000000"/>
          <w:szCs w:val="21"/>
        </w:rPr>
        <w:t>如发现瓶阀、瓶体等部位漏汽时，应立即停止使用，把乙炔瓶移至安全地点妥善处理。</w:t>
      </w:r>
    </w:p>
    <w:p>
      <w:pPr>
        <w:numPr>
          <w:ilvl w:val="0"/>
          <w:numId w:val="34"/>
        </w:numPr>
        <w:tabs>
          <w:tab w:val="left" w:pos="540"/>
        </w:tabs>
        <w:snapToGrid w:val="0"/>
        <w:spacing w:line="360" w:lineRule="auto"/>
        <w:ind w:left="358" w:leftChars="84" w:hanging="182" w:hangingChars="87"/>
        <w:jc w:val="left"/>
        <w:rPr>
          <w:rFonts w:hint="eastAsia" w:ascii="仿宋_GB2312" w:hAnsi="宋体" w:eastAsia="仿宋_GB2312"/>
          <w:color w:val="000000"/>
          <w:szCs w:val="21"/>
        </w:rPr>
      </w:pPr>
      <w:r>
        <w:rPr>
          <w:rFonts w:hint="eastAsia" w:ascii="仿宋_GB2312" w:hAnsi="宋体" w:eastAsia="仿宋_GB2312"/>
          <w:color w:val="000000"/>
          <w:szCs w:val="21"/>
        </w:rPr>
        <w:t>当瓶阀、瓶体处因漏汽而着火时，应用干粉、二氧化碳等灭火器灭火，同时用水冷却瓶壁，以防进一步发生危险。严禁使用四氯化碳灭火器灭火。</w:t>
      </w:r>
    </w:p>
    <w:p>
      <w:pPr>
        <w:numPr>
          <w:ilvl w:val="0"/>
          <w:numId w:val="34"/>
        </w:numPr>
        <w:tabs>
          <w:tab w:val="left" w:pos="540"/>
        </w:tabs>
        <w:snapToGrid w:val="0"/>
        <w:spacing w:line="360" w:lineRule="auto"/>
        <w:ind w:left="358" w:leftChars="84" w:hanging="182" w:hangingChars="87"/>
        <w:jc w:val="left"/>
        <w:rPr>
          <w:rFonts w:hint="eastAsia" w:ascii="仿宋_GB2312" w:hAnsi="宋体" w:eastAsia="仿宋_GB2312"/>
          <w:color w:val="000000"/>
          <w:szCs w:val="21"/>
        </w:rPr>
      </w:pPr>
      <w:r>
        <w:rPr>
          <w:rFonts w:hint="eastAsia" w:ascii="仿宋_GB2312" w:hAnsi="宋体" w:eastAsia="仿宋_GB2312"/>
          <w:color w:val="000000"/>
          <w:szCs w:val="21"/>
        </w:rPr>
        <w:t>如发现瓶壁温度异常升高时，应立即停止使用，并用大量水喷淋冷却。</w:t>
      </w:r>
    </w:p>
    <w:p>
      <w:pPr>
        <w:rPr>
          <w:rFonts w:hint="eastAsia"/>
          <w:b/>
        </w:rPr>
      </w:pPr>
      <w:bookmarkStart w:id="251" w:name="_Toc194561802"/>
      <w:r>
        <w:rPr>
          <w:rFonts w:hint="eastAsia"/>
          <w:b/>
        </w:rPr>
        <w:t>9.4 制定隐患检查程序，实行预防为主的方针</w:t>
      </w:r>
      <w:bookmarkEnd w:id="251"/>
    </w:p>
    <w:p>
      <w:pPr>
        <w:autoSpaceDE w:val="0"/>
        <w:autoSpaceDN w:val="0"/>
        <w:adjustRightInd w:val="0"/>
        <w:spacing w:line="360" w:lineRule="auto"/>
        <w:ind w:firstLine="435"/>
        <w:rPr>
          <w:rFonts w:hint="eastAsia" w:ascii="仿宋_GB2312" w:cs="宋体"/>
          <w:color w:val="000000"/>
          <w:kern w:val="0"/>
          <w:szCs w:val="21"/>
          <w:lang w:val="zh-CN"/>
        </w:rPr>
      </w:pPr>
      <w:r>
        <w:rPr>
          <w:rFonts w:hint="eastAsia" w:ascii="仿宋_GB2312" w:eastAsia="仿宋_GB2312" w:cs="宋体"/>
          <w:color w:val="000000"/>
          <w:kern w:val="0"/>
          <w:szCs w:val="21"/>
          <w:lang w:val="zh-CN"/>
        </w:rPr>
        <w:t>为达到预防为主的方针，我们制定《安全隐患检查程序》。整个安全管理过程，安全监督等都必须严格按此程序施工，从而对安全保证工作起到有力的促进作用 。该项工程有安全监督员负责实施和运行平衡，起到预防为主的目。</w:t>
      </w:r>
      <w:bookmarkStart w:id="252" w:name="_Toc193900209"/>
      <w:bookmarkStart w:id="253" w:name="_Toc193901560"/>
      <w:bookmarkStart w:id="254" w:name="_Toc193900238"/>
      <w:bookmarkStart w:id="255" w:name="_Toc193901356"/>
      <w:bookmarkStart w:id="256" w:name="_Toc193900146"/>
      <w:bookmarkStart w:id="257" w:name="_Toc193900384"/>
      <w:bookmarkStart w:id="258" w:name="_Toc194561803"/>
      <w:bookmarkStart w:id="259" w:name="_Toc193900848"/>
    </w:p>
    <w:p>
      <w:pPr>
        <w:tabs>
          <w:tab w:val="left" w:pos="756"/>
        </w:tabs>
        <w:snapToGrid w:val="0"/>
        <w:spacing w:before="100" w:beforeAutospacing="1" w:line="360" w:lineRule="auto"/>
        <w:jc w:val="left"/>
        <w:outlineLvl w:val="0"/>
        <w:rPr>
          <w:rFonts w:hint="eastAsia" w:ascii="仿宋_GB2312" w:eastAsia="仿宋_GB2312"/>
          <w:b/>
          <w:sz w:val="28"/>
          <w:szCs w:val="28"/>
        </w:rPr>
      </w:pPr>
      <w:bookmarkStart w:id="260" w:name="_Toc32722"/>
      <w:bookmarkStart w:id="261" w:name="_Toc30298"/>
      <w:bookmarkStart w:id="262" w:name="_Toc536627733"/>
      <w:bookmarkStart w:id="263" w:name="_Toc21011"/>
      <w:bookmarkStart w:id="264" w:name="_Toc505457398"/>
      <w:bookmarkStart w:id="265" w:name="_Toc1116652867"/>
      <w:r>
        <w:rPr>
          <w:rFonts w:hint="eastAsia" w:ascii="仿宋_GB2312" w:eastAsia="仿宋_GB2312"/>
          <w:b/>
          <w:sz w:val="28"/>
          <w:szCs w:val="28"/>
        </w:rPr>
        <w:t>10 档案资料</w:t>
      </w:r>
      <w:bookmarkEnd w:id="260"/>
      <w:bookmarkEnd w:id="261"/>
      <w:bookmarkEnd w:id="262"/>
      <w:bookmarkEnd w:id="263"/>
      <w:bookmarkEnd w:id="264"/>
      <w:bookmarkEnd w:id="265"/>
    </w:p>
    <w:p>
      <w:pPr>
        <w:snapToGrid w:val="0"/>
        <w:spacing w:line="360" w:lineRule="auto"/>
        <w:rPr>
          <w:rFonts w:hint="eastAsia" w:ascii="仿宋_GB2312" w:hAnsi="Arial" w:eastAsia="仿宋_GB2312" w:cs="Arial"/>
          <w:bCs/>
          <w:szCs w:val="21"/>
        </w:rPr>
      </w:pPr>
      <w:r>
        <w:rPr>
          <w:rFonts w:hint="eastAsia" w:ascii="仿宋_GB2312" w:hAnsi="Arial" w:eastAsia="仿宋_GB2312" w:cs="Arial"/>
          <w:bCs/>
          <w:szCs w:val="21"/>
          <w:lang w:bidi="ar"/>
        </w:rPr>
        <w:t>10.1</w:t>
      </w:r>
      <w:r>
        <w:rPr>
          <w:rFonts w:hint="eastAsia" w:ascii="仿宋_GB2312" w:hAnsi="Arial" w:eastAsia="仿宋_GB2312" w:cs="Arial"/>
          <w:bCs/>
          <w:szCs w:val="21"/>
          <w:lang w:eastAsia="zh-CN" w:bidi="ar"/>
        </w:rPr>
        <w:t>比选申请人</w:t>
      </w:r>
      <w:r>
        <w:rPr>
          <w:rFonts w:hint="eastAsia" w:ascii="仿宋_GB2312" w:hAnsi="Arial" w:eastAsia="仿宋_GB2312" w:cs="Arial"/>
          <w:bCs/>
          <w:szCs w:val="21"/>
          <w:lang w:bidi="ar"/>
        </w:rPr>
        <w:t>必须接受</w:t>
      </w:r>
      <w:r>
        <w:rPr>
          <w:rFonts w:hint="eastAsia" w:ascii="仿宋_GB2312" w:hAnsi="Arial" w:eastAsia="仿宋_GB2312" w:cs="Arial"/>
          <w:bCs/>
          <w:szCs w:val="21"/>
          <w:lang w:eastAsia="zh-CN" w:bidi="ar"/>
        </w:rPr>
        <w:t>比选人</w:t>
      </w:r>
      <w:r>
        <w:rPr>
          <w:rFonts w:hint="eastAsia" w:ascii="仿宋_GB2312" w:hAnsi="Arial" w:eastAsia="仿宋_GB2312" w:cs="Arial"/>
          <w:bCs/>
          <w:szCs w:val="21"/>
          <w:lang w:bidi="ar"/>
        </w:rPr>
        <w:t>对档案资料管理的监督、指导。</w:t>
      </w:r>
    </w:p>
    <w:p>
      <w:pPr>
        <w:snapToGrid w:val="0"/>
        <w:spacing w:line="360" w:lineRule="auto"/>
        <w:rPr>
          <w:rFonts w:hint="eastAsia" w:ascii="仿宋_GB2312" w:hAnsi="Arial" w:eastAsia="仿宋_GB2312" w:cs="Arial"/>
          <w:bCs/>
          <w:szCs w:val="21"/>
        </w:rPr>
      </w:pPr>
      <w:r>
        <w:rPr>
          <w:rFonts w:hint="eastAsia" w:ascii="仿宋_GB2312" w:hAnsi="Arial" w:eastAsia="仿宋_GB2312" w:cs="Arial"/>
          <w:bCs/>
          <w:szCs w:val="21"/>
          <w:lang w:bidi="ar"/>
        </w:rPr>
        <w:t>10.2</w:t>
      </w:r>
      <w:r>
        <w:rPr>
          <w:rFonts w:hint="eastAsia" w:ascii="仿宋_GB2312" w:hAnsi="Arial" w:eastAsia="仿宋_GB2312" w:cs="Arial"/>
          <w:bCs/>
          <w:szCs w:val="21"/>
          <w:lang w:eastAsia="zh-CN" w:bidi="ar"/>
        </w:rPr>
        <w:t>比选申请人</w:t>
      </w:r>
      <w:r>
        <w:rPr>
          <w:rFonts w:hint="eastAsia" w:ascii="仿宋_GB2312" w:hAnsi="Arial" w:eastAsia="仿宋_GB2312" w:cs="Arial"/>
          <w:bCs/>
          <w:szCs w:val="21"/>
          <w:lang w:bidi="ar"/>
        </w:rPr>
        <w:t>必须建立并完善档案管理的专门机构和人员，现场经理部应有专职档案管理人员完成与档案有关的日常工作。</w:t>
      </w:r>
    </w:p>
    <w:p>
      <w:pPr>
        <w:snapToGrid w:val="0"/>
        <w:spacing w:line="360" w:lineRule="auto"/>
        <w:rPr>
          <w:rFonts w:hint="eastAsia" w:ascii="仿宋_GB2312" w:hAnsi="Arial" w:eastAsia="仿宋_GB2312" w:cs="Arial"/>
          <w:bCs/>
          <w:szCs w:val="21"/>
          <w:lang w:bidi="ar"/>
        </w:rPr>
      </w:pPr>
      <w:r>
        <w:rPr>
          <w:rFonts w:hint="eastAsia" w:ascii="仿宋_GB2312" w:hAnsi="Arial" w:eastAsia="仿宋_GB2312" w:cs="Arial"/>
          <w:bCs/>
          <w:szCs w:val="21"/>
          <w:lang w:bidi="ar"/>
        </w:rPr>
        <w:t>10.3</w:t>
      </w:r>
      <w:r>
        <w:rPr>
          <w:rFonts w:hint="eastAsia" w:ascii="仿宋_GB2312" w:hAnsi="Arial" w:eastAsia="仿宋_GB2312" w:cs="Arial"/>
          <w:bCs/>
          <w:szCs w:val="21"/>
          <w:lang w:eastAsia="zh-CN" w:bidi="ar"/>
        </w:rPr>
        <w:t>比选申请人</w:t>
      </w:r>
      <w:r>
        <w:rPr>
          <w:rFonts w:hint="eastAsia" w:ascii="仿宋_GB2312" w:hAnsi="Arial" w:eastAsia="仿宋_GB2312" w:cs="Arial"/>
          <w:bCs/>
          <w:szCs w:val="21"/>
          <w:lang w:bidi="ar"/>
        </w:rPr>
        <w:t>在项目完成后，须整理归纳相关施工文件，包含：</w:t>
      </w:r>
    </w:p>
    <w:p>
      <w:pPr>
        <w:numPr>
          <w:ilvl w:val="0"/>
          <w:numId w:val="35"/>
        </w:numPr>
        <w:snapToGrid w:val="0"/>
        <w:spacing w:line="360" w:lineRule="auto"/>
        <w:rPr>
          <w:rFonts w:hint="eastAsia" w:ascii="仿宋_GB2312" w:hAnsi="Arial" w:eastAsia="仿宋_GB2312" w:cs="Arial"/>
          <w:bCs/>
          <w:szCs w:val="21"/>
          <w:lang w:bidi="ar"/>
        </w:rPr>
      </w:pPr>
      <w:r>
        <w:rPr>
          <w:rFonts w:hint="eastAsia" w:ascii="仿宋_GB2312" w:hAnsi="Arial" w:eastAsia="仿宋_GB2312" w:cs="Arial"/>
          <w:bCs/>
          <w:szCs w:val="21"/>
          <w:lang w:bidi="ar"/>
        </w:rPr>
        <w:t>工程准备：施工单位施工组织设计、开工审批、施工方案/措施</w:t>
      </w:r>
    </w:p>
    <w:p>
      <w:pPr>
        <w:numPr>
          <w:ilvl w:val="0"/>
          <w:numId w:val="35"/>
        </w:numPr>
        <w:snapToGrid w:val="0"/>
        <w:spacing w:line="360" w:lineRule="auto"/>
        <w:rPr>
          <w:rFonts w:hint="eastAsia" w:ascii="仿宋_GB2312" w:hAnsi="Arial" w:eastAsia="仿宋_GB2312" w:cs="Arial"/>
          <w:bCs/>
          <w:szCs w:val="21"/>
          <w:lang w:bidi="ar"/>
        </w:rPr>
      </w:pPr>
      <w:r>
        <w:rPr>
          <w:rFonts w:hint="eastAsia" w:ascii="仿宋_GB2312" w:hAnsi="Arial" w:eastAsia="仿宋_GB2312" w:cs="Arial"/>
          <w:bCs/>
          <w:szCs w:val="21"/>
          <w:lang w:bidi="ar"/>
        </w:rPr>
        <w:t>安全管理：安全措施、方案</w:t>
      </w:r>
    </w:p>
    <w:p>
      <w:pPr>
        <w:numPr>
          <w:ilvl w:val="0"/>
          <w:numId w:val="35"/>
        </w:numPr>
        <w:snapToGrid w:val="0"/>
        <w:spacing w:line="360" w:lineRule="auto"/>
        <w:rPr>
          <w:rFonts w:hint="eastAsia" w:ascii="仿宋_GB2312" w:hAnsi="Arial" w:eastAsia="仿宋_GB2312" w:cs="Arial"/>
          <w:bCs/>
          <w:szCs w:val="21"/>
          <w:lang w:bidi="ar"/>
        </w:rPr>
      </w:pPr>
      <w:r>
        <w:rPr>
          <w:rFonts w:hint="eastAsia" w:ascii="仿宋_GB2312" w:hAnsi="Arial" w:eastAsia="仿宋_GB2312" w:cs="Arial"/>
          <w:bCs/>
          <w:szCs w:val="21"/>
          <w:lang w:bidi="ar"/>
        </w:rPr>
        <w:t>进度管理：工程网络计划、进度计划</w:t>
      </w:r>
    </w:p>
    <w:p>
      <w:pPr>
        <w:numPr>
          <w:ilvl w:val="0"/>
          <w:numId w:val="35"/>
        </w:numPr>
        <w:snapToGrid w:val="0"/>
        <w:spacing w:line="360" w:lineRule="auto"/>
        <w:rPr>
          <w:rFonts w:hint="eastAsia" w:ascii="仿宋_GB2312" w:hAnsi="Arial" w:eastAsia="仿宋_GB2312" w:cs="Arial"/>
          <w:bCs/>
          <w:szCs w:val="21"/>
          <w:lang w:bidi="ar"/>
        </w:rPr>
      </w:pPr>
      <w:r>
        <w:rPr>
          <w:rFonts w:hint="eastAsia" w:ascii="仿宋_GB2312" w:hAnsi="Arial" w:eastAsia="仿宋_GB2312" w:cs="Arial"/>
          <w:bCs/>
          <w:szCs w:val="21"/>
          <w:lang w:bidi="ar"/>
        </w:rPr>
        <w:t>质量管理：质量验收划分表、质控文件、作业指导书以及技术交底、设计更改、施工记录</w:t>
      </w:r>
    </w:p>
    <w:p>
      <w:pPr>
        <w:numPr>
          <w:ilvl w:val="0"/>
          <w:numId w:val="35"/>
        </w:numPr>
        <w:snapToGrid w:val="0"/>
        <w:spacing w:line="360" w:lineRule="auto"/>
        <w:rPr>
          <w:rFonts w:hint="eastAsia" w:ascii="仿宋_GB2312" w:hAnsi="Arial" w:eastAsia="仿宋_GB2312" w:cs="Arial"/>
          <w:bCs/>
          <w:szCs w:val="21"/>
          <w:lang w:bidi="ar"/>
        </w:rPr>
      </w:pPr>
      <w:r>
        <w:rPr>
          <w:rFonts w:hint="eastAsia" w:ascii="仿宋_GB2312" w:hAnsi="Arial" w:eastAsia="仿宋_GB2312" w:cs="Arial"/>
          <w:bCs/>
          <w:szCs w:val="21"/>
          <w:lang w:bidi="ar"/>
        </w:rPr>
        <w:t>物资管理：开箱记录、设备材料出厂报告与质量证明文件</w:t>
      </w:r>
    </w:p>
    <w:p>
      <w:pPr>
        <w:numPr>
          <w:ilvl w:val="0"/>
          <w:numId w:val="35"/>
        </w:numPr>
        <w:snapToGrid w:val="0"/>
        <w:spacing w:line="360" w:lineRule="auto"/>
        <w:rPr>
          <w:rFonts w:hint="eastAsia" w:ascii="仿宋_GB2312" w:hAnsi="Arial" w:eastAsia="仿宋_GB2312" w:cs="Arial"/>
          <w:bCs/>
          <w:szCs w:val="21"/>
          <w:lang w:bidi="ar"/>
        </w:rPr>
      </w:pPr>
      <w:r>
        <w:rPr>
          <w:rFonts w:hint="eastAsia" w:ascii="仿宋_GB2312" w:hAnsi="Arial" w:eastAsia="仿宋_GB2312" w:cs="Arial"/>
          <w:bCs/>
          <w:szCs w:val="21"/>
          <w:lang w:bidi="ar"/>
        </w:rPr>
        <w:t>环保管理：环保管理措施</w:t>
      </w:r>
    </w:p>
    <w:p>
      <w:pPr>
        <w:snapToGrid w:val="0"/>
        <w:spacing w:line="360" w:lineRule="auto"/>
        <w:rPr>
          <w:rFonts w:hint="eastAsia" w:ascii="仿宋_GB2312" w:hAnsi="Arial" w:eastAsia="仿宋_GB2312" w:cs="Arial"/>
          <w:bCs/>
          <w:szCs w:val="21"/>
        </w:rPr>
      </w:pPr>
      <w:r>
        <w:rPr>
          <w:rFonts w:hint="eastAsia" w:ascii="仿宋_GB2312" w:hAnsi="Arial" w:eastAsia="仿宋_GB2312" w:cs="Arial"/>
          <w:bCs/>
          <w:szCs w:val="21"/>
          <w:lang w:bidi="ar"/>
        </w:rPr>
        <w:t>10.4</w:t>
      </w:r>
      <w:r>
        <w:rPr>
          <w:rFonts w:hint="eastAsia" w:ascii="仿宋_GB2312" w:hAnsi="Arial" w:eastAsia="仿宋_GB2312" w:cs="Arial"/>
          <w:bCs/>
          <w:szCs w:val="21"/>
          <w:lang w:eastAsia="zh-CN" w:bidi="ar"/>
        </w:rPr>
        <w:t>比选申请人</w:t>
      </w:r>
      <w:r>
        <w:rPr>
          <w:rFonts w:hint="eastAsia" w:ascii="仿宋_GB2312" w:hAnsi="Arial" w:eastAsia="仿宋_GB2312" w:cs="Arial"/>
          <w:bCs/>
          <w:szCs w:val="21"/>
          <w:lang w:bidi="ar"/>
        </w:rPr>
        <w:t>应按照国家有关档案管理的规定，对本改造工程的建设资料收集、分类、归档保存，竣工后移交</w:t>
      </w:r>
      <w:r>
        <w:rPr>
          <w:rFonts w:hint="eastAsia" w:ascii="仿宋_GB2312" w:hAnsi="Arial" w:eastAsia="仿宋_GB2312" w:cs="Arial"/>
          <w:bCs/>
          <w:szCs w:val="21"/>
          <w:lang w:eastAsia="zh-CN" w:bidi="ar"/>
        </w:rPr>
        <w:t>比选人</w:t>
      </w:r>
      <w:r>
        <w:rPr>
          <w:rFonts w:hint="eastAsia" w:ascii="仿宋_GB2312" w:hAnsi="Arial" w:eastAsia="仿宋_GB2312" w:cs="Arial"/>
          <w:bCs/>
          <w:szCs w:val="21"/>
          <w:lang w:bidi="ar"/>
        </w:rPr>
        <w:t>。</w:t>
      </w:r>
    </w:p>
    <w:p>
      <w:pPr>
        <w:snapToGrid w:val="0"/>
        <w:spacing w:line="360" w:lineRule="auto"/>
        <w:rPr>
          <w:rFonts w:hint="eastAsia" w:ascii="仿宋_GB2312" w:hAnsi="Arial" w:eastAsia="仿宋_GB2312" w:cs="Arial"/>
          <w:bCs/>
          <w:szCs w:val="21"/>
        </w:rPr>
      </w:pPr>
      <w:r>
        <w:rPr>
          <w:rFonts w:hint="eastAsia" w:ascii="仿宋_GB2312" w:hAnsi="Arial" w:eastAsia="仿宋_GB2312" w:cs="Arial"/>
          <w:bCs/>
          <w:szCs w:val="21"/>
          <w:lang w:bidi="ar"/>
        </w:rPr>
        <w:t>10.5</w:t>
      </w:r>
      <w:r>
        <w:rPr>
          <w:rFonts w:hint="eastAsia" w:ascii="仿宋_GB2312" w:hAnsi="Arial" w:eastAsia="仿宋_GB2312" w:cs="Arial"/>
          <w:bCs/>
          <w:szCs w:val="21"/>
          <w:lang w:eastAsia="zh-CN" w:bidi="ar"/>
        </w:rPr>
        <w:t>比选申请人</w:t>
      </w:r>
      <w:r>
        <w:rPr>
          <w:rFonts w:hint="eastAsia" w:ascii="仿宋_GB2312" w:hAnsi="Arial" w:eastAsia="仿宋_GB2312" w:cs="Arial"/>
          <w:bCs/>
          <w:szCs w:val="21"/>
          <w:lang w:bidi="ar"/>
        </w:rPr>
        <w:t>的档案资料编制应满足电力行业要求。</w:t>
      </w:r>
    </w:p>
    <w:p>
      <w:pPr>
        <w:snapToGrid w:val="0"/>
        <w:spacing w:line="360" w:lineRule="auto"/>
        <w:rPr>
          <w:rFonts w:hint="eastAsia" w:ascii="仿宋_GB2312" w:hAnsi="Arial" w:eastAsia="仿宋_GB2312" w:cs="Arial"/>
          <w:bCs/>
          <w:szCs w:val="21"/>
        </w:rPr>
      </w:pPr>
      <w:r>
        <w:rPr>
          <w:rFonts w:hint="eastAsia" w:ascii="仿宋_GB2312" w:hAnsi="Arial" w:eastAsia="仿宋_GB2312" w:cs="Arial"/>
          <w:bCs/>
          <w:szCs w:val="21"/>
          <w:lang w:bidi="ar"/>
        </w:rPr>
        <w:t>10.6</w:t>
      </w:r>
      <w:r>
        <w:rPr>
          <w:rFonts w:hint="eastAsia" w:ascii="仿宋_GB2312" w:hAnsi="Arial" w:eastAsia="仿宋_GB2312" w:cs="Arial"/>
          <w:b/>
          <w:szCs w:val="21"/>
          <w:lang w:bidi="ar"/>
        </w:rPr>
        <w:t>所有资料均由</w:t>
      </w:r>
      <w:r>
        <w:rPr>
          <w:rFonts w:hint="eastAsia" w:ascii="仿宋_GB2312" w:hAnsi="Arial" w:eastAsia="仿宋_GB2312" w:cs="Arial"/>
          <w:b/>
          <w:szCs w:val="21"/>
          <w:lang w:eastAsia="zh-CN" w:bidi="ar"/>
        </w:rPr>
        <w:t>比选申请人</w:t>
      </w:r>
      <w:r>
        <w:rPr>
          <w:rFonts w:hint="eastAsia" w:ascii="仿宋_GB2312" w:hAnsi="Arial" w:eastAsia="仿宋_GB2312" w:cs="Arial"/>
          <w:b/>
          <w:szCs w:val="21"/>
          <w:lang w:bidi="ar"/>
        </w:rPr>
        <w:t>整理、出版，并移交</w:t>
      </w:r>
      <w:r>
        <w:rPr>
          <w:rFonts w:hint="eastAsia" w:ascii="仿宋_GB2312" w:hAnsi="Arial" w:eastAsia="仿宋_GB2312" w:cs="Arial"/>
          <w:b/>
          <w:szCs w:val="21"/>
          <w:lang w:eastAsia="zh-CN" w:bidi="ar"/>
        </w:rPr>
        <w:t>比选人</w:t>
      </w:r>
      <w:r>
        <w:rPr>
          <w:rFonts w:hint="eastAsia" w:ascii="仿宋_GB2312" w:hAnsi="Arial" w:eastAsia="仿宋_GB2312" w:cs="Arial"/>
          <w:b/>
          <w:szCs w:val="21"/>
          <w:lang w:bidi="ar"/>
        </w:rPr>
        <w:t>3套归档。</w:t>
      </w:r>
    </w:p>
    <w:p>
      <w:pPr>
        <w:snapToGrid w:val="0"/>
        <w:spacing w:line="360" w:lineRule="auto"/>
        <w:rPr>
          <w:rFonts w:hint="eastAsia" w:ascii="仿宋_GB2312" w:hAnsi="Arial" w:eastAsia="仿宋_GB2312" w:cs="Arial"/>
          <w:bCs/>
          <w:szCs w:val="21"/>
        </w:rPr>
      </w:pPr>
      <w:r>
        <w:rPr>
          <w:rFonts w:hint="eastAsia" w:ascii="仿宋_GB2312" w:hAnsi="Arial" w:eastAsia="仿宋_GB2312" w:cs="Arial"/>
          <w:bCs/>
          <w:szCs w:val="21"/>
          <w:lang w:bidi="ar"/>
        </w:rPr>
        <w:t>10.7</w:t>
      </w:r>
      <w:r>
        <w:rPr>
          <w:rFonts w:hint="eastAsia" w:ascii="仿宋_GB2312" w:hAnsi="Arial" w:eastAsia="仿宋_GB2312" w:cs="Arial"/>
          <w:bCs/>
          <w:szCs w:val="21"/>
          <w:lang w:eastAsia="zh-CN" w:bidi="ar"/>
        </w:rPr>
        <w:t>比选申请人</w:t>
      </w:r>
      <w:r>
        <w:rPr>
          <w:rFonts w:hint="eastAsia" w:ascii="仿宋_GB2312" w:hAnsi="Arial" w:eastAsia="仿宋_GB2312" w:cs="Arial"/>
          <w:bCs/>
          <w:szCs w:val="21"/>
          <w:lang w:bidi="ar"/>
        </w:rPr>
        <w:t>应在工程移交生产后1个月以内将全部竣工资料提交</w:t>
      </w:r>
      <w:r>
        <w:rPr>
          <w:rFonts w:hint="eastAsia" w:ascii="仿宋_GB2312" w:hAnsi="Arial" w:eastAsia="仿宋_GB2312" w:cs="Arial"/>
          <w:bCs/>
          <w:szCs w:val="21"/>
          <w:lang w:eastAsia="zh-CN" w:bidi="ar"/>
        </w:rPr>
        <w:t>比选人</w:t>
      </w:r>
      <w:r>
        <w:rPr>
          <w:rFonts w:hint="eastAsia" w:ascii="仿宋_GB2312" w:hAnsi="Arial" w:eastAsia="仿宋_GB2312" w:cs="Arial"/>
          <w:bCs/>
          <w:szCs w:val="21"/>
          <w:lang w:bidi="ar"/>
        </w:rPr>
        <w:t>。</w:t>
      </w:r>
    </w:p>
    <w:p>
      <w:pPr>
        <w:snapToGrid w:val="0"/>
        <w:spacing w:line="360" w:lineRule="auto"/>
        <w:rPr>
          <w:rFonts w:hint="eastAsia" w:ascii="仿宋_GB2312" w:hAnsi="Arial" w:eastAsia="仿宋_GB2312" w:cs="Arial"/>
          <w:bCs/>
          <w:szCs w:val="21"/>
        </w:rPr>
      </w:pPr>
      <w:r>
        <w:rPr>
          <w:rFonts w:hint="eastAsia" w:ascii="仿宋_GB2312" w:hAnsi="Arial" w:eastAsia="仿宋_GB2312" w:cs="Arial"/>
          <w:bCs/>
          <w:szCs w:val="21"/>
          <w:lang w:bidi="ar"/>
        </w:rPr>
        <w:t>10.8交、竣工资料的整理必须与工程施工同步，产品检验和试验前，工程技术人员必须把全部施工记录整理好，交</w:t>
      </w:r>
      <w:r>
        <w:rPr>
          <w:rFonts w:hint="eastAsia" w:ascii="仿宋_GB2312" w:hAnsi="Arial" w:eastAsia="仿宋_GB2312" w:cs="Arial"/>
          <w:bCs/>
          <w:szCs w:val="21"/>
          <w:lang w:eastAsia="zh-CN" w:bidi="ar"/>
        </w:rPr>
        <w:t>比选人</w:t>
      </w:r>
      <w:r>
        <w:rPr>
          <w:rFonts w:hint="eastAsia" w:ascii="仿宋_GB2312" w:hAnsi="Arial" w:eastAsia="仿宋_GB2312" w:cs="Arial"/>
          <w:bCs/>
          <w:szCs w:val="21"/>
          <w:lang w:bidi="ar"/>
        </w:rPr>
        <w:t>审查。工程竣工后，全部交（竣）工资料应整理好并办理移交手续。</w:t>
      </w:r>
    </w:p>
    <w:p>
      <w:pPr>
        <w:snapToGrid w:val="0"/>
        <w:spacing w:line="360" w:lineRule="auto"/>
        <w:rPr>
          <w:rFonts w:hint="eastAsia" w:ascii="仿宋_GB2312" w:hAnsi="Arial" w:eastAsia="仿宋_GB2312" w:cs="Arial"/>
          <w:bCs/>
          <w:szCs w:val="21"/>
        </w:rPr>
      </w:pPr>
      <w:r>
        <w:rPr>
          <w:rFonts w:hint="eastAsia" w:ascii="仿宋_GB2312" w:hAnsi="Arial" w:eastAsia="仿宋_GB2312" w:cs="Arial"/>
          <w:bCs/>
          <w:szCs w:val="21"/>
          <w:lang w:bidi="ar"/>
        </w:rPr>
        <w:t>10.9工程技术人员在施工过程中原则上不调动，若确需调动，必须办理书面交接记录，移交已整理合格的工程交工资料，交接双方签字认可，做到人走资料清。</w:t>
      </w:r>
    </w:p>
    <w:p>
      <w:pPr>
        <w:snapToGrid w:val="0"/>
        <w:spacing w:line="360" w:lineRule="auto"/>
        <w:rPr>
          <w:rFonts w:hint="eastAsia" w:ascii="仿宋_GB2312" w:hAnsi="Arial" w:eastAsia="仿宋_GB2312" w:cs="Arial"/>
          <w:bCs/>
          <w:szCs w:val="21"/>
        </w:rPr>
      </w:pPr>
      <w:r>
        <w:rPr>
          <w:rFonts w:hint="eastAsia" w:ascii="仿宋_GB2312" w:hAnsi="Arial" w:eastAsia="仿宋_GB2312" w:cs="Arial"/>
          <w:bCs/>
          <w:szCs w:val="21"/>
          <w:lang w:bidi="ar"/>
        </w:rPr>
        <w:t>10.10工程竣工档案、设备资料移交考核</w:t>
      </w:r>
    </w:p>
    <w:p>
      <w:pPr>
        <w:snapToGrid w:val="0"/>
        <w:spacing w:line="360" w:lineRule="auto"/>
        <w:ind w:firstLine="420" w:firstLineChars="200"/>
        <w:rPr>
          <w:rFonts w:hint="eastAsia" w:ascii="仿宋_GB2312" w:hAnsi="Arial" w:eastAsia="仿宋_GB2312" w:cs="Arial"/>
          <w:bCs/>
          <w:szCs w:val="21"/>
          <w:lang w:bidi="ar"/>
        </w:rPr>
      </w:pPr>
      <w:r>
        <w:rPr>
          <w:rFonts w:hint="eastAsia" w:ascii="仿宋_GB2312" w:hAnsi="Arial" w:eastAsia="仿宋_GB2312" w:cs="Arial"/>
          <w:bCs/>
          <w:szCs w:val="21"/>
          <w:lang w:eastAsia="zh-CN" w:bidi="ar"/>
        </w:rPr>
        <w:t>比选申请人</w:t>
      </w:r>
      <w:r>
        <w:rPr>
          <w:rFonts w:hint="eastAsia" w:ascii="仿宋_GB2312" w:hAnsi="Arial" w:eastAsia="仿宋_GB2312" w:cs="Arial"/>
          <w:bCs/>
          <w:szCs w:val="21"/>
          <w:lang w:bidi="ar"/>
        </w:rPr>
        <w:t>应在工程移交生产后1个月以内未将全部竣工资料提交</w:t>
      </w:r>
      <w:r>
        <w:rPr>
          <w:rFonts w:hint="eastAsia" w:ascii="仿宋_GB2312" w:hAnsi="Arial" w:eastAsia="仿宋_GB2312" w:cs="Arial"/>
          <w:bCs/>
          <w:szCs w:val="21"/>
          <w:lang w:eastAsia="zh-CN" w:bidi="ar"/>
        </w:rPr>
        <w:t>比选人</w:t>
      </w:r>
      <w:r>
        <w:rPr>
          <w:rFonts w:hint="eastAsia" w:ascii="仿宋_GB2312" w:hAnsi="Arial" w:eastAsia="仿宋_GB2312" w:cs="Arial"/>
          <w:bCs/>
          <w:szCs w:val="21"/>
          <w:lang w:bidi="ar"/>
        </w:rPr>
        <w:t>，逾期未交者，每延期一天扣罚500元，同时为保证竣工资料及设备资料的齐全，在工程及设备结算付款及质保金支付时，实行档案人员签字制定，档案人员未在“付款申请单”上签字，财务部不予付款，但罚款并不减轻</w:t>
      </w:r>
      <w:r>
        <w:rPr>
          <w:rFonts w:hint="eastAsia" w:ascii="仿宋_GB2312" w:hAnsi="Arial" w:eastAsia="仿宋_GB2312" w:cs="Arial"/>
          <w:bCs/>
          <w:szCs w:val="21"/>
          <w:lang w:eastAsia="zh-CN" w:bidi="ar"/>
        </w:rPr>
        <w:t>比选申请人</w:t>
      </w:r>
      <w:r>
        <w:rPr>
          <w:rFonts w:hint="eastAsia" w:ascii="仿宋_GB2312" w:hAnsi="Arial" w:eastAsia="仿宋_GB2312" w:cs="Arial"/>
          <w:bCs/>
          <w:szCs w:val="21"/>
          <w:lang w:bidi="ar"/>
        </w:rPr>
        <w:t>对档案管理应负的任何责任。</w:t>
      </w:r>
    </w:p>
    <w:bookmarkEnd w:id="252"/>
    <w:bookmarkEnd w:id="253"/>
    <w:bookmarkEnd w:id="254"/>
    <w:bookmarkEnd w:id="255"/>
    <w:bookmarkEnd w:id="256"/>
    <w:bookmarkEnd w:id="257"/>
    <w:bookmarkEnd w:id="258"/>
    <w:bookmarkEnd w:id="259"/>
    <w:p>
      <w:pPr>
        <w:tabs>
          <w:tab w:val="left" w:pos="756"/>
        </w:tabs>
        <w:snapToGrid w:val="0"/>
        <w:spacing w:line="360" w:lineRule="auto"/>
        <w:jc w:val="left"/>
        <w:outlineLvl w:val="0"/>
        <w:rPr>
          <w:rFonts w:hint="eastAsia" w:ascii="仿宋_GB2312" w:eastAsia="仿宋_GB2312"/>
          <w:b/>
          <w:color w:val="000000"/>
          <w:sz w:val="28"/>
          <w:szCs w:val="28"/>
        </w:rPr>
      </w:pPr>
      <w:bookmarkStart w:id="266" w:name="_Toc193901357"/>
      <w:bookmarkStart w:id="267" w:name="_Toc193900211"/>
      <w:bookmarkStart w:id="268" w:name="_Toc193900850"/>
      <w:bookmarkStart w:id="269" w:name="_Toc193900210"/>
      <w:bookmarkStart w:id="270" w:name="_Toc193901561"/>
      <w:bookmarkStart w:id="271" w:name="_Toc193900239"/>
      <w:bookmarkStart w:id="272" w:name="_Toc193900849"/>
      <w:bookmarkStart w:id="273" w:name="_Toc193900240"/>
      <w:bookmarkStart w:id="274" w:name="_Toc193900385"/>
      <w:bookmarkStart w:id="275" w:name="_Toc193900147"/>
      <w:bookmarkStart w:id="276" w:name="_Toc193900148"/>
      <w:bookmarkStart w:id="277" w:name="_Toc193900386"/>
      <w:bookmarkStart w:id="278" w:name="_Toc162341570"/>
      <w:bookmarkStart w:id="279" w:name="_Toc166431067"/>
      <w:bookmarkStart w:id="280" w:name="_Toc536627734"/>
      <w:bookmarkStart w:id="281" w:name="_Toc194561804"/>
      <w:bookmarkStart w:id="282" w:name="_Toc166431065"/>
      <w:bookmarkStart w:id="283" w:name="_Toc162341568"/>
    </w:p>
    <w:p>
      <w:pPr>
        <w:tabs>
          <w:tab w:val="left" w:pos="756"/>
        </w:tabs>
        <w:snapToGrid w:val="0"/>
        <w:spacing w:line="360" w:lineRule="auto"/>
        <w:jc w:val="left"/>
        <w:outlineLvl w:val="0"/>
        <w:rPr>
          <w:rFonts w:hint="eastAsia" w:ascii="仿宋_GB2312" w:eastAsia="仿宋_GB2312"/>
          <w:b/>
          <w:color w:val="000000"/>
          <w:sz w:val="28"/>
          <w:szCs w:val="28"/>
        </w:rPr>
      </w:pPr>
    </w:p>
    <w:p>
      <w:pPr>
        <w:tabs>
          <w:tab w:val="left" w:pos="756"/>
        </w:tabs>
        <w:snapToGrid w:val="0"/>
        <w:spacing w:line="360" w:lineRule="auto"/>
        <w:jc w:val="left"/>
        <w:outlineLvl w:val="0"/>
        <w:rPr>
          <w:rFonts w:hint="eastAsia" w:ascii="仿宋_GB2312" w:eastAsia="仿宋_GB2312"/>
          <w:b/>
          <w:color w:val="000000"/>
          <w:sz w:val="28"/>
          <w:szCs w:val="28"/>
        </w:rPr>
      </w:pPr>
    </w:p>
    <w:p>
      <w:pPr>
        <w:tabs>
          <w:tab w:val="left" w:pos="756"/>
        </w:tabs>
        <w:snapToGrid w:val="0"/>
        <w:spacing w:line="360" w:lineRule="auto"/>
        <w:jc w:val="left"/>
        <w:outlineLvl w:val="0"/>
        <w:rPr>
          <w:rFonts w:hint="eastAsia" w:ascii="仿宋_GB2312" w:eastAsia="仿宋_GB2312"/>
          <w:b/>
          <w:color w:val="000000"/>
          <w:sz w:val="28"/>
          <w:szCs w:val="28"/>
        </w:rPr>
      </w:pPr>
    </w:p>
    <w:p>
      <w:pPr>
        <w:tabs>
          <w:tab w:val="left" w:pos="756"/>
        </w:tabs>
        <w:snapToGrid w:val="0"/>
        <w:spacing w:line="360" w:lineRule="auto"/>
        <w:jc w:val="left"/>
        <w:outlineLvl w:val="0"/>
        <w:rPr>
          <w:rFonts w:hint="eastAsia" w:ascii="仿宋_GB2312" w:eastAsia="仿宋_GB2312"/>
          <w:b/>
          <w:color w:val="000000"/>
          <w:sz w:val="28"/>
          <w:szCs w:val="28"/>
        </w:rPr>
      </w:pPr>
    </w:p>
    <w:p>
      <w:pPr>
        <w:tabs>
          <w:tab w:val="left" w:pos="756"/>
        </w:tabs>
        <w:snapToGrid w:val="0"/>
        <w:spacing w:line="360" w:lineRule="auto"/>
        <w:jc w:val="left"/>
        <w:outlineLvl w:val="0"/>
        <w:rPr>
          <w:rFonts w:hint="eastAsia" w:ascii="仿宋_GB2312" w:eastAsia="仿宋_GB2312"/>
          <w:b/>
          <w:color w:val="000000"/>
          <w:sz w:val="28"/>
          <w:szCs w:val="28"/>
        </w:rPr>
      </w:pPr>
    </w:p>
    <w:p>
      <w:pPr>
        <w:tabs>
          <w:tab w:val="left" w:pos="756"/>
        </w:tabs>
        <w:snapToGrid w:val="0"/>
        <w:spacing w:line="360" w:lineRule="auto"/>
        <w:jc w:val="left"/>
        <w:outlineLvl w:val="0"/>
        <w:rPr>
          <w:rFonts w:hint="eastAsia" w:ascii="仿宋_GB2312" w:eastAsia="仿宋_GB2312"/>
          <w:b/>
          <w:color w:val="000000"/>
          <w:sz w:val="28"/>
          <w:szCs w:val="28"/>
        </w:rPr>
      </w:pPr>
    </w:p>
    <w:p>
      <w:pPr>
        <w:tabs>
          <w:tab w:val="left" w:pos="756"/>
        </w:tabs>
        <w:snapToGrid w:val="0"/>
        <w:spacing w:line="360" w:lineRule="auto"/>
        <w:jc w:val="left"/>
        <w:outlineLvl w:val="0"/>
        <w:rPr>
          <w:rFonts w:hint="eastAsia" w:ascii="仿宋_GB2312" w:eastAsia="仿宋_GB2312"/>
          <w:b/>
          <w:color w:val="000000"/>
          <w:sz w:val="28"/>
          <w:szCs w:val="28"/>
        </w:rPr>
      </w:pPr>
      <w:bookmarkStart w:id="284" w:name="_Toc17855"/>
    </w:p>
    <w:p>
      <w:pPr>
        <w:tabs>
          <w:tab w:val="left" w:pos="756"/>
        </w:tabs>
        <w:snapToGrid w:val="0"/>
        <w:spacing w:line="360" w:lineRule="auto"/>
        <w:jc w:val="left"/>
        <w:outlineLvl w:val="0"/>
        <w:rPr>
          <w:rFonts w:hint="eastAsia" w:ascii="仿宋_GB2312" w:eastAsia="仿宋_GB2312"/>
          <w:b/>
          <w:color w:val="000000"/>
          <w:sz w:val="28"/>
          <w:szCs w:val="28"/>
        </w:rPr>
      </w:pPr>
      <w:bookmarkStart w:id="285" w:name="_Toc20956"/>
      <w:bookmarkStart w:id="286" w:name="_Toc28369"/>
    </w:p>
    <w:p>
      <w:pPr>
        <w:tabs>
          <w:tab w:val="left" w:pos="756"/>
        </w:tabs>
        <w:snapToGrid w:val="0"/>
        <w:spacing w:line="360" w:lineRule="auto"/>
        <w:jc w:val="left"/>
        <w:outlineLvl w:val="0"/>
        <w:rPr>
          <w:rFonts w:hint="eastAsia" w:ascii="仿宋_GB2312" w:eastAsia="仿宋_GB2312"/>
          <w:b/>
          <w:color w:val="000000"/>
          <w:sz w:val="28"/>
          <w:szCs w:val="28"/>
        </w:rPr>
      </w:pPr>
    </w:p>
    <w:p>
      <w:pPr>
        <w:tabs>
          <w:tab w:val="left" w:pos="756"/>
        </w:tabs>
        <w:snapToGrid w:val="0"/>
        <w:spacing w:line="360" w:lineRule="auto"/>
        <w:jc w:val="left"/>
        <w:outlineLvl w:val="0"/>
        <w:rPr>
          <w:rFonts w:hint="eastAsia" w:ascii="仿宋_GB2312" w:eastAsia="仿宋_GB2312"/>
          <w:b/>
          <w:color w:val="000000"/>
          <w:sz w:val="28"/>
          <w:szCs w:val="28"/>
        </w:rPr>
      </w:pPr>
      <w:bookmarkStart w:id="287" w:name="_Toc1567056136"/>
      <w:r>
        <w:rPr>
          <w:rFonts w:hint="eastAsia" w:ascii="仿宋_GB2312" w:eastAsia="仿宋_GB2312"/>
          <w:b/>
          <w:color w:val="000000"/>
          <w:sz w:val="28"/>
          <w:szCs w:val="28"/>
        </w:rPr>
        <w:t>附件</w:t>
      </w:r>
      <w:bookmarkEnd w:id="266"/>
      <w:bookmarkEnd w:id="267"/>
      <w:bookmarkEnd w:id="268"/>
      <w:bookmarkEnd w:id="269"/>
      <w:bookmarkEnd w:id="270"/>
      <w:bookmarkEnd w:id="271"/>
      <w:bookmarkEnd w:id="272"/>
      <w:bookmarkEnd w:id="273"/>
      <w:bookmarkEnd w:id="274"/>
      <w:bookmarkEnd w:id="275"/>
      <w:bookmarkEnd w:id="276"/>
      <w:bookmarkEnd w:id="277"/>
      <w:r>
        <w:rPr>
          <w:rFonts w:hint="eastAsia" w:ascii="仿宋_GB2312" w:eastAsia="仿宋_GB2312"/>
          <w:b/>
          <w:color w:val="000000"/>
          <w:sz w:val="28"/>
          <w:szCs w:val="28"/>
        </w:rPr>
        <w:t>1 检修管理协议</w:t>
      </w:r>
      <w:bookmarkEnd w:id="278"/>
      <w:bookmarkEnd w:id="279"/>
      <w:r>
        <w:rPr>
          <w:rFonts w:hint="eastAsia" w:ascii="仿宋_GB2312" w:eastAsia="仿宋_GB2312"/>
          <w:b/>
          <w:color w:val="000000"/>
          <w:sz w:val="28"/>
          <w:szCs w:val="28"/>
        </w:rPr>
        <w:t>（样本）</w:t>
      </w:r>
      <w:bookmarkEnd w:id="280"/>
      <w:bookmarkEnd w:id="281"/>
      <w:bookmarkEnd w:id="284"/>
      <w:bookmarkEnd w:id="285"/>
      <w:bookmarkEnd w:id="286"/>
      <w:bookmarkEnd w:id="287"/>
    </w:p>
    <w:p>
      <w:pPr>
        <w:pStyle w:val="5"/>
        <w:snapToGrid w:val="0"/>
        <w:spacing w:line="360" w:lineRule="auto"/>
        <w:jc w:val="left"/>
        <w:rPr>
          <w:rFonts w:hint="eastAsia" w:ascii="仿宋_GB2312" w:hAnsi="Arial" w:eastAsia="仿宋_GB2312" w:cs="Arial"/>
          <w:snapToGrid w:val="0"/>
          <w:color w:val="000000"/>
          <w:szCs w:val="21"/>
        </w:rPr>
      </w:pPr>
      <w:r>
        <w:rPr>
          <w:rFonts w:hint="eastAsia" w:ascii="仿宋_GB2312" w:hAnsi="Arial" w:eastAsia="仿宋_GB2312" w:cs="Arial"/>
          <w:snapToGrid w:val="0"/>
          <w:color w:val="000000"/>
          <w:szCs w:val="21"/>
          <w:lang w:eastAsia="zh-CN"/>
        </w:rPr>
        <w:t>比选人</w:t>
      </w:r>
      <w:r>
        <w:rPr>
          <w:rFonts w:hint="eastAsia" w:ascii="仿宋_GB2312" w:hAnsi="Arial" w:eastAsia="仿宋_GB2312" w:cs="Arial"/>
          <w:snapToGrid w:val="0"/>
          <w:color w:val="000000"/>
          <w:szCs w:val="21"/>
        </w:rPr>
        <w:t>：</w:t>
      </w:r>
    </w:p>
    <w:p>
      <w:pPr>
        <w:pStyle w:val="5"/>
        <w:snapToGrid w:val="0"/>
        <w:spacing w:line="360" w:lineRule="auto"/>
        <w:jc w:val="left"/>
        <w:rPr>
          <w:rFonts w:hint="eastAsia" w:ascii="仿宋_GB2312" w:hAnsi="Arial" w:eastAsia="仿宋_GB2312" w:cs="Arial"/>
          <w:snapToGrid w:val="0"/>
          <w:color w:val="000000"/>
          <w:szCs w:val="21"/>
        </w:rPr>
      </w:pPr>
      <w:r>
        <w:rPr>
          <w:rFonts w:hint="eastAsia" w:ascii="仿宋_GB2312" w:hAnsi="Arial" w:eastAsia="仿宋_GB2312" w:cs="Arial"/>
          <w:snapToGrid w:val="0"/>
          <w:color w:val="000000"/>
          <w:szCs w:val="21"/>
          <w:lang w:eastAsia="zh-CN"/>
        </w:rPr>
        <w:t>比选申请人</w:t>
      </w:r>
      <w:r>
        <w:rPr>
          <w:rFonts w:hint="eastAsia" w:ascii="仿宋_GB2312" w:hAnsi="Arial" w:eastAsia="仿宋_GB2312" w:cs="Arial"/>
          <w:snapToGrid w:val="0"/>
          <w:color w:val="000000"/>
          <w:szCs w:val="21"/>
        </w:rPr>
        <w:t>：</w:t>
      </w:r>
    </w:p>
    <w:p>
      <w:pPr>
        <w:pStyle w:val="5"/>
        <w:snapToGrid w:val="0"/>
        <w:spacing w:line="360" w:lineRule="auto"/>
        <w:ind w:firstLine="420" w:firstLineChars="200"/>
        <w:jc w:val="left"/>
        <w:rPr>
          <w:rFonts w:hint="eastAsia" w:ascii="仿宋_GB2312" w:hAnsi="Arial" w:eastAsia="仿宋_GB2312" w:cs="Arial"/>
          <w:snapToGrid w:val="0"/>
          <w:color w:val="000000"/>
          <w:szCs w:val="21"/>
        </w:rPr>
      </w:pPr>
      <w:r>
        <w:rPr>
          <w:rFonts w:hint="eastAsia" w:ascii="仿宋_GB2312" w:hAnsi="Arial" w:eastAsia="仿宋_GB2312" w:cs="Arial"/>
          <w:snapToGrid w:val="0"/>
          <w:color w:val="000000"/>
          <w:szCs w:val="21"/>
        </w:rPr>
        <w:t>为全面落实安全生产、质量、人员管理工作，坚持安全、环保、质量、职业健康全面管理的方针，根据相关安全、环保、质量、职业健康法规。结合工程管理模式以及甲、乙双方实际情况，经共同协商，明确甲、乙双方在</w:t>
      </w:r>
      <w:r>
        <w:rPr>
          <w:rFonts w:hint="eastAsia" w:ascii="仿宋_GB2312" w:hAnsi="Arial" w:eastAsia="仿宋_GB2312" w:cs="Arial"/>
          <w:snapToGrid w:val="0"/>
          <w:color w:val="000000"/>
          <w:szCs w:val="21"/>
          <w:u w:val="single"/>
        </w:rPr>
        <w:t xml:space="preserve"> 四川</w:t>
      </w:r>
      <w:r>
        <w:rPr>
          <w:rFonts w:hint="eastAsia" w:ascii="仿宋_GB2312" w:hAnsi="Arial" w:eastAsia="仿宋_GB2312" w:cs="Arial"/>
          <w:color w:val="000000"/>
          <w:szCs w:val="21"/>
          <w:u w:val="single"/>
        </w:rPr>
        <w:t>泸州川南发电有限责任公司2×600MW机组</w:t>
      </w:r>
      <w:r>
        <w:rPr>
          <w:rFonts w:hint="eastAsia" w:ascii="仿宋_GB2312" w:hAnsi="Arial" w:eastAsia="仿宋_GB2312" w:cs="Arial"/>
          <w:color w:val="000000"/>
          <w:szCs w:val="21"/>
          <w:u w:val="single"/>
          <w:lang w:eastAsia="zh-CN"/>
        </w:rPr>
        <w:t>2025年锅炉、除灰</w:t>
      </w:r>
      <w:r>
        <w:rPr>
          <w:rFonts w:hint="eastAsia" w:ascii="仿宋_GB2312" w:hAnsi="Arial" w:eastAsia="仿宋_GB2312" w:cs="Arial"/>
          <w:color w:val="000000"/>
          <w:szCs w:val="21"/>
          <w:u w:val="single"/>
        </w:rPr>
        <w:t>检修委托工程</w:t>
      </w:r>
      <w:r>
        <w:rPr>
          <w:rFonts w:hint="eastAsia" w:ascii="仿宋_GB2312" w:hAnsi="Arial" w:eastAsia="仿宋_GB2312" w:cs="Arial"/>
          <w:snapToGrid w:val="0"/>
          <w:color w:val="000000"/>
          <w:szCs w:val="21"/>
        </w:rPr>
        <w:t>中各自的管理责任，确保检修工程顺利开展，特制定本协议，双方必须共同遵守。</w:t>
      </w:r>
    </w:p>
    <w:p>
      <w:pPr>
        <w:snapToGrid w:val="0"/>
        <w:spacing w:line="360" w:lineRule="auto"/>
        <w:rPr>
          <w:rFonts w:hint="eastAsia" w:ascii="仿宋_GB2312" w:hAnsi="Arial" w:eastAsia="仿宋_GB2312" w:cs="Arial"/>
          <w:color w:val="000000"/>
          <w:szCs w:val="21"/>
        </w:rPr>
      </w:pPr>
      <w:r>
        <w:rPr>
          <w:rFonts w:hint="eastAsia" w:ascii="仿宋_GB2312" w:hAnsi="Arial" w:eastAsia="仿宋_GB2312" w:cs="Arial"/>
          <w:color w:val="000000"/>
          <w:szCs w:val="21"/>
        </w:rPr>
        <w:t>1  人员基本素质：</w:t>
      </w:r>
    </w:p>
    <w:p>
      <w:pPr>
        <w:snapToGrid w:val="0"/>
        <w:spacing w:line="360" w:lineRule="auto"/>
        <w:rPr>
          <w:rFonts w:hint="eastAsia" w:ascii="仿宋_GB2312" w:hAnsi="Arial" w:eastAsia="仿宋_GB2312" w:cs="Arial"/>
          <w:color w:val="000000"/>
          <w:szCs w:val="21"/>
        </w:rPr>
      </w:pPr>
      <w:r>
        <w:rPr>
          <w:rFonts w:hint="eastAsia" w:ascii="仿宋_GB2312" w:hAnsi="Arial" w:eastAsia="仿宋_GB2312" w:cs="Arial"/>
          <w:color w:val="000000"/>
          <w:szCs w:val="21"/>
        </w:rPr>
        <w:t xml:space="preserve">1.1  </w:t>
      </w:r>
      <w:r>
        <w:rPr>
          <w:rFonts w:hint="eastAsia" w:ascii="仿宋_GB2312" w:hAnsi="Arial" w:eastAsia="仿宋_GB2312" w:cs="Arial"/>
          <w:color w:val="000000"/>
          <w:szCs w:val="21"/>
          <w:lang w:eastAsia="zh-CN"/>
        </w:rPr>
        <w:t>比选申请人</w:t>
      </w:r>
      <w:r>
        <w:rPr>
          <w:rFonts w:hint="eastAsia" w:ascii="仿宋_GB2312" w:hAnsi="Arial" w:eastAsia="仿宋_GB2312" w:cs="Arial"/>
          <w:color w:val="000000"/>
          <w:szCs w:val="21"/>
        </w:rPr>
        <w:t>提供的检修人员应具有相应的有效证件，应具备一定的电厂现场实践经验，符合</w:t>
      </w:r>
      <w:r>
        <w:rPr>
          <w:rFonts w:hint="eastAsia" w:ascii="仿宋_GB2312" w:hAnsi="Arial" w:eastAsia="仿宋_GB2312" w:cs="Arial"/>
          <w:color w:val="000000"/>
          <w:szCs w:val="21"/>
          <w:lang w:eastAsia="zh-CN"/>
        </w:rPr>
        <w:t>比选人</w:t>
      </w:r>
      <w:r>
        <w:rPr>
          <w:rFonts w:hint="eastAsia" w:ascii="仿宋_GB2312" w:hAnsi="Arial" w:eastAsia="仿宋_GB2312" w:cs="Arial"/>
          <w:color w:val="000000"/>
          <w:szCs w:val="21"/>
        </w:rPr>
        <w:t>的基本要求。有相当经验和能力的检修检修技师、高级工条件年龄可适当放宽，但不得多于3人。</w:t>
      </w:r>
    </w:p>
    <w:p>
      <w:pPr>
        <w:snapToGrid w:val="0"/>
        <w:spacing w:line="360" w:lineRule="auto"/>
        <w:rPr>
          <w:rFonts w:hint="eastAsia" w:ascii="仿宋_GB2312" w:hAnsi="Arial" w:eastAsia="仿宋_GB2312" w:cs="Arial"/>
          <w:color w:val="000000"/>
          <w:szCs w:val="21"/>
        </w:rPr>
      </w:pPr>
      <w:r>
        <w:rPr>
          <w:rFonts w:hint="eastAsia" w:ascii="仿宋_GB2312" w:hAnsi="Arial" w:eastAsia="仿宋_GB2312" w:cs="Arial"/>
          <w:color w:val="000000"/>
          <w:szCs w:val="21"/>
        </w:rPr>
        <w:t>1.2  检修检修人员应具有现场实践经验工作经历，能够独立完成现场检修工作。且身体健康无影响电厂现场工作的疾病。</w:t>
      </w:r>
    </w:p>
    <w:p>
      <w:pPr>
        <w:snapToGrid w:val="0"/>
        <w:spacing w:line="360" w:lineRule="auto"/>
        <w:rPr>
          <w:rFonts w:hint="eastAsia" w:ascii="仿宋_GB2312" w:hAnsi="Arial" w:eastAsia="仿宋_GB2312" w:cs="Arial"/>
          <w:color w:val="000000"/>
          <w:szCs w:val="21"/>
        </w:rPr>
      </w:pPr>
      <w:r>
        <w:rPr>
          <w:rFonts w:hint="eastAsia" w:ascii="仿宋_GB2312" w:hAnsi="Arial" w:eastAsia="仿宋_GB2312" w:cs="Arial"/>
          <w:color w:val="000000"/>
          <w:szCs w:val="21"/>
        </w:rPr>
        <w:t>1.3  检修检修人员经培训应达到“三熟、三能”，即熟悉系统和设备的结构、性能、熟悉设备的装配工艺、工序和质量标准、熟悉安全施工规程；能掌握钳工技艺、能干与本职业密切相关的其他工种的工作、能看懂图纸并绘制简单零部件图。符合各专业检修检修人员需求条件。</w:t>
      </w:r>
    </w:p>
    <w:p>
      <w:pPr>
        <w:snapToGrid w:val="0"/>
        <w:spacing w:line="360" w:lineRule="auto"/>
        <w:rPr>
          <w:rFonts w:hint="eastAsia" w:ascii="仿宋_GB2312" w:hAnsi="Arial" w:eastAsia="仿宋_GB2312" w:cs="Arial"/>
          <w:color w:val="000000"/>
          <w:szCs w:val="21"/>
        </w:rPr>
      </w:pPr>
      <w:r>
        <w:rPr>
          <w:rFonts w:hint="eastAsia" w:ascii="仿宋_GB2312" w:hAnsi="Arial" w:eastAsia="仿宋_GB2312" w:cs="Arial"/>
          <w:color w:val="000000"/>
          <w:szCs w:val="21"/>
        </w:rPr>
        <w:t>1.4  充分领会</w:t>
      </w:r>
      <w:r>
        <w:rPr>
          <w:rFonts w:hint="eastAsia" w:ascii="仿宋_GB2312" w:hAnsi="Arial" w:eastAsia="仿宋_GB2312" w:cs="Arial"/>
          <w:color w:val="000000"/>
          <w:szCs w:val="21"/>
          <w:lang w:eastAsia="zh-CN"/>
        </w:rPr>
        <w:t>比选人</w:t>
      </w:r>
      <w:r>
        <w:rPr>
          <w:rFonts w:hint="eastAsia" w:ascii="仿宋_GB2312" w:hAnsi="Arial" w:eastAsia="仿宋_GB2312" w:cs="Arial"/>
          <w:color w:val="000000"/>
          <w:szCs w:val="21"/>
        </w:rPr>
        <w:t>理念，贯彻、发扬</w:t>
      </w:r>
      <w:r>
        <w:rPr>
          <w:rFonts w:hint="eastAsia" w:ascii="仿宋_GB2312" w:hAnsi="Arial" w:eastAsia="仿宋_GB2312" w:cs="Arial"/>
          <w:color w:val="000000"/>
          <w:szCs w:val="21"/>
          <w:lang w:eastAsia="zh-CN"/>
        </w:rPr>
        <w:t>比选人</w:t>
      </w:r>
      <w:r>
        <w:rPr>
          <w:rFonts w:hint="eastAsia" w:ascii="仿宋_GB2312" w:hAnsi="Arial" w:eastAsia="仿宋_GB2312" w:cs="Arial"/>
          <w:color w:val="000000"/>
          <w:szCs w:val="21"/>
        </w:rPr>
        <w:t>管理理念及精神。有为</w:t>
      </w:r>
      <w:r>
        <w:rPr>
          <w:rFonts w:hint="eastAsia" w:ascii="仿宋_GB2312" w:hAnsi="Arial" w:eastAsia="仿宋_GB2312" w:cs="Arial"/>
          <w:color w:val="000000"/>
          <w:szCs w:val="21"/>
          <w:lang w:eastAsia="zh-CN"/>
        </w:rPr>
        <w:t>比选人</w:t>
      </w:r>
      <w:r>
        <w:rPr>
          <w:rFonts w:hint="eastAsia" w:ascii="仿宋_GB2312" w:hAnsi="Arial" w:eastAsia="仿宋_GB2312" w:cs="Arial"/>
          <w:color w:val="000000"/>
          <w:szCs w:val="21"/>
        </w:rPr>
        <w:t>设备检修提供有效服务的热情、心态和具体行动。</w:t>
      </w:r>
    </w:p>
    <w:p>
      <w:pPr>
        <w:snapToGrid w:val="0"/>
        <w:spacing w:line="360" w:lineRule="auto"/>
        <w:rPr>
          <w:rFonts w:hint="eastAsia" w:ascii="仿宋_GB2312" w:hAnsi="Arial" w:eastAsia="仿宋_GB2312" w:cs="Arial"/>
          <w:color w:val="000000"/>
          <w:szCs w:val="21"/>
        </w:rPr>
      </w:pPr>
      <w:r>
        <w:rPr>
          <w:rFonts w:hint="eastAsia" w:ascii="仿宋_GB2312" w:hAnsi="Arial" w:eastAsia="仿宋_GB2312" w:cs="Arial"/>
          <w:color w:val="000000"/>
          <w:szCs w:val="21"/>
        </w:rPr>
        <w:t>1.5  爱岗敬业，遵纪守法，刻苦学习，任劳任怨，热爱本职工作并有较强的责任心。</w:t>
      </w:r>
    </w:p>
    <w:p>
      <w:pPr>
        <w:snapToGrid w:val="0"/>
        <w:spacing w:line="360" w:lineRule="auto"/>
        <w:rPr>
          <w:rFonts w:hint="eastAsia" w:ascii="仿宋_GB2312" w:hAnsi="Arial" w:eastAsia="仿宋_GB2312" w:cs="Arial"/>
          <w:color w:val="000000"/>
          <w:szCs w:val="21"/>
        </w:rPr>
      </w:pPr>
      <w:r>
        <w:rPr>
          <w:rFonts w:hint="eastAsia" w:ascii="仿宋_GB2312" w:hAnsi="Arial" w:eastAsia="仿宋_GB2312" w:cs="Arial"/>
          <w:color w:val="000000"/>
          <w:szCs w:val="21"/>
        </w:rPr>
        <w:t>1.6  掌握电力生产流程理论知识，经培训后熟知600MW机组检修工艺标准、检修文件包、质量标准、相关运行规程技术。</w:t>
      </w:r>
    </w:p>
    <w:p>
      <w:pPr>
        <w:snapToGrid w:val="0"/>
        <w:spacing w:line="360" w:lineRule="auto"/>
        <w:rPr>
          <w:rFonts w:hint="eastAsia" w:ascii="仿宋_GB2312" w:hAnsi="Arial" w:eastAsia="仿宋_GB2312" w:cs="Arial"/>
          <w:color w:val="000000"/>
          <w:szCs w:val="21"/>
        </w:rPr>
      </w:pPr>
      <w:r>
        <w:rPr>
          <w:rFonts w:hint="eastAsia" w:ascii="仿宋_GB2312" w:hAnsi="Arial" w:eastAsia="仿宋_GB2312" w:cs="Arial"/>
          <w:color w:val="000000"/>
          <w:szCs w:val="21"/>
        </w:rPr>
        <w:t>1.7  检修技工具备电厂钳工、电工、配线、管工、转机找正等相关专业检修的基本理论及检修技能。</w:t>
      </w:r>
    </w:p>
    <w:p>
      <w:pPr>
        <w:snapToGrid w:val="0"/>
        <w:spacing w:line="360" w:lineRule="auto"/>
        <w:rPr>
          <w:rFonts w:hint="eastAsia" w:ascii="仿宋_GB2312" w:hAnsi="Arial" w:eastAsia="仿宋_GB2312" w:cs="Arial"/>
          <w:color w:val="000000"/>
          <w:szCs w:val="21"/>
        </w:rPr>
      </w:pPr>
      <w:r>
        <w:rPr>
          <w:rFonts w:hint="eastAsia" w:ascii="仿宋_GB2312" w:hAnsi="Arial" w:eastAsia="仿宋_GB2312" w:cs="Arial"/>
          <w:color w:val="000000"/>
          <w:szCs w:val="21"/>
        </w:rPr>
        <w:t>1.8  熟悉</w:t>
      </w:r>
      <w:r>
        <w:rPr>
          <w:rFonts w:hint="eastAsia" w:ascii="仿宋_GB2312" w:hAnsi="Arial" w:eastAsia="仿宋_GB2312" w:cs="Arial"/>
          <w:color w:val="000000"/>
          <w:szCs w:val="21"/>
          <w:lang w:eastAsia="zh-CN"/>
        </w:rPr>
        <w:t>比选人</w:t>
      </w:r>
      <w:r>
        <w:rPr>
          <w:rFonts w:hint="eastAsia" w:ascii="仿宋_GB2312" w:hAnsi="Arial" w:eastAsia="仿宋_GB2312" w:cs="Arial"/>
          <w:color w:val="000000"/>
          <w:szCs w:val="21"/>
        </w:rPr>
        <w:t>现场安健环管理要求，并积极主动采取有效措施，确保现场安健环管理水平的不断提高。</w:t>
      </w:r>
    </w:p>
    <w:p>
      <w:pPr>
        <w:tabs>
          <w:tab w:val="left" w:pos="3020"/>
        </w:tabs>
        <w:snapToGrid w:val="0"/>
        <w:spacing w:line="360" w:lineRule="auto"/>
        <w:rPr>
          <w:rFonts w:hint="eastAsia" w:ascii="仿宋_GB2312" w:hAnsi="Arial" w:eastAsia="仿宋_GB2312" w:cs="Arial"/>
          <w:color w:val="000000"/>
          <w:szCs w:val="21"/>
        </w:rPr>
      </w:pPr>
      <w:r>
        <w:rPr>
          <w:rFonts w:hint="eastAsia" w:ascii="仿宋_GB2312" w:hAnsi="Arial" w:eastAsia="仿宋_GB2312" w:cs="Arial"/>
          <w:color w:val="000000"/>
          <w:szCs w:val="21"/>
        </w:rPr>
        <w:t>2  基本职责权限：</w:t>
      </w:r>
      <w:r>
        <w:rPr>
          <w:rFonts w:hint="eastAsia" w:ascii="仿宋_GB2312" w:hAnsi="Arial" w:eastAsia="仿宋_GB2312" w:cs="Arial"/>
          <w:color w:val="000000"/>
          <w:szCs w:val="21"/>
        </w:rPr>
        <w:tab/>
      </w:r>
    </w:p>
    <w:p>
      <w:pPr>
        <w:snapToGrid w:val="0"/>
        <w:spacing w:line="360" w:lineRule="auto"/>
        <w:rPr>
          <w:rFonts w:hint="eastAsia" w:ascii="仿宋_GB2312" w:hAnsi="Arial" w:eastAsia="仿宋_GB2312" w:cs="Arial"/>
          <w:color w:val="000000"/>
          <w:szCs w:val="21"/>
        </w:rPr>
      </w:pPr>
      <w:r>
        <w:rPr>
          <w:rFonts w:hint="eastAsia" w:ascii="仿宋_GB2312" w:hAnsi="Arial" w:eastAsia="仿宋_GB2312" w:cs="Arial"/>
          <w:color w:val="000000"/>
          <w:szCs w:val="21"/>
        </w:rPr>
        <w:t xml:space="preserve">2.1  </w:t>
      </w:r>
      <w:r>
        <w:rPr>
          <w:rFonts w:hint="eastAsia" w:ascii="仿宋_GB2312" w:hAnsi="Arial" w:eastAsia="仿宋_GB2312" w:cs="Arial"/>
          <w:color w:val="000000"/>
          <w:szCs w:val="21"/>
          <w:lang w:eastAsia="zh-CN"/>
        </w:rPr>
        <w:t>比选申请人</w:t>
      </w:r>
      <w:r>
        <w:rPr>
          <w:rFonts w:hint="eastAsia" w:ascii="仿宋_GB2312" w:hAnsi="Arial" w:eastAsia="仿宋_GB2312" w:cs="Arial"/>
          <w:color w:val="000000"/>
          <w:szCs w:val="21"/>
        </w:rPr>
        <w:t>设备检修人员直接接受</w:t>
      </w:r>
      <w:r>
        <w:rPr>
          <w:rFonts w:hint="eastAsia" w:ascii="仿宋_GB2312" w:hAnsi="Arial" w:eastAsia="仿宋_GB2312" w:cs="Arial"/>
          <w:color w:val="000000"/>
          <w:szCs w:val="21"/>
          <w:lang w:eastAsia="zh-CN"/>
        </w:rPr>
        <w:t>比选人</w:t>
      </w:r>
      <w:r>
        <w:rPr>
          <w:rFonts w:hint="eastAsia" w:ascii="仿宋_GB2312" w:hAnsi="Arial" w:eastAsia="仿宋_GB2312" w:cs="Arial"/>
          <w:color w:val="000000"/>
          <w:szCs w:val="21"/>
        </w:rPr>
        <w:t>运行部、设备部质量监督人员行使生产管理和调动权限。</w:t>
      </w:r>
    </w:p>
    <w:p>
      <w:pPr>
        <w:snapToGrid w:val="0"/>
        <w:spacing w:line="360" w:lineRule="auto"/>
        <w:rPr>
          <w:rFonts w:hint="eastAsia" w:ascii="仿宋_GB2312" w:hAnsi="Arial" w:eastAsia="仿宋_GB2312" w:cs="Arial"/>
          <w:color w:val="000000"/>
          <w:szCs w:val="21"/>
        </w:rPr>
      </w:pPr>
      <w:r>
        <w:rPr>
          <w:rFonts w:hint="eastAsia" w:ascii="仿宋_GB2312" w:hAnsi="Arial" w:eastAsia="仿宋_GB2312" w:cs="Arial"/>
          <w:color w:val="000000"/>
          <w:szCs w:val="21"/>
        </w:rPr>
        <w:t>2.2  检修人员积极主动进行设备检修检修、定期工作、设备无渗漏，完成设备的日常巡检工作。</w:t>
      </w:r>
    </w:p>
    <w:p>
      <w:pPr>
        <w:snapToGrid w:val="0"/>
        <w:spacing w:line="360" w:lineRule="auto"/>
        <w:rPr>
          <w:rFonts w:hint="eastAsia" w:ascii="仿宋_GB2312" w:hAnsi="Arial" w:eastAsia="仿宋_GB2312" w:cs="Arial"/>
          <w:color w:val="000000"/>
          <w:szCs w:val="21"/>
        </w:rPr>
      </w:pPr>
      <w:r>
        <w:rPr>
          <w:rFonts w:hint="eastAsia" w:ascii="仿宋_GB2312" w:hAnsi="Arial" w:eastAsia="仿宋_GB2312" w:cs="Arial"/>
          <w:color w:val="000000"/>
          <w:szCs w:val="21"/>
        </w:rPr>
        <w:t>2.3  设备检修</w:t>
      </w:r>
      <w:r>
        <w:rPr>
          <w:rFonts w:hint="eastAsia" w:ascii="仿宋_GB2312" w:hAnsi="Arial" w:eastAsia="仿宋_GB2312" w:cs="Arial"/>
          <w:color w:val="000000"/>
          <w:szCs w:val="21"/>
          <w:lang w:eastAsia="zh-CN"/>
        </w:rPr>
        <w:t>比选申请人</w:t>
      </w:r>
      <w:r>
        <w:rPr>
          <w:rFonts w:hint="eastAsia" w:ascii="仿宋_GB2312" w:hAnsi="Arial" w:eastAsia="仿宋_GB2312" w:cs="Arial"/>
          <w:color w:val="000000"/>
          <w:szCs w:val="21"/>
        </w:rPr>
        <w:t>项目部负责设备检修人员内部资源、库房、备件材料工器具、技能培训、生活、后勤、现场卫生保洁、力工等的管理和协调。</w:t>
      </w:r>
    </w:p>
    <w:p>
      <w:pPr>
        <w:snapToGrid w:val="0"/>
        <w:spacing w:line="360" w:lineRule="auto"/>
        <w:rPr>
          <w:rFonts w:hint="eastAsia" w:ascii="仿宋_GB2312" w:hAnsi="Arial" w:eastAsia="仿宋_GB2312" w:cs="Arial"/>
          <w:color w:val="000000"/>
          <w:szCs w:val="21"/>
        </w:rPr>
      </w:pPr>
      <w:r>
        <w:rPr>
          <w:rFonts w:hint="eastAsia" w:ascii="仿宋_GB2312" w:hAnsi="Arial" w:eastAsia="仿宋_GB2312" w:cs="Arial"/>
          <w:color w:val="000000"/>
          <w:szCs w:val="21"/>
        </w:rPr>
        <w:t>2.4  设备检修</w:t>
      </w:r>
      <w:r>
        <w:rPr>
          <w:rFonts w:hint="eastAsia" w:ascii="仿宋_GB2312" w:hAnsi="Arial" w:eastAsia="仿宋_GB2312" w:cs="Arial"/>
          <w:color w:val="000000"/>
          <w:szCs w:val="21"/>
          <w:lang w:eastAsia="zh-CN"/>
        </w:rPr>
        <w:t>比选申请人</w:t>
      </w:r>
      <w:r>
        <w:rPr>
          <w:rFonts w:hint="eastAsia" w:ascii="仿宋_GB2312" w:hAnsi="Arial" w:eastAsia="仿宋_GB2312" w:cs="Arial"/>
          <w:color w:val="000000"/>
          <w:szCs w:val="21"/>
        </w:rPr>
        <w:t>项目部指定专人负责卫生保洁、检修力工等的管理和协调。设备卫生保洁管理责任在设备检修</w:t>
      </w:r>
      <w:r>
        <w:rPr>
          <w:rFonts w:hint="eastAsia" w:ascii="仿宋_GB2312" w:hAnsi="Arial" w:eastAsia="仿宋_GB2312" w:cs="Arial"/>
          <w:color w:val="000000"/>
          <w:szCs w:val="21"/>
          <w:lang w:eastAsia="zh-CN"/>
        </w:rPr>
        <w:t>比选申请人</w:t>
      </w:r>
      <w:r>
        <w:rPr>
          <w:rFonts w:hint="eastAsia" w:ascii="仿宋_GB2312" w:hAnsi="Arial" w:eastAsia="仿宋_GB2312" w:cs="Arial"/>
          <w:color w:val="000000"/>
          <w:szCs w:val="21"/>
        </w:rPr>
        <w:t>。在进行设备检修和过程中，由</w:t>
      </w:r>
      <w:r>
        <w:rPr>
          <w:rFonts w:hint="eastAsia" w:ascii="仿宋_GB2312" w:hAnsi="Arial" w:eastAsia="仿宋_GB2312" w:cs="Arial"/>
          <w:color w:val="000000"/>
          <w:szCs w:val="21"/>
          <w:lang w:eastAsia="zh-CN"/>
        </w:rPr>
        <w:t>比选申请人</w:t>
      </w:r>
      <w:r>
        <w:rPr>
          <w:rFonts w:hint="eastAsia" w:ascii="仿宋_GB2312" w:hAnsi="Arial" w:eastAsia="仿宋_GB2312" w:cs="Arial"/>
          <w:color w:val="000000"/>
          <w:szCs w:val="21"/>
        </w:rPr>
        <w:t>内部负责解决力工、保洁人员，满足现场的需要</w:t>
      </w:r>
    </w:p>
    <w:p>
      <w:pPr>
        <w:snapToGrid w:val="0"/>
        <w:spacing w:line="360" w:lineRule="auto"/>
        <w:rPr>
          <w:rFonts w:hint="eastAsia" w:ascii="仿宋_GB2312" w:hAnsi="Arial" w:eastAsia="仿宋_GB2312" w:cs="Arial"/>
          <w:color w:val="000000"/>
          <w:szCs w:val="21"/>
        </w:rPr>
      </w:pPr>
      <w:r>
        <w:rPr>
          <w:rFonts w:hint="eastAsia" w:ascii="仿宋_GB2312" w:hAnsi="Arial" w:eastAsia="仿宋_GB2312" w:cs="Arial"/>
          <w:color w:val="000000"/>
          <w:szCs w:val="21"/>
        </w:rPr>
        <w:t xml:space="preserve">2.5  </w:t>
      </w:r>
      <w:r>
        <w:rPr>
          <w:rFonts w:hint="eastAsia" w:ascii="仿宋_GB2312" w:hAnsi="Arial" w:eastAsia="仿宋_GB2312" w:cs="Arial"/>
          <w:color w:val="000000"/>
          <w:szCs w:val="21"/>
          <w:lang w:eastAsia="zh-CN"/>
        </w:rPr>
        <w:t>比选申请人</w:t>
      </w:r>
      <w:r>
        <w:rPr>
          <w:rFonts w:hint="eastAsia" w:ascii="仿宋_GB2312" w:hAnsi="Arial" w:eastAsia="仿宋_GB2312" w:cs="Arial"/>
          <w:color w:val="000000"/>
          <w:szCs w:val="21"/>
        </w:rPr>
        <w:t>检修人员对设备检修工艺水平、检修品质、检修后周期内设备安全稳定运行水平负责。</w:t>
      </w:r>
    </w:p>
    <w:p>
      <w:pPr>
        <w:snapToGrid w:val="0"/>
        <w:spacing w:line="360" w:lineRule="auto"/>
        <w:rPr>
          <w:rFonts w:hint="eastAsia" w:ascii="仿宋_GB2312" w:hAnsi="Arial" w:eastAsia="仿宋_GB2312" w:cs="Arial"/>
          <w:color w:val="000000"/>
          <w:szCs w:val="21"/>
        </w:rPr>
      </w:pPr>
      <w:r>
        <w:rPr>
          <w:rFonts w:hint="eastAsia" w:ascii="仿宋_GB2312" w:hAnsi="Arial" w:eastAsia="仿宋_GB2312" w:cs="Arial"/>
          <w:color w:val="000000"/>
          <w:szCs w:val="21"/>
        </w:rPr>
        <w:t>2.6  检修计划由</w:t>
      </w:r>
      <w:r>
        <w:rPr>
          <w:rFonts w:hint="eastAsia" w:ascii="仿宋_GB2312" w:hAnsi="Arial" w:eastAsia="仿宋_GB2312" w:cs="Arial"/>
          <w:color w:val="000000"/>
          <w:szCs w:val="21"/>
          <w:lang w:eastAsia="zh-CN"/>
        </w:rPr>
        <w:t>比选申请人</w:t>
      </w:r>
      <w:r>
        <w:rPr>
          <w:rFonts w:hint="eastAsia" w:ascii="仿宋_GB2312" w:hAnsi="Arial" w:eastAsia="仿宋_GB2312" w:cs="Arial"/>
          <w:color w:val="000000"/>
          <w:szCs w:val="21"/>
        </w:rPr>
        <w:t>编写申报，</w:t>
      </w:r>
      <w:r>
        <w:rPr>
          <w:rFonts w:hint="eastAsia" w:ascii="仿宋_GB2312" w:hAnsi="Arial" w:eastAsia="仿宋_GB2312" w:cs="Arial"/>
          <w:color w:val="000000"/>
          <w:szCs w:val="21"/>
          <w:lang w:eastAsia="zh-CN"/>
        </w:rPr>
        <w:t>比选人</w:t>
      </w:r>
      <w:r>
        <w:rPr>
          <w:rFonts w:hint="eastAsia" w:ascii="仿宋_GB2312" w:hAnsi="Arial" w:eastAsia="仿宋_GB2312" w:cs="Arial"/>
          <w:color w:val="000000"/>
          <w:szCs w:val="21"/>
        </w:rPr>
        <w:t>生产管理审批。检修前由质量监督检验人员进行安全和技术交底，检修人员组织实施。备品备件和由</w:t>
      </w:r>
      <w:r>
        <w:rPr>
          <w:rFonts w:hint="eastAsia" w:ascii="仿宋_GB2312" w:hAnsi="Arial" w:eastAsia="仿宋_GB2312" w:cs="Arial"/>
          <w:color w:val="000000"/>
          <w:szCs w:val="21"/>
          <w:lang w:eastAsia="zh-CN"/>
        </w:rPr>
        <w:t>比选人</w:t>
      </w:r>
      <w:r>
        <w:rPr>
          <w:rFonts w:hint="eastAsia" w:ascii="仿宋_GB2312" w:hAnsi="Arial" w:eastAsia="仿宋_GB2312" w:cs="Arial"/>
          <w:color w:val="000000"/>
          <w:szCs w:val="21"/>
        </w:rPr>
        <w:t>负责的消耗性材料由质量监督检验人员负责。</w:t>
      </w:r>
    </w:p>
    <w:p>
      <w:pPr>
        <w:snapToGrid w:val="0"/>
        <w:spacing w:line="360" w:lineRule="auto"/>
        <w:rPr>
          <w:rFonts w:hint="eastAsia" w:ascii="仿宋_GB2312" w:hAnsi="Arial" w:eastAsia="仿宋_GB2312" w:cs="Arial"/>
          <w:color w:val="000000"/>
          <w:szCs w:val="21"/>
        </w:rPr>
      </w:pPr>
      <w:r>
        <w:rPr>
          <w:rFonts w:hint="eastAsia" w:ascii="仿宋_GB2312" w:hAnsi="Arial" w:eastAsia="仿宋_GB2312" w:cs="Arial"/>
          <w:color w:val="000000"/>
          <w:szCs w:val="21"/>
        </w:rPr>
        <w:t>2.7  对于表现优异或较差的检修人员，质检专业组人员有权提出奖励和考核建议，</w:t>
      </w:r>
      <w:r>
        <w:rPr>
          <w:rFonts w:hint="eastAsia" w:ascii="仿宋_GB2312" w:hAnsi="Arial" w:eastAsia="仿宋_GB2312" w:cs="Arial"/>
          <w:color w:val="000000"/>
          <w:szCs w:val="21"/>
          <w:lang w:eastAsia="zh-CN"/>
        </w:rPr>
        <w:t>比选申请人</w:t>
      </w:r>
      <w:r>
        <w:rPr>
          <w:rFonts w:hint="eastAsia" w:ascii="仿宋_GB2312" w:hAnsi="Arial" w:eastAsia="仿宋_GB2312" w:cs="Arial"/>
          <w:color w:val="000000"/>
          <w:szCs w:val="21"/>
        </w:rPr>
        <w:t>应给予落实反馈。</w:t>
      </w:r>
    </w:p>
    <w:p>
      <w:pPr>
        <w:snapToGrid w:val="0"/>
        <w:spacing w:line="360" w:lineRule="auto"/>
        <w:rPr>
          <w:rFonts w:hint="eastAsia" w:ascii="仿宋_GB2312" w:hAnsi="Arial" w:eastAsia="仿宋_GB2312" w:cs="Arial"/>
          <w:color w:val="000000"/>
          <w:szCs w:val="21"/>
        </w:rPr>
      </w:pPr>
      <w:r>
        <w:rPr>
          <w:rFonts w:hint="eastAsia" w:ascii="仿宋_GB2312" w:hAnsi="Arial" w:eastAsia="仿宋_GB2312" w:cs="Arial"/>
          <w:color w:val="000000"/>
          <w:szCs w:val="21"/>
        </w:rPr>
        <w:t>2.8  每月3日运行部、设备部各专业对设备检修人员进行评价，并将评价结果发至</w:t>
      </w:r>
      <w:r>
        <w:rPr>
          <w:rFonts w:hint="eastAsia" w:ascii="仿宋_GB2312" w:hAnsi="Arial" w:eastAsia="仿宋_GB2312" w:cs="Arial"/>
          <w:color w:val="000000"/>
          <w:szCs w:val="21"/>
          <w:lang w:eastAsia="zh-CN"/>
        </w:rPr>
        <w:t>比选申请人</w:t>
      </w:r>
      <w:r>
        <w:rPr>
          <w:rFonts w:hint="eastAsia" w:ascii="仿宋_GB2312" w:hAnsi="Arial" w:eastAsia="仿宋_GB2312" w:cs="Arial"/>
          <w:color w:val="000000"/>
          <w:szCs w:val="21"/>
        </w:rPr>
        <w:t>项目部，</w:t>
      </w:r>
      <w:r>
        <w:rPr>
          <w:rFonts w:hint="eastAsia" w:ascii="仿宋_GB2312" w:hAnsi="Arial" w:eastAsia="仿宋_GB2312" w:cs="Arial"/>
          <w:color w:val="000000"/>
          <w:szCs w:val="21"/>
          <w:lang w:eastAsia="zh-CN"/>
        </w:rPr>
        <w:t>比选申请人</w:t>
      </w:r>
      <w:r>
        <w:rPr>
          <w:rFonts w:hint="eastAsia" w:ascii="仿宋_GB2312" w:hAnsi="Arial" w:eastAsia="仿宋_GB2312" w:cs="Arial"/>
          <w:color w:val="000000"/>
          <w:szCs w:val="21"/>
        </w:rPr>
        <w:t>根据评价情况落实对被评价人的考核并反馈给发电部、设备部。</w:t>
      </w:r>
    </w:p>
    <w:p>
      <w:pPr>
        <w:snapToGrid w:val="0"/>
        <w:spacing w:line="360" w:lineRule="auto"/>
        <w:rPr>
          <w:rFonts w:hint="eastAsia" w:ascii="仿宋_GB2312" w:hAnsi="Arial" w:eastAsia="仿宋_GB2312" w:cs="Arial"/>
          <w:color w:val="000000"/>
          <w:szCs w:val="21"/>
        </w:rPr>
      </w:pPr>
      <w:r>
        <w:rPr>
          <w:rFonts w:hint="eastAsia" w:ascii="仿宋_GB2312" w:hAnsi="Arial" w:eastAsia="仿宋_GB2312" w:cs="Arial"/>
          <w:color w:val="000000"/>
          <w:szCs w:val="21"/>
        </w:rPr>
        <w:t>3  人员管理要求：</w:t>
      </w:r>
    </w:p>
    <w:p>
      <w:pPr>
        <w:snapToGrid w:val="0"/>
        <w:spacing w:line="360" w:lineRule="auto"/>
        <w:rPr>
          <w:rFonts w:hint="eastAsia" w:ascii="仿宋_GB2312" w:hAnsi="Arial" w:eastAsia="仿宋_GB2312" w:cs="Arial"/>
          <w:color w:val="000000"/>
          <w:szCs w:val="21"/>
        </w:rPr>
      </w:pPr>
      <w:r>
        <w:rPr>
          <w:rFonts w:hint="eastAsia" w:ascii="仿宋_GB2312" w:hAnsi="Arial" w:eastAsia="仿宋_GB2312" w:cs="Arial"/>
          <w:color w:val="000000"/>
          <w:szCs w:val="21"/>
        </w:rPr>
        <w:t>3.1  听从领导，服从指挥。根据质量监督检验人员的安排要求创造性完成自己的工作，工作完毕后及时汇报。</w:t>
      </w:r>
    </w:p>
    <w:p>
      <w:pPr>
        <w:snapToGrid w:val="0"/>
        <w:spacing w:line="360" w:lineRule="auto"/>
        <w:rPr>
          <w:rFonts w:hint="eastAsia" w:ascii="仿宋_GB2312" w:hAnsi="Arial" w:eastAsia="仿宋_GB2312" w:cs="Arial"/>
          <w:color w:val="000000"/>
          <w:szCs w:val="21"/>
        </w:rPr>
      </w:pPr>
      <w:r>
        <w:rPr>
          <w:rFonts w:hint="eastAsia" w:ascii="仿宋_GB2312" w:hAnsi="Arial" w:eastAsia="仿宋_GB2312" w:cs="Arial"/>
          <w:color w:val="000000"/>
          <w:szCs w:val="21"/>
        </w:rPr>
        <w:t>3.2  无故不听从工作安排或在工作中不认真负责，专业会对其进行考核，考核通知单下发到</w:t>
      </w:r>
      <w:r>
        <w:rPr>
          <w:rFonts w:hint="eastAsia" w:ascii="仿宋_GB2312" w:hAnsi="Arial" w:eastAsia="仿宋_GB2312" w:cs="Arial"/>
          <w:color w:val="000000"/>
          <w:szCs w:val="21"/>
          <w:lang w:eastAsia="zh-CN"/>
        </w:rPr>
        <w:t>比选申请人</w:t>
      </w:r>
      <w:r>
        <w:rPr>
          <w:rFonts w:hint="eastAsia" w:ascii="仿宋_GB2312" w:hAnsi="Arial" w:eastAsia="仿宋_GB2312" w:cs="Arial"/>
          <w:color w:val="000000"/>
          <w:szCs w:val="21"/>
        </w:rPr>
        <w:t>，</w:t>
      </w:r>
      <w:r>
        <w:rPr>
          <w:rFonts w:hint="eastAsia" w:ascii="仿宋_GB2312" w:hAnsi="Arial" w:eastAsia="仿宋_GB2312" w:cs="Arial"/>
          <w:color w:val="000000"/>
          <w:szCs w:val="21"/>
          <w:lang w:eastAsia="zh-CN"/>
        </w:rPr>
        <w:t>比选申请人</w:t>
      </w:r>
      <w:r>
        <w:rPr>
          <w:rFonts w:hint="eastAsia" w:ascii="仿宋_GB2312" w:hAnsi="Arial" w:eastAsia="仿宋_GB2312" w:cs="Arial"/>
          <w:color w:val="000000"/>
          <w:szCs w:val="21"/>
        </w:rPr>
        <w:t>接到通知单后要按照考核的内容进行落实，并将考核结果通报专业质检组。</w:t>
      </w:r>
    </w:p>
    <w:p>
      <w:pPr>
        <w:snapToGrid w:val="0"/>
        <w:spacing w:line="360" w:lineRule="auto"/>
        <w:rPr>
          <w:rFonts w:hint="eastAsia" w:ascii="仿宋_GB2312" w:hAnsi="Arial" w:eastAsia="仿宋_GB2312" w:cs="Arial"/>
          <w:color w:val="000000"/>
          <w:szCs w:val="21"/>
        </w:rPr>
      </w:pPr>
      <w:r>
        <w:rPr>
          <w:rFonts w:hint="eastAsia" w:ascii="仿宋_GB2312" w:hAnsi="Arial" w:eastAsia="仿宋_GB2312" w:cs="Arial"/>
          <w:color w:val="000000"/>
          <w:szCs w:val="21"/>
        </w:rPr>
        <w:t>3.3  值班人员无特殊情况，安排次日休息。</w:t>
      </w:r>
    </w:p>
    <w:p>
      <w:pPr>
        <w:snapToGrid w:val="0"/>
        <w:spacing w:line="360" w:lineRule="auto"/>
        <w:rPr>
          <w:rFonts w:hint="eastAsia" w:ascii="仿宋_GB2312" w:hAnsi="Arial" w:eastAsia="仿宋_GB2312" w:cs="Arial"/>
          <w:color w:val="000000"/>
          <w:szCs w:val="21"/>
        </w:rPr>
      </w:pPr>
      <w:r>
        <w:rPr>
          <w:rFonts w:hint="eastAsia" w:ascii="仿宋_GB2312" w:hAnsi="Arial" w:eastAsia="仿宋_GB2312" w:cs="Arial"/>
          <w:color w:val="000000"/>
          <w:szCs w:val="21"/>
        </w:rPr>
        <w:t>3.4  设备检修人员实行定人、定时管理，无特殊情况</w:t>
      </w:r>
      <w:r>
        <w:rPr>
          <w:rFonts w:hint="eastAsia" w:ascii="仿宋_GB2312" w:hAnsi="Arial" w:eastAsia="仿宋_GB2312" w:cs="Arial"/>
          <w:color w:val="000000"/>
          <w:szCs w:val="21"/>
          <w:lang w:eastAsia="zh-CN"/>
        </w:rPr>
        <w:t>比选申请人</w:t>
      </w:r>
      <w:r>
        <w:rPr>
          <w:rFonts w:hint="eastAsia" w:ascii="仿宋_GB2312" w:hAnsi="Arial" w:eastAsia="仿宋_GB2312" w:cs="Arial"/>
          <w:color w:val="000000"/>
          <w:szCs w:val="21"/>
        </w:rPr>
        <w:t>不允许更换或安排其他工作。</w:t>
      </w:r>
    </w:p>
    <w:p>
      <w:pPr>
        <w:snapToGrid w:val="0"/>
        <w:spacing w:line="360" w:lineRule="auto"/>
        <w:rPr>
          <w:rFonts w:hint="eastAsia" w:ascii="仿宋_GB2312" w:hAnsi="Arial" w:eastAsia="仿宋_GB2312" w:cs="Arial"/>
          <w:color w:val="000000"/>
          <w:szCs w:val="21"/>
        </w:rPr>
      </w:pPr>
      <w:r>
        <w:rPr>
          <w:rFonts w:hint="eastAsia" w:ascii="仿宋_GB2312" w:hAnsi="Arial" w:eastAsia="仿宋_GB2312" w:cs="Arial"/>
          <w:color w:val="000000"/>
          <w:szCs w:val="21"/>
        </w:rPr>
        <w:t>4  备件材料管理：</w:t>
      </w:r>
    </w:p>
    <w:p>
      <w:pPr>
        <w:snapToGrid w:val="0"/>
        <w:spacing w:line="360" w:lineRule="auto"/>
        <w:rPr>
          <w:rFonts w:hint="eastAsia" w:ascii="仿宋_GB2312" w:hAnsi="Arial" w:eastAsia="仿宋_GB2312" w:cs="Arial"/>
          <w:color w:val="000000"/>
          <w:szCs w:val="21"/>
        </w:rPr>
      </w:pPr>
      <w:r>
        <w:rPr>
          <w:rFonts w:hint="eastAsia" w:ascii="仿宋_GB2312" w:hAnsi="Arial" w:eastAsia="仿宋_GB2312" w:cs="Arial"/>
          <w:color w:val="000000"/>
          <w:szCs w:val="21"/>
        </w:rPr>
        <w:t>4.1  设备检修用的消耗性材料由</w:t>
      </w:r>
      <w:r>
        <w:rPr>
          <w:rFonts w:hint="eastAsia" w:ascii="仿宋_GB2312" w:hAnsi="Arial" w:eastAsia="仿宋_GB2312" w:cs="Arial"/>
          <w:color w:val="000000"/>
          <w:szCs w:val="21"/>
          <w:lang w:eastAsia="zh-CN"/>
        </w:rPr>
        <w:t>比选人</w:t>
      </w:r>
      <w:r>
        <w:rPr>
          <w:rFonts w:hint="eastAsia" w:ascii="仿宋_GB2312" w:hAnsi="Arial" w:eastAsia="仿宋_GB2312" w:cs="Arial"/>
          <w:color w:val="000000"/>
          <w:szCs w:val="21"/>
        </w:rPr>
        <w:t>提供；现场检修、抢修时所需要的消耗性材料由检修人员去</w:t>
      </w:r>
      <w:r>
        <w:rPr>
          <w:rFonts w:hint="eastAsia" w:ascii="仿宋_GB2312" w:hAnsi="Arial" w:eastAsia="仿宋_GB2312" w:cs="Arial"/>
          <w:color w:val="000000"/>
          <w:szCs w:val="21"/>
          <w:lang w:eastAsia="zh-CN"/>
        </w:rPr>
        <w:t>比选申请人</w:t>
      </w:r>
      <w:r>
        <w:rPr>
          <w:rFonts w:hint="eastAsia" w:ascii="仿宋_GB2312" w:hAnsi="Arial" w:eastAsia="仿宋_GB2312" w:cs="Arial"/>
          <w:color w:val="000000"/>
          <w:szCs w:val="21"/>
        </w:rPr>
        <w:t xml:space="preserve">处领取； </w:t>
      </w:r>
    </w:p>
    <w:p>
      <w:pPr>
        <w:snapToGrid w:val="0"/>
        <w:spacing w:line="360" w:lineRule="auto"/>
        <w:rPr>
          <w:rFonts w:hint="eastAsia" w:ascii="仿宋_GB2312" w:hAnsi="Arial" w:eastAsia="仿宋_GB2312" w:cs="Arial"/>
          <w:color w:val="000000"/>
          <w:szCs w:val="21"/>
        </w:rPr>
      </w:pPr>
      <w:r>
        <w:rPr>
          <w:rFonts w:hint="eastAsia" w:ascii="仿宋_GB2312" w:hAnsi="Arial" w:eastAsia="仿宋_GB2312" w:cs="Arial"/>
          <w:color w:val="000000"/>
          <w:szCs w:val="21"/>
        </w:rPr>
        <w:t>4.2  检修人员配合质检员及时准确地提出检修所必须的备品备件，并搞好领出的材料和备品的验收、管理工作。</w:t>
      </w:r>
    </w:p>
    <w:p>
      <w:pPr>
        <w:snapToGrid w:val="0"/>
        <w:spacing w:line="360" w:lineRule="auto"/>
        <w:rPr>
          <w:rFonts w:hint="eastAsia" w:ascii="仿宋_GB2312" w:hAnsi="Arial" w:eastAsia="仿宋_GB2312" w:cs="Arial"/>
          <w:color w:val="000000"/>
          <w:szCs w:val="21"/>
        </w:rPr>
      </w:pPr>
      <w:r>
        <w:rPr>
          <w:rFonts w:hint="eastAsia" w:ascii="仿宋_GB2312" w:hAnsi="Arial" w:eastAsia="仿宋_GB2312" w:cs="Arial"/>
          <w:color w:val="000000"/>
          <w:szCs w:val="21"/>
        </w:rPr>
        <w:t>5  工具配备：</w:t>
      </w:r>
    </w:p>
    <w:p>
      <w:pPr>
        <w:snapToGrid w:val="0"/>
        <w:spacing w:line="360" w:lineRule="auto"/>
        <w:rPr>
          <w:rFonts w:hint="eastAsia" w:ascii="仿宋_GB2312" w:hAnsi="Arial" w:eastAsia="仿宋_GB2312" w:cs="Arial"/>
          <w:color w:val="000000"/>
          <w:szCs w:val="21"/>
        </w:rPr>
      </w:pPr>
      <w:r>
        <w:rPr>
          <w:rFonts w:hint="eastAsia" w:ascii="仿宋_GB2312" w:hAnsi="Arial" w:eastAsia="仿宋_GB2312" w:cs="Arial"/>
          <w:color w:val="000000"/>
          <w:szCs w:val="21"/>
        </w:rPr>
        <w:t xml:space="preserve">5.1  </w:t>
      </w:r>
      <w:r>
        <w:rPr>
          <w:rFonts w:hint="eastAsia" w:ascii="仿宋_GB2312" w:hAnsi="Arial" w:eastAsia="仿宋_GB2312" w:cs="Arial"/>
          <w:color w:val="000000"/>
          <w:szCs w:val="21"/>
          <w:lang w:eastAsia="zh-CN"/>
        </w:rPr>
        <w:t>比选申请人</w:t>
      </w:r>
      <w:r>
        <w:rPr>
          <w:rFonts w:hint="eastAsia" w:ascii="仿宋_GB2312" w:hAnsi="Arial" w:eastAsia="仿宋_GB2312" w:cs="Arial"/>
          <w:color w:val="000000"/>
          <w:szCs w:val="21"/>
        </w:rPr>
        <w:t>加强对检修工具、机具、仪器的管理，做到定期校验和正确使用，加强检修和保养，保证检修现场的需要，检修人员的个人工具配备齐全，并且要通过质量监督检验人员的检查、确认，常用工具不能与其它专业共用。</w:t>
      </w:r>
    </w:p>
    <w:p>
      <w:pPr>
        <w:snapToGrid w:val="0"/>
        <w:spacing w:line="360" w:lineRule="auto"/>
        <w:rPr>
          <w:rFonts w:hint="eastAsia" w:ascii="仿宋_GB2312" w:hAnsi="Arial" w:eastAsia="仿宋_GB2312" w:cs="Arial"/>
          <w:color w:val="000000"/>
          <w:szCs w:val="21"/>
        </w:rPr>
      </w:pPr>
      <w:r>
        <w:rPr>
          <w:rFonts w:hint="eastAsia" w:ascii="仿宋_GB2312" w:hAnsi="Arial" w:eastAsia="仿宋_GB2312" w:cs="Arial"/>
          <w:color w:val="000000"/>
          <w:szCs w:val="21"/>
        </w:rPr>
        <w:t>5.2  日常设备检修所需工具清单造册，通过质量监督检验人员确认，对于不能满足要求的</w:t>
      </w:r>
      <w:r>
        <w:rPr>
          <w:rFonts w:hint="eastAsia" w:ascii="仿宋_GB2312" w:hAnsi="Arial" w:eastAsia="仿宋_GB2312" w:cs="Arial"/>
          <w:color w:val="000000"/>
          <w:szCs w:val="21"/>
          <w:lang w:eastAsia="zh-CN"/>
        </w:rPr>
        <w:t>比选申请人</w:t>
      </w:r>
      <w:r>
        <w:rPr>
          <w:rFonts w:hint="eastAsia" w:ascii="仿宋_GB2312" w:hAnsi="Arial" w:eastAsia="仿宋_GB2312" w:cs="Arial"/>
          <w:color w:val="000000"/>
          <w:szCs w:val="21"/>
        </w:rPr>
        <w:t>及时进行补充。</w:t>
      </w:r>
    </w:p>
    <w:p>
      <w:pPr>
        <w:snapToGrid w:val="0"/>
        <w:spacing w:line="360" w:lineRule="auto"/>
        <w:rPr>
          <w:rFonts w:hint="eastAsia" w:ascii="仿宋_GB2312" w:hAnsi="Arial" w:eastAsia="仿宋_GB2312" w:cs="Arial"/>
          <w:color w:val="000000"/>
          <w:szCs w:val="21"/>
        </w:rPr>
      </w:pPr>
      <w:r>
        <w:rPr>
          <w:rFonts w:hint="eastAsia" w:ascii="仿宋_GB2312" w:hAnsi="Arial" w:eastAsia="仿宋_GB2312" w:cs="Arial"/>
          <w:color w:val="000000"/>
          <w:szCs w:val="21"/>
        </w:rPr>
        <w:t>6  人员管理激励机制</w:t>
      </w:r>
    </w:p>
    <w:p>
      <w:pPr>
        <w:snapToGrid w:val="0"/>
        <w:spacing w:line="360" w:lineRule="auto"/>
        <w:rPr>
          <w:rFonts w:hint="eastAsia" w:ascii="仿宋_GB2312" w:hAnsi="Arial" w:eastAsia="仿宋_GB2312" w:cs="Arial"/>
          <w:color w:val="000000"/>
          <w:szCs w:val="21"/>
        </w:rPr>
      </w:pPr>
      <w:r>
        <w:rPr>
          <w:rFonts w:hint="eastAsia" w:ascii="仿宋_GB2312" w:hAnsi="Arial" w:eastAsia="仿宋_GB2312" w:cs="Arial"/>
          <w:color w:val="000000"/>
          <w:szCs w:val="21"/>
        </w:rPr>
        <w:t xml:space="preserve">6.1  </w:t>
      </w:r>
      <w:r>
        <w:rPr>
          <w:rFonts w:hint="eastAsia" w:ascii="仿宋_GB2312" w:hAnsi="Arial" w:eastAsia="仿宋_GB2312" w:cs="Arial"/>
          <w:color w:val="000000"/>
          <w:szCs w:val="21"/>
          <w:lang w:eastAsia="zh-CN"/>
        </w:rPr>
        <w:t>比选申请人</w:t>
      </w:r>
      <w:r>
        <w:rPr>
          <w:rFonts w:hint="eastAsia" w:ascii="仿宋_GB2312" w:hAnsi="Arial" w:eastAsia="仿宋_GB2312" w:cs="Arial"/>
          <w:color w:val="000000"/>
          <w:szCs w:val="21"/>
        </w:rPr>
        <w:t>到场人员必须遵从</w:t>
      </w:r>
      <w:r>
        <w:rPr>
          <w:rFonts w:hint="eastAsia" w:ascii="仿宋_GB2312" w:hAnsi="Arial" w:eastAsia="仿宋_GB2312" w:cs="Arial"/>
          <w:color w:val="000000"/>
          <w:szCs w:val="21"/>
          <w:lang w:eastAsia="zh-CN"/>
        </w:rPr>
        <w:t>比选人</w:t>
      </w:r>
      <w:r>
        <w:rPr>
          <w:rFonts w:hint="eastAsia" w:ascii="仿宋_GB2312" w:hAnsi="Arial" w:eastAsia="仿宋_GB2312" w:cs="Arial"/>
          <w:color w:val="000000"/>
          <w:szCs w:val="21"/>
        </w:rPr>
        <w:t>的各项规章管理制度。对于违规行为，</w:t>
      </w:r>
      <w:r>
        <w:rPr>
          <w:rFonts w:hint="eastAsia" w:ascii="仿宋_GB2312" w:hAnsi="Arial" w:eastAsia="仿宋_GB2312" w:cs="Arial"/>
          <w:color w:val="000000"/>
          <w:szCs w:val="21"/>
          <w:lang w:eastAsia="zh-CN"/>
        </w:rPr>
        <w:t>比选人</w:t>
      </w:r>
      <w:r>
        <w:rPr>
          <w:rFonts w:hint="eastAsia" w:ascii="仿宋_GB2312" w:hAnsi="Arial" w:eastAsia="仿宋_GB2312" w:cs="Arial"/>
          <w:color w:val="000000"/>
          <w:szCs w:val="21"/>
        </w:rPr>
        <w:t>将按相关管理规定进行考核。</w:t>
      </w:r>
    </w:p>
    <w:p>
      <w:pPr>
        <w:snapToGrid w:val="0"/>
        <w:spacing w:line="360" w:lineRule="auto"/>
        <w:rPr>
          <w:rFonts w:hint="eastAsia" w:ascii="仿宋_GB2312" w:hAnsi="Arial" w:eastAsia="仿宋_GB2312" w:cs="Arial"/>
          <w:color w:val="000000"/>
          <w:szCs w:val="21"/>
        </w:rPr>
      </w:pPr>
      <w:r>
        <w:rPr>
          <w:rFonts w:hint="eastAsia" w:ascii="仿宋_GB2312" w:hAnsi="Arial" w:eastAsia="仿宋_GB2312" w:cs="Arial"/>
          <w:color w:val="000000"/>
          <w:szCs w:val="21"/>
        </w:rPr>
        <w:t>6.2  对于表现优异的人员，专业有权提出奖励建议，</w:t>
      </w:r>
      <w:r>
        <w:rPr>
          <w:rFonts w:hint="eastAsia" w:ascii="仿宋_GB2312" w:hAnsi="Arial" w:eastAsia="仿宋_GB2312" w:cs="Arial"/>
          <w:color w:val="000000"/>
          <w:szCs w:val="21"/>
          <w:lang w:eastAsia="zh-CN"/>
        </w:rPr>
        <w:t>比选申请人</w:t>
      </w:r>
      <w:r>
        <w:rPr>
          <w:rFonts w:hint="eastAsia" w:ascii="仿宋_GB2312" w:hAnsi="Arial" w:eastAsia="仿宋_GB2312" w:cs="Arial"/>
          <w:color w:val="000000"/>
          <w:szCs w:val="21"/>
        </w:rPr>
        <w:t>应给予落实并及时进行反馈。并评为</w:t>
      </w:r>
      <w:r>
        <w:rPr>
          <w:rFonts w:hint="eastAsia" w:ascii="仿宋_GB2312" w:hAnsi="Arial" w:eastAsia="仿宋_GB2312" w:cs="Arial"/>
          <w:color w:val="000000"/>
          <w:szCs w:val="21"/>
          <w:lang w:eastAsia="zh-CN"/>
        </w:rPr>
        <w:t>比选人</w:t>
      </w:r>
      <w:r>
        <w:rPr>
          <w:rFonts w:hint="eastAsia" w:ascii="仿宋_GB2312" w:hAnsi="Arial" w:eastAsia="仿宋_GB2312" w:cs="Arial"/>
          <w:color w:val="000000"/>
          <w:szCs w:val="21"/>
        </w:rPr>
        <w:t>受欢迎信得过的设备检修人员，作为精神鼓励。质检专业建立设备检修人员功劳薄，对于做出成绩者，</w:t>
      </w:r>
      <w:r>
        <w:rPr>
          <w:rFonts w:hint="eastAsia" w:ascii="仿宋_GB2312" w:hAnsi="Arial" w:eastAsia="仿宋_GB2312" w:cs="Arial"/>
          <w:color w:val="000000"/>
          <w:szCs w:val="21"/>
          <w:lang w:eastAsia="zh-CN"/>
        </w:rPr>
        <w:t>比选人</w:t>
      </w:r>
      <w:r>
        <w:rPr>
          <w:rFonts w:hint="eastAsia" w:ascii="仿宋_GB2312" w:hAnsi="Arial" w:eastAsia="仿宋_GB2312" w:cs="Arial"/>
          <w:color w:val="000000"/>
          <w:szCs w:val="21"/>
        </w:rPr>
        <w:t>将以一定奖励额度进行激励。并通报</w:t>
      </w:r>
      <w:r>
        <w:rPr>
          <w:rFonts w:hint="eastAsia" w:ascii="仿宋_GB2312" w:hAnsi="Arial" w:eastAsia="仿宋_GB2312" w:cs="Arial"/>
          <w:color w:val="000000"/>
          <w:szCs w:val="21"/>
          <w:lang w:eastAsia="zh-CN"/>
        </w:rPr>
        <w:t>比选申请人</w:t>
      </w:r>
      <w:r>
        <w:rPr>
          <w:rFonts w:hint="eastAsia" w:ascii="仿宋_GB2312" w:hAnsi="Arial" w:eastAsia="仿宋_GB2312" w:cs="Arial"/>
          <w:color w:val="000000"/>
          <w:szCs w:val="21"/>
        </w:rPr>
        <w:t>公司总部进行表奖。</w:t>
      </w:r>
    </w:p>
    <w:p>
      <w:pPr>
        <w:snapToGrid w:val="0"/>
        <w:spacing w:line="360" w:lineRule="auto"/>
        <w:rPr>
          <w:rFonts w:hint="eastAsia" w:ascii="仿宋_GB2312" w:hAnsi="Arial" w:eastAsia="仿宋_GB2312" w:cs="Arial"/>
          <w:color w:val="000000"/>
          <w:szCs w:val="21"/>
        </w:rPr>
      </w:pPr>
      <w:r>
        <w:rPr>
          <w:rFonts w:hint="eastAsia" w:ascii="仿宋_GB2312" w:hAnsi="Arial" w:eastAsia="仿宋_GB2312" w:cs="Arial"/>
          <w:color w:val="000000"/>
          <w:szCs w:val="21"/>
        </w:rPr>
        <w:t>6.3  对经常不听从专业工作安排或在工作中消极怠工者，</w:t>
      </w:r>
      <w:r>
        <w:rPr>
          <w:rFonts w:hint="eastAsia" w:ascii="仿宋_GB2312" w:hAnsi="Arial" w:eastAsia="仿宋_GB2312" w:cs="Arial"/>
          <w:color w:val="000000"/>
          <w:szCs w:val="21"/>
          <w:lang w:eastAsia="zh-CN"/>
        </w:rPr>
        <w:t>比选人</w:t>
      </w:r>
      <w:r>
        <w:rPr>
          <w:rFonts w:hint="eastAsia" w:ascii="仿宋_GB2312" w:hAnsi="Arial" w:eastAsia="仿宋_GB2312" w:cs="Arial"/>
          <w:color w:val="000000"/>
          <w:szCs w:val="21"/>
        </w:rPr>
        <w:t>有权对其进行考核，并通报</w:t>
      </w:r>
      <w:r>
        <w:rPr>
          <w:rFonts w:hint="eastAsia" w:ascii="仿宋_GB2312" w:hAnsi="Arial" w:eastAsia="仿宋_GB2312" w:cs="Arial"/>
          <w:color w:val="000000"/>
          <w:szCs w:val="21"/>
          <w:lang w:eastAsia="zh-CN"/>
        </w:rPr>
        <w:t>比选申请人</w:t>
      </w:r>
      <w:r>
        <w:rPr>
          <w:rFonts w:hint="eastAsia" w:ascii="仿宋_GB2312" w:hAnsi="Arial" w:eastAsia="仿宋_GB2312" w:cs="Arial"/>
          <w:color w:val="000000"/>
          <w:szCs w:val="21"/>
        </w:rPr>
        <w:t>公司总部。</w:t>
      </w:r>
    </w:p>
    <w:p>
      <w:pPr>
        <w:snapToGrid w:val="0"/>
        <w:spacing w:line="360" w:lineRule="auto"/>
        <w:rPr>
          <w:rFonts w:hint="eastAsia" w:ascii="仿宋_GB2312" w:hAnsi="Arial" w:eastAsia="仿宋_GB2312" w:cs="Arial"/>
          <w:color w:val="000000"/>
          <w:szCs w:val="21"/>
        </w:rPr>
      </w:pPr>
      <w:r>
        <w:rPr>
          <w:rFonts w:hint="eastAsia" w:ascii="仿宋_GB2312" w:hAnsi="Arial" w:eastAsia="仿宋_GB2312" w:cs="Arial"/>
          <w:color w:val="000000"/>
          <w:szCs w:val="21"/>
        </w:rPr>
        <w:t>6.4  设备检修人员的绩效考评跟随专业生产设备检修指标挂钩，由于生产人为因素造成的设备异常及以上事件、事故，依据合同或本协议对相应人员进行考核和责任追究。</w:t>
      </w:r>
      <w:r>
        <w:rPr>
          <w:rFonts w:hint="eastAsia" w:ascii="仿宋_GB2312" w:hAnsi="Arial" w:eastAsia="仿宋_GB2312" w:cs="Arial"/>
          <w:color w:val="000000"/>
          <w:szCs w:val="21"/>
          <w:lang w:eastAsia="zh-CN"/>
        </w:rPr>
        <w:t>比选人</w:t>
      </w:r>
      <w:r>
        <w:rPr>
          <w:rFonts w:hint="eastAsia" w:ascii="仿宋_GB2312" w:hAnsi="Arial" w:eastAsia="仿宋_GB2312" w:cs="Arial"/>
          <w:color w:val="000000"/>
          <w:szCs w:val="21"/>
        </w:rPr>
        <w:t>公司每月以考核通知单形式发给</w:t>
      </w:r>
      <w:r>
        <w:rPr>
          <w:rFonts w:hint="eastAsia" w:ascii="仿宋_GB2312" w:hAnsi="Arial" w:eastAsia="仿宋_GB2312" w:cs="Arial"/>
          <w:color w:val="000000"/>
          <w:szCs w:val="21"/>
          <w:lang w:eastAsia="zh-CN"/>
        </w:rPr>
        <w:t>比选申请人</w:t>
      </w:r>
      <w:r>
        <w:rPr>
          <w:rFonts w:hint="eastAsia" w:ascii="仿宋_GB2312" w:hAnsi="Arial" w:eastAsia="仿宋_GB2312" w:cs="Arial"/>
          <w:color w:val="000000"/>
          <w:szCs w:val="21"/>
        </w:rPr>
        <w:t>项目部，并要求将考核情况在10天内进行反馈。</w:t>
      </w:r>
    </w:p>
    <w:p>
      <w:pPr>
        <w:snapToGrid w:val="0"/>
        <w:spacing w:line="360" w:lineRule="auto"/>
        <w:rPr>
          <w:rFonts w:hint="eastAsia" w:ascii="仿宋_GB2312" w:hAnsi="Arial" w:eastAsia="仿宋_GB2312" w:cs="Arial"/>
          <w:color w:val="000000"/>
          <w:szCs w:val="21"/>
        </w:rPr>
      </w:pPr>
      <w:r>
        <w:rPr>
          <w:rFonts w:hint="eastAsia" w:ascii="仿宋_GB2312" w:hAnsi="Arial" w:eastAsia="仿宋_GB2312" w:cs="Arial"/>
          <w:color w:val="000000"/>
          <w:szCs w:val="21"/>
        </w:rPr>
        <w:t>6.5  设备检修</w:t>
      </w:r>
      <w:r>
        <w:rPr>
          <w:rFonts w:hint="eastAsia" w:ascii="仿宋_GB2312" w:hAnsi="Arial" w:eastAsia="仿宋_GB2312" w:cs="Arial"/>
          <w:color w:val="000000"/>
          <w:szCs w:val="21"/>
          <w:lang w:eastAsia="zh-CN"/>
        </w:rPr>
        <w:t>比选申请人</w:t>
      </w:r>
      <w:r>
        <w:rPr>
          <w:rFonts w:hint="eastAsia" w:ascii="仿宋_GB2312" w:hAnsi="Arial" w:eastAsia="仿宋_GB2312" w:cs="Arial"/>
          <w:color w:val="000000"/>
          <w:szCs w:val="21"/>
        </w:rPr>
        <w:t>内部必须根据自身实际并结合设备检修工作绩效制定自身考核奖励办法，目的在于激励设备检修人员更好的服务于电厂。</w:t>
      </w:r>
    </w:p>
    <w:p>
      <w:pPr>
        <w:snapToGrid w:val="0"/>
        <w:spacing w:line="360" w:lineRule="auto"/>
        <w:rPr>
          <w:rFonts w:hint="eastAsia" w:ascii="仿宋_GB2312" w:hAnsi="Arial" w:eastAsia="仿宋_GB2312" w:cs="Arial"/>
          <w:color w:val="000000"/>
          <w:szCs w:val="21"/>
        </w:rPr>
      </w:pPr>
      <w:r>
        <w:rPr>
          <w:rFonts w:hint="eastAsia" w:ascii="仿宋_GB2312" w:hAnsi="Arial" w:eastAsia="仿宋_GB2312" w:cs="Arial"/>
          <w:color w:val="000000"/>
          <w:szCs w:val="21"/>
        </w:rPr>
        <w:t xml:space="preserve">6.6  </w:t>
      </w:r>
      <w:r>
        <w:rPr>
          <w:rFonts w:hint="eastAsia" w:ascii="仿宋_GB2312" w:hAnsi="Arial" w:eastAsia="仿宋_GB2312" w:cs="Arial"/>
          <w:color w:val="000000"/>
          <w:szCs w:val="21"/>
          <w:lang w:eastAsia="zh-CN"/>
        </w:rPr>
        <w:t>比选申请人</w:t>
      </w:r>
      <w:r>
        <w:rPr>
          <w:rFonts w:hint="eastAsia" w:ascii="仿宋_GB2312" w:hAnsi="Arial" w:eastAsia="仿宋_GB2312" w:cs="Arial"/>
          <w:color w:val="000000"/>
          <w:szCs w:val="21"/>
        </w:rPr>
        <w:t>人员奖金发放办法应和</w:t>
      </w:r>
      <w:r>
        <w:rPr>
          <w:rFonts w:hint="eastAsia" w:ascii="仿宋_GB2312" w:hAnsi="Arial" w:eastAsia="仿宋_GB2312" w:cs="Arial"/>
          <w:color w:val="000000"/>
          <w:szCs w:val="21"/>
          <w:lang w:eastAsia="zh-CN"/>
        </w:rPr>
        <w:t>比选人</w:t>
      </w:r>
      <w:r>
        <w:rPr>
          <w:rFonts w:hint="eastAsia" w:ascii="仿宋_GB2312" w:hAnsi="Arial" w:eastAsia="仿宋_GB2312" w:cs="Arial"/>
          <w:color w:val="000000"/>
          <w:szCs w:val="21"/>
        </w:rPr>
        <w:t>评价体系相适应，以便于管理的匹配，互相融合，利于人员的管理。</w:t>
      </w:r>
    </w:p>
    <w:p>
      <w:pPr>
        <w:snapToGrid w:val="0"/>
        <w:spacing w:line="360" w:lineRule="auto"/>
        <w:rPr>
          <w:rFonts w:hint="eastAsia" w:ascii="仿宋_GB2312" w:hAnsi="Arial" w:eastAsia="仿宋_GB2312" w:cs="Arial"/>
          <w:color w:val="000000"/>
          <w:szCs w:val="21"/>
        </w:rPr>
      </w:pPr>
      <w:r>
        <w:rPr>
          <w:rFonts w:hint="eastAsia" w:ascii="仿宋_GB2312" w:hAnsi="Arial" w:eastAsia="仿宋_GB2312" w:cs="Arial"/>
          <w:color w:val="000000"/>
          <w:szCs w:val="21"/>
        </w:rPr>
        <w:t>7  项目保证金</w:t>
      </w:r>
    </w:p>
    <w:p>
      <w:pPr>
        <w:snapToGrid w:val="0"/>
        <w:spacing w:line="360" w:lineRule="auto"/>
        <w:rPr>
          <w:rFonts w:hint="eastAsia" w:ascii="仿宋_GB2312" w:hAnsi="Arial" w:eastAsia="仿宋_GB2312" w:cs="Arial"/>
          <w:color w:val="000000"/>
          <w:szCs w:val="21"/>
        </w:rPr>
      </w:pPr>
      <w:r>
        <w:rPr>
          <w:rFonts w:hint="eastAsia" w:ascii="仿宋_GB2312" w:hAnsi="Arial" w:eastAsia="仿宋_GB2312" w:cs="Arial"/>
          <w:color w:val="000000"/>
          <w:szCs w:val="21"/>
        </w:rPr>
        <w:t xml:space="preserve">7.1  </w:t>
      </w:r>
      <w:r>
        <w:rPr>
          <w:rFonts w:hint="eastAsia" w:ascii="仿宋_GB2312" w:hAnsi="Arial" w:eastAsia="仿宋_GB2312" w:cs="Arial"/>
          <w:color w:val="000000"/>
          <w:szCs w:val="21"/>
          <w:lang w:eastAsia="zh-CN"/>
        </w:rPr>
        <w:t>比选申请人</w:t>
      </w:r>
      <w:r>
        <w:rPr>
          <w:rFonts w:hint="eastAsia" w:ascii="仿宋_GB2312" w:hAnsi="Arial" w:eastAsia="仿宋_GB2312" w:cs="Arial"/>
          <w:color w:val="000000"/>
          <w:szCs w:val="21"/>
        </w:rPr>
        <w:t>接受</w:t>
      </w:r>
      <w:r>
        <w:rPr>
          <w:rFonts w:hint="eastAsia" w:ascii="仿宋_GB2312" w:hAnsi="Arial" w:eastAsia="仿宋_GB2312" w:cs="Arial"/>
          <w:color w:val="000000"/>
          <w:szCs w:val="21"/>
          <w:lang w:eastAsia="zh-CN"/>
        </w:rPr>
        <w:t>比选人</w:t>
      </w:r>
      <w:r>
        <w:rPr>
          <w:rFonts w:hint="eastAsia" w:ascii="仿宋_GB2312" w:hAnsi="Arial" w:eastAsia="仿宋_GB2312" w:cs="Arial"/>
          <w:color w:val="000000"/>
          <w:szCs w:val="21"/>
        </w:rPr>
        <w:t>委托签订合同之日，承诺将合同总价百分之十作为本工程项目保证金，按月考核。</w:t>
      </w:r>
    </w:p>
    <w:p>
      <w:pPr>
        <w:snapToGrid w:val="0"/>
        <w:spacing w:line="360" w:lineRule="auto"/>
        <w:rPr>
          <w:rFonts w:hint="eastAsia" w:ascii="仿宋_GB2312" w:hAnsi="Arial" w:eastAsia="仿宋_GB2312" w:cs="Arial"/>
          <w:color w:val="000000"/>
          <w:szCs w:val="21"/>
        </w:rPr>
      </w:pPr>
      <w:r>
        <w:rPr>
          <w:rFonts w:hint="eastAsia" w:ascii="仿宋_GB2312" w:hAnsi="Arial" w:eastAsia="仿宋_GB2312" w:cs="Arial"/>
          <w:color w:val="000000"/>
          <w:szCs w:val="21"/>
        </w:rPr>
        <w:t>7.2  工程项目保证金用于</w:t>
      </w:r>
      <w:r>
        <w:rPr>
          <w:rFonts w:hint="eastAsia" w:ascii="仿宋_GB2312" w:hAnsi="Arial" w:eastAsia="仿宋_GB2312" w:cs="Arial"/>
          <w:color w:val="000000"/>
          <w:szCs w:val="21"/>
          <w:lang w:eastAsia="zh-CN"/>
        </w:rPr>
        <w:t>比选申请人</w:t>
      </w:r>
      <w:r>
        <w:rPr>
          <w:rFonts w:hint="eastAsia" w:ascii="仿宋_GB2312" w:hAnsi="Arial" w:eastAsia="仿宋_GB2312" w:cs="Arial"/>
          <w:color w:val="000000"/>
          <w:szCs w:val="21"/>
        </w:rPr>
        <w:t>在合同履约过程中发生的安全、质量、环保、消防、人身等重大事故或合同约定应予扣减处罚的情形下的考核。</w:t>
      </w:r>
    </w:p>
    <w:p>
      <w:pPr>
        <w:snapToGrid w:val="0"/>
        <w:spacing w:line="360" w:lineRule="auto"/>
        <w:rPr>
          <w:rFonts w:hint="eastAsia" w:ascii="仿宋_GB2312" w:hAnsi="Arial" w:eastAsia="仿宋_GB2312" w:cs="Arial"/>
          <w:color w:val="000000"/>
          <w:szCs w:val="21"/>
        </w:rPr>
      </w:pPr>
      <w:r>
        <w:rPr>
          <w:rFonts w:hint="eastAsia" w:ascii="仿宋_GB2312" w:hAnsi="Arial" w:eastAsia="仿宋_GB2312" w:cs="Arial"/>
          <w:color w:val="000000"/>
          <w:szCs w:val="21"/>
        </w:rPr>
        <w:t xml:space="preserve">7.3  </w:t>
      </w:r>
      <w:r>
        <w:rPr>
          <w:rFonts w:hint="eastAsia" w:ascii="仿宋_GB2312" w:hAnsi="Arial" w:eastAsia="仿宋_GB2312" w:cs="Arial"/>
          <w:color w:val="000000"/>
          <w:szCs w:val="21"/>
          <w:lang w:eastAsia="zh-CN"/>
        </w:rPr>
        <w:t>比选申请人</w:t>
      </w:r>
      <w:r>
        <w:rPr>
          <w:rFonts w:hint="eastAsia" w:ascii="仿宋_GB2312" w:hAnsi="Arial" w:eastAsia="仿宋_GB2312" w:cs="Arial"/>
          <w:color w:val="000000"/>
          <w:szCs w:val="21"/>
        </w:rPr>
        <w:t>对本合同一般性条款的违犯以及履约作业中触犯</w:t>
      </w:r>
      <w:r>
        <w:rPr>
          <w:rFonts w:hint="eastAsia" w:ascii="仿宋_GB2312" w:hAnsi="Arial" w:eastAsia="仿宋_GB2312" w:cs="Arial"/>
          <w:color w:val="000000"/>
          <w:szCs w:val="21"/>
          <w:lang w:eastAsia="zh-CN"/>
        </w:rPr>
        <w:t>比选人</w:t>
      </w:r>
      <w:r>
        <w:rPr>
          <w:rFonts w:hint="eastAsia" w:ascii="仿宋_GB2312" w:hAnsi="Arial" w:eastAsia="仿宋_GB2312" w:cs="Arial"/>
          <w:color w:val="000000"/>
          <w:szCs w:val="21"/>
        </w:rPr>
        <w:t>管理体系经济处罚条款时，应视同于</w:t>
      </w:r>
      <w:r>
        <w:rPr>
          <w:rFonts w:hint="eastAsia" w:ascii="仿宋_GB2312" w:hAnsi="Arial" w:eastAsia="仿宋_GB2312" w:cs="Arial"/>
          <w:color w:val="000000"/>
          <w:szCs w:val="21"/>
          <w:lang w:eastAsia="zh-CN"/>
        </w:rPr>
        <w:t>比选人</w:t>
      </w:r>
      <w:r>
        <w:rPr>
          <w:rFonts w:hint="eastAsia" w:ascii="仿宋_GB2312" w:hAnsi="Arial" w:eastAsia="仿宋_GB2312" w:cs="Arial"/>
          <w:color w:val="000000"/>
          <w:szCs w:val="21"/>
        </w:rPr>
        <w:t>组织体系自觉接受</w:t>
      </w:r>
      <w:r>
        <w:rPr>
          <w:rFonts w:hint="eastAsia" w:ascii="仿宋_GB2312" w:hAnsi="Arial" w:eastAsia="仿宋_GB2312" w:cs="Arial"/>
          <w:color w:val="000000"/>
          <w:szCs w:val="21"/>
          <w:lang w:eastAsia="zh-CN"/>
        </w:rPr>
        <w:t>比选人</w:t>
      </w:r>
      <w:r>
        <w:rPr>
          <w:rFonts w:hint="eastAsia" w:ascii="仿宋_GB2312" w:hAnsi="Arial" w:eastAsia="仿宋_GB2312" w:cs="Arial"/>
          <w:color w:val="000000"/>
          <w:szCs w:val="21"/>
        </w:rPr>
        <w:t>相关部门考核，并在月进度款中予以扣除。</w:t>
      </w:r>
    </w:p>
    <w:p>
      <w:pPr>
        <w:snapToGrid w:val="0"/>
        <w:spacing w:line="360" w:lineRule="auto"/>
        <w:rPr>
          <w:rFonts w:hint="eastAsia" w:ascii="仿宋_GB2312" w:hAnsi="Arial" w:eastAsia="仿宋_GB2312" w:cs="Arial"/>
          <w:color w:val="000000"/>
          <w:szCs w:val="21"/>
        </w:rPr>
      </w:pPr>
      <w:r>
        <w:rPr>
          <w:rFonts w:hint="eastAsia" w:ascii="仿宋_GB2312" w:hAnsi="Arial" w:eastAsia="仿宋_GB2312" w:cs="Arial"/>
          <w:color w:val="000000"/>
          <w:szCs w:val="21"/>
        </w:rPr>
        <w:t>8  协议有效期限：</w:t>
      </w:r>
    </w:p>
    <w:p>
      <w:pPr>
        <w:snapToGrid w:val="0"/>
        <w:spacing w:line="360" w:lineRule="auto"/>
        <w:ind w:firstLine="420" w:firstLineChars="200"/>
        <w:rPr>
          <w:rFonts w:hint="eastAsia" w:ascii="仿宋_GB2312" w:hAnsi="Arial" w:eastAsia="仿宋_GB2312" w:cs="Arial"/>
          <w:color w:val="000000"/>
          <w:szCs w:val="21"/>
        </w:rPr>
      </w:pPr>
      <w:r>
        <w:rPr>
          <w:rFonts w:hint="eastAsia" w:ascii="仿宋_GB2312" w:hAnsi="Arial" w:eastAsia="仿宋_GB2312" w:cs="Arial"/>
          <w:color w:val="000000"/>
          <w:szCs w:val="21"/>
        </w:rPr>
        <w:t>本协议有效期限，自签订之日起一年内有效。并随着机组设备检修情况和</w:t>
      </w:r>
      <w:r>
        <w:rPr>
          <w:rFonts w:hint="eastAsia" w:ascii="仿宋_GB2312" w:hAnsi="Arial" w:eastAsia="仿宋_GB2312" w:cs="Arial"/>
          <w:color w:val="000000"/>
          <w:szCs w:val="21"/>
          <w:lang w:eastAsia="zh-CN"/>
        </w:rPr>
        <w:t>比选申请人</w:t>
      </w:r>
      <w:r>
        <w:rPr>
          <w:rFonts w:hint="eastAsia" w:ascii="仿宋_GB2312" w:hAnsi="Arial" w:eastAsia="仿宋_GB2312" w:cs="Arial"/>
          <w:color w:val="000000"/>
          <w:szCs w:val="21"/>
        </w:rPr>
        <w:t>设备检修人员的服务状况，及时进行补充和完善。</w:t>
      </w:r>
    </w:p>
    <w:p>
      <w:pPr>
        <w:snapToGrid w:val="0"/>
        <w:spacing w:line="360" w:lineRule="auto"/>
        <w:rPr>
          <w:rFonts w:hint="eastAsia" w:ascii="仿宋_GB2312" w:hAnsi="Arial" w:eastAsia="仿宋_GB2312" w:cs="Arial"/>
          <w:color w:val="000000"/>
          <w:szCs w:val="21"/>
        </w:rPr>
      </w:pPr>
      <w:r>
        <w:rPr>
          <w:rFonts w:hint="eastAsia" w:ascii="仿宋_GB2312" w:hAnsi="Arial" w:eastAsia="仿宋_GB2312" w:cs="Arial"/>
          <w:color w:val="000000"/>
          <w:szCs w:val="21"/>
        </w:rPr>
        <w:t>9  本协议未尽事宜甲乙双方通过平等沟通协商解决。</w:t>
      </w:r>
    </w:p>
    <w:p>
      <w:pPr>
        <w:pStyle w:val="5"/>
        <w:snapToGrid w:val="0"/>
        <w:spacing w:before="312" w:beforeLines="100" w:after="312" w:afterLines="100" w:line="240" w:lineRule="auto"/>
        <w:ind w:firstLine="420" w:firstLineChars="200"/>
        <w:jc w:val="left"/>
        <w:rPr>
          <w:rFonts w:hint="eastAsia" w:ascii="仿宋_GB2312" w:hAnsi="Arial" w:eastAsia="仿宋_GB2312" w:cs="Arial"/>
          <w:snapToGrid w:val="0"/>
          <w:color w:val="000000"/>
          <w:szCs w:val="21"/>
        </w:rPr>
      </w:pPr>
    </w:p>
    <w:p>
      <w:pPr>
        <w:pStyle w:val="5"/>
        <w:snapToGrid w:val="0"/>
        <w:spacing w:before="312" w:beforeLines="100" w:after="312" w:afterLines="100" w:line="240" w:lineRule="auto"/>
        <w:ind w:firstLine="420" w:firstLineChars="200"/>
        <w:jc w:val="left"/>
        <w:rPr>
          <w:rFonts w:hint="eastAsia" w:ascii="仿宋_GB2312" w:hAnsi="Arial" w:eastAsia="仿宋_GB2312" w:cs="Arial"/>
          <w:snapToGrid w:val="0"/>
          <w:color w:val="000000"/>
          <w:szCs w:val="21"/>
        </w:rPr>
      </w:pPr>
      <w:r>
        <w:rPr>
          <w:rFonts w:hint="eastAsia" w:ascii="仿宋_GB2312" w:hAnsi="Arial" w:eastAsia="仿宋_GB2312" w:cs="Arial"/>
          <w:snapToGrid w:val="0"/>
          <w:color w:val="000000"/>
          <w:szCs w:val="21"/>
          <w:lang w:eastAsia="zh-CN"/>
        </w:rPr>
        <w:t>比选人</w:t>
      </w:r>
      <w:r>
        <w:rPr>
          <w:rFonts w:hint="eastAsia" w:ascii="仿宋_GB2312" w:hAnsi="Arial" w:eastAsia="仿宋_GB2312" w:cs="Arial"/>
          <w:snapToGrid w:val="0"/>
          <w:color w:val="000000"/>
          <w:szCs w:val="21"/>
        </w:rPr>
        <w:t xml:space="preserve">代表（签字）：                      </w:t>
      </w:r>
      <w:r>
        <w:rPr>
          <w:rFonts w:hint="eastAsia" w:ascii="仿宋_GB2312" w:hAnsi="Arial" w:eastAsia="仿宋_GB2312" w:cs="Arial"/>
          <w:snapToGrid w:val="0"/>
          <w:color w:val="000000"/>
          <w:szCs w:val="21"/>
          <w:lang w:eastAsia="zh-CN"/>
        </w:rPr>
        <w:t>比选申请人</w:t>
      </w:r>
      <w:r>
        <w:rPr>
          <w:rFonts w:hint="eastAsia" w:ascii="仿宋_GB2312" w:hAnsi="Arial" w:eastAsia="仿宋_GB2312" w:cs="Arial"/>
          <w:snapToGrid w:val="0"/>
          <w:color w:val="000000"/>
          <w:szCs w:val="21"/>
        </w:rPr>
        <w:t>代表（签字）：</w:t>
      </w:r>
    </w:p>
    <w:p>
      <w:pPr>
        <w:pStyle w:val="8"/>
        <w:rPr>
          <w:rFonts w:hint="eastAsia"/>
          <w:color w:val="000000"/>
          <w:szCs w:val="21"/>
        </w:rPr>
      </w:pPr>
    </w:p>
    <w:p>
      <w:pPr>
        <w:rPr>
          <w:color w:val="000000"/>
        </w:rPr>
      </w:pPr>
    </w:p>
    <w:p>
      <w:pPr>
        <w:pStyle w:val="8"/>
        <w:ind w:firstLine="400" w:firstLineChars="200"/>
        <w:rPr>
          <w:color w:val="000000"/>
          <w:szCs w:val="21"/>
        </w:rPr>
      </w:pPr>
      <w:r>
        <w:rPr>
          <w:color w:val="000000"/>
          <w:szCs w:val="21"/>
        </w:rPr>
        <w:t>20</w:t>
      </w:r>
      <w:r>
        <w:rPr>
          <w:rFonts w:hint="eastAsia"/>
          <w:color w:val="000000"/>
          <w:szCs w:val="21"/>
        </w:rPr>
        <w:t>2</w:t>
      </w: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r>
        <w:rPr>
          <w:color w:val="000000"/>
          <w:szCs w:val="21"/>
        </w:rPr>
        <w:t xml:space="preserve">                           20</w:t>
      </w:r>
      <w:r>
        <w:rPr>
          <w:rFonts w:hint="eastAsia"/>
          <w:color w:val="000000"/>
          <w:szCs w:val="21"/>
        </w:rPr>
        <w:t>2</w:t>
      </w:r>
      <w:r>
        <w:rPr>
          <w:color w:val="000000"/>
          <w:szCs w:val="21"/>
        </w:rPr>
        <w:t xml:space="preserve">  </w:t>
      </w:r>
      <w:r>
        <w:rPr>
          <w:rFonts w:hint="eastAsia"/>
          <w:color w:val="000000"/>
          <w:szCs w:val="21"/>
        </w:rPr>
        <w:t>年</w:t>
      </w:r>
      <w:r>
        <w:rPr>
          <w:color w:val="000000"/>
          <w:szCs w:val="21"/>
        </w:rPr>
        <w:t xml:space="preserve">  </w:t>
      </w:r>
      <w:r>
        <w:rPr>
          <w:rFonts w:hint="eastAsia"/>
          <w:color w:val="000000"/>
          <w:szCs w:val="21"/>
        </w:rPr>
        <w:t>月</w:t>
      </w:r>
      <w:r>
        <w:rPr>
          <w:color w:val="000000"/>
          <w:szCs w:val="21"/>
        </w:rPr>
        <w:t xml:space="preserve">   </w:t>
      </w:r>
      <w:r>
        <w:rPr>
          <w:rFonts w:hint="eastAsia"/>
          <w:color w:val="000000"/>
          <w:szCs w:val="21"/>
        </w:rPr>
        <w:t>日</w:t>
      </w:r>
    </w:p>
    <w:p>
      <w:pPr>
        <w:rPr>
          <w:rFonts w:hint="eastAsia"/>
        </w:rPr>
      </w:pPr>
      <w:bookmarkStart w:id="288" w:name="_Toc193900851"/>
      <w:bookmarkStart w:id="289" w:name="_Toc194561805"/>
      <w:bookmarkStart w:id="290" w:name="_Toc193900212"/>
      <w:bookmarkStart w:id="291" w:name="_Toc193901562"/>
      <w:bookmarkStart w:id="292" w:name="_Toc193900149"/>
      <w:bookmarkStart w:id="293" w:name="_Toc193900387"/>
      <w:bookmarkStart w:id="294" w:name="_Toc193901358"/>
      <w:bookmarkStart w:id="295" w:name="_Toc193900241"/>
      <w:r>
        <w:rPr>
          <w:rFonts w:hint="eastAsia" w:ascii="仿宋_GB2312" w:eastAsia="仿宋_GB2312"/>
          <w:b/>
          <w:color w:val="000000"/>
          <w:sz w:val="28"/>
          <w:szCs w:val="28"/>
        </w:rPr>
        <w:t xml:space="preserve"> </w:t>
      </w:r>
      <w:bookmarkEnd w:id="282"/>
      <w:bookmarkEnd w:id="283"/>
      <w:bookmarkEnd w:id="288"/>
      <w:bookmarkEnd w:id="289"/>
      <w:bookmarkEnd w:id="290"/>
      <w:bookmarkEnd w:id="291"/>
      <w:bookmarkEnd w:id="292"/>
      <w:bookmarkEnd w:id="293"/>
      <w:bookmarkEnd w:id="294"/>
      <w:bookmarkEnd w:id="295"/>
    </w:p>
    <w:p>
      <w:pPr>
        <w:widowControl/>
        <w:jc w:val="left"/>
      </w:pPr>
    </w:p>
    <w:p>
      <w:pPr>
        <w:widowControl/>
        <w:jc w:val="left"/>
      </w:pPr>
    </w:p>
    <w:p>
      <w:pPr>
        <w:widowControl/>
        <w:jc w:val="left"/>
      </w:pPr>
    </w:p>
    <w:p>
      <w:pPr>
        <w:widowControl/>
        <w:jc w:val="left"/>
      </w:pPr>
    </w:p>
    <w:p>
      <w:pPr>
        <w:tabs>
          <w:tab w:val="left" w:pos="756"/>
        </w:tabs>
        <w:snapToGrid w:val="0"/>
        <w:spacing w:line="360" w:lineRule="auto"/>
        <w:jc w:val="left"/>
        <w:outlineLvl w:val="0"/>
        <w:rPr>
          <w:rFonts w:hint="eastAsia" w:ascii="仿宋_GB2312" w:hAnsi="Times New Roman" w:eastAsia="仿宋_GB2312" w:cs="Times New Roman"/>
          <w:b/>
          <w:color w:val="000000"/>
          <w:sz w:val="28"/>
          <w:szCs w:val="28"/>
        </w:rPr>
      </w:pPr>
      <w:bookmarkStart w:id="296" w:name="_Toc1203281184"/>
      <w:bookmarkStart w:id="297" w:name="_Toc409949871"/>
      <w:bookmarkStart w:id="298" w:name="_Toc409950736"/>
      <w:bookmarkStart w:id="299" w:name="_Toc252258221"/>
      <w:bookmarkStart w:id="300" w:name="_Toc409956246"/>
      <w:bookmarkStart w:id="301" w:name="_Toc2425"/>
      <w:bookmarkStart w:id="302" w:name="_Toc22231"/>
      <w:bookmarkStart w:id="303" w:name="_Toc28691"/>
      <w:bookmarkStart w:id="304" w:name="_Toc1409"/>
      <w:r>
        <w:rPr>
          <w:rFonts w:hint="eastAsia" w:ascii="仿宋_GB2312" w:hAnsi="Times New Roman" w:eastAsia="仿宋_GB2312" w:cs="Times New Roman"/>
          <w:b/>
          <w:color w:val="000000"/>
          <w:sz w:val="28"/>
          <w:szCs w:val="28"/>
        </w:rPr>
        <w:t>附件</w:t>
      </w:r>
      <w:r>
        <w:rPr>
          <w:rFonts w:hint="eastAsia" w:ascii="仿宋_GB2312" w:eastAsia="仿宋_GB2312" w:cs="Times New Roman"/>
          <w:b/>
          <w:color w:val="000000"/>
          <w:sz w:val="28"/>
          <w:szCs w:val="28"/>
          <w:lang w:eastAsia="zh"/>
        </w:rPr>
        <w:t>2</w:t>
      </w:r>
      <w:r>
        <w:rPr>
          <w:rFonts w:hint="eastAsia" w:ascii="仿宋_GB2312" w:hAnsi="Times New Roman" w:eastAsia="仿宋_GB2312" w:cs="Times New Roman"/>
          <w:b/>
          <w:color w:val="000000"/>
          <w:sz w:val="28"/>
          <w:szCs w:val="28"/>
        </w:rPr>
        <w:t xml:space="preserve"> 工程质量规范书（样本）</w:t>
      </w:r>
      <w:bookmarkEnd w:id="296"/>
    </w:p>
    <w:bookmarkEnd w:id="297"/>
    <w:bookmarkEnd w:id="298"/>
    <w:bookmarkEnd w:id="299"/>
    <w:bookmarkEnd w:id="300"/>
    <w:bookmarkEnd w:id="301"/>
    <w:bookmarkEnd w:id="302"/>
    <w:bookmarkEnd w:id="303"/>
    <w:bookmarkEnd w:id="304"/>
    <w:p>
      <w:pPr>
        <w:tabs>
          <w:tab w:val="left" w:pos="756"/>
        </w:tabs>
        <w:snapToGrid w:val="0"/>
        <w:spacing w:line="360" w:lineRule="auto"/>
        <w:jc w:val="left"/>
        <w:outlineLvl w:val="0"/>
        <w:rPr>
          <w:rFonts w:hint="eastAsia" w:ascii="仿宋_GB2312" w:hAnsi="Times New Roman" w:eastAsia="仿宋_GB2312" w:cs="Times New Roman"/>
          <w:b/>
          <w:color w:val="000000"/>
          <w:sz w:val="28"/>
          <w:szCs w:val="28"/>
        </w:rPr>
      </w:pPr>
    </w:p>
    <w:p>
      <w:pPr>
        <w:snapToGrid w:val="0"/>
        <w:spacing w:line="360" w:lineRule="auto"/>
        <w:ind w:firstLine="420" w:firstLineChars="200"/>
        <w:rPr>
          <w:rFonts w:hint="eastAsia" w:ascii="仿宋_GB2312" w:hAnsi="Arial" w:eastAsia="仿宋_GB2312" w:cs="Arial"/>
          <w:bCs/>
          <w:szCs w:val="21"/>
          <w:lang w:bidi="ar"/>
        </w:rPr>
      </w:pPr>
      <w:r>
        <w:rPr>
          <w:rFonts w:hint="eastAsia" w:ascii="仿宋_GB2312" w:hAnsi="Arial" w:eastAsia="仿宋_GB2312" w:cs="Arial"/>
          <w:bCs/>
          <w:szCs w:val="21"/>
          <w:lang w:bidi="ar"/>
        </w:rPr>
        <w:t>招标方：</w:t>
      </w:r>
    </w:p>
    <w:p>
      <w:pPr>
        <w:snapToGrid w:val="0"/>
        <w:spacing w:line="360" w:lineRule="auto"/>
        <w:ind w:firstLine="420" w:firstLineChars="200"/>
        <w:rPr>
          <w:rFonts w:hint="eastAsia" w:ascii="仿宋_GB2312" w:hAnsi="Arial" w:eastAsia="仿宋_GB2312" w:cs="Arial"/>
          <w:bCs/>
          <w:szCs w:val="21"/>
          <w:lang w:bidi="ar"/>
        </w:rPr>
      </w:pPr>
      <w:r>
        <w:rPr>
          <w:rFonts w:hint="eastAsia" w:ascii="仿宋_GB2312" w:hAnsi="Arial" w:eastAsia="仿宋_GB2312" w:cs="Arial"/>
          <w:bCs/>
          <w:szCs w:val="21"/>
          <w:lang w:bidi="ar"/>
        </w:rPr>
        <w:t xml:space="preserve">投标方：  </w:t>
      </w:r>
    </w:p>
    <w:p>
      <w:pPr>
        <w:snapToGrid w:val="0"/>
        <w:spacing w:line="360" w:lineRule="auto"/>
        <w:ind w:firstLine="420" w:firstLineChars="200"/>
        <w:rPr>
          <w:rFonts w:hint="eastAsia" w:ascii="仿宋_GB2312" w:hAnsi="Arial" w:eastAsia="仿宋_GB2312" w:cs="Arial"/>
          <w:bCs/>
          <w:szCs w:val="21"/>
          <w:lang w:bidi="ar"/>
        </w:rPr>
      </w:pPr>
      <w:r>
        <w:rPr>
          <w:rFonts w:hint="eastAsia" w:ascii="仿宋_GB2312" w:hAnsi="Arial" w:eastAsia="仿宋_GB2312" w:cs="Arial"/>
          <w:bCs/>
          <w:szCs w:val="21"/>
          <w:lang w:bidi="ar"/>
        </w:rPr>
        <w:t>为全面落实检修工程质量管理工作，经共同协商，明确双方在四川泸州川南发电有限责任公司</w:t>
      </w:r>
      <w:r>
        <w:rPr>
          <w:rFonts w:hint="eastAsia" w:ascii="仿宋_GB2312" w:hAnsi="Arial" w:eastAsia="仿宋_GB2312" w:cs="Arial"/>
          <w:bCs/>
          <w:szCs w:val="21"/>
          <w:lang w:val="en-US" w:eastAsia="zh-CN" w:bidi="ar"/>
        </w:rPr>
        <w:t>2025年锅炉、除灰</w:t>
      </w:r>
      <w:r>
        <w:rPr>
          <w:rFonts w:hint="eastAsia" w:ascii="仿宋_GB2312" w:hAnsi="Arial" w:eastAsia="仿宋_GB2312" w:cs="Arial"/>
          <w:bCs/>
          <w:szCs w:val="21"/>
          <w:lang w:bidi="ar"/>
        </w:rPr>
        <w:t>检修标段委托工程中各自的质量责任，确保检修工程质量，特制定本规范，双方必须共同遵守。</w:t>
      </w:r>
    </w:p>
    <w:p>
      <w:pPr>
        <w:snapToGrid w:val="0"/>
        <w:spacing w:line="360" w:lineRule="auto"/>
        <w:ind w:firstLine="420" w:firstLineChars="200"/>
        <w:rPr>
          <w:rFonts w:hint="eastAsia" w:ascii="仿宋_GB2312" w:hAnsi="Arial" w:eastAsia="仿宋_GB2312" w:cs="Arial"/>
          <w:bCs/>
          <w:szCs w:val="21"/>
          <w:lang w:bidi="ar"/>
        </w:rPr>
      </w:pPr>
      <w:r>
        <w:rPr>
          <w:rFonts w:hint="eastAsia" w:ascii="仿宋_GB2312" w:hAnsi="Arial" w:eastAsia="仿宋_GB2312" w:cs="Arial"/>
          <w:bCs/>
          <w:szCs w:val="21"/>
          <w:lang w:bidi="ar"/>
        </w:rPr>
        <w:t>1  设备检修质量管理目标：（投标方负责的范围）</w:t>
      </w:r>
    </w:p>
    <w:p>
      <w:pPr>
        <w:snapToGrid w:val="0"/>
        <w:spacing w:line="360" w:lineRule="auto"/>
        <w:ind w:firstLine="420" w:firstLineChars="200"/>
        <w:rPr>
          <w:rFonts w:hint="eastAsia" w:ascii="仿宋_GB2312" w:hAnsi="Arial" w:eastAsia="仿宋_GB2312" w:cs="Arial"/>
          <w:bCs/>
          <w:szCs w:val="21"/>
          <w:lang w:bidi="ar"/>
        </w:rPr>
      </w:pPr>
      <w:r>
        <w:rPr>
          <w:rFonts w:hint="eastAsia" w:ascii="仿宋_GB2312" w:hAnsi="Arial" w:eastAsia="仿宋_GB2312" w:cs="Arial"/>
          <w:bCs/>
          <w:szCs w:val="21"/>
          <w:lang w:bidi="ar"/>
        </w:rPr>
        <w:t>1.1  机组等效可用系数100%。</w:t>
      </w:r>
    </w:p>
    <w:p>
      <w:pPr>
        <w:snapToGrid w:val="0"/>
        <w:spacing w:line="360" w:lineRule="auto"/>
        <w:ind w:firstLine="420" w:firstLineChars="200"/>
        <w:rPr>
          <w:rFonts w:hint="eastAsia" w:ascii="仿宋_GB2312" w:hAnsi="Arial" w:eastAsia="仿宋_GB2312" w:cs="Arial"/>
          <w:bCs/>
          <w:szCs w:val="21"/>
          <w:lang w:bidi="ar"/>
        </w:rPr>
      </w:pPr>
      <w:r>
        <w:rPr>
          <w:rFonts w:hint="eastAsia" w:ascii="仿宋_GB2312" w:hAnsi="Arial" w:eastAsia="仿宋_GB2312" w:cs="Arial"/>
          <w:bCs/>
          <w:szCs w:val="21"/>
          <w:lang w:bidi="ar"/>
        </w:rPr>
        <w:t>1.2  设备完好率100%。</w:t>
      </w:r>
    </w:p>
    <w:p>
      <w:pPr>
        <w:snapToGrid w:val="0"/>
        <w:spacing w:line="360" w:lineRule="auto"/>
        <w:ind w:firstLine="420" w:firstLineChars="200"/>
        <w:rPr>
          <w:rFonts w:hint="eastAsia" w:ascii="仿宋_GB2312" w:hAnsi="Arial" w:eastAsia="仿宋_GB2312" w:cs="Arial"/>
          <w:bCs/>
          <w:szCs w:val="21"/>
          <w:lang w:bidi="ar"/>
        </w:rPr>
      </w:pPr>
      <w:r>
        <w:rPr>
          <w:rFonts w:hint="eastAsia" w:ascii="仿宋_GB2312" w:hAnsi="Arial" w:eastAsia="仿宋_GB2312" w:cs="Arial"/>
          <w:bCs/>
          <w:szCs w:val="21"/>
          <w:lang w:bidi="ar"/>
        </w:rPr>
        <w:t>1.3  设备综合渗漏率≤1%。设备修后渗漏点为0。</w:t>
      </w:r>
    </w:p>
    <w:p>
      <w:pPr>
        <w:snapToGrid w:val="0"/>
        <w:spacing w:line="360" w:lineRule="auto"/>
        <w:ind w:firstLine="420" w:firstLineChars="200"/>
        <w:rPr>
          <w:rFonts w:hint="eastAsia" w:ascii="仿宋_GB2312" w:hAnsi="Arial" w:eastAsia="仿宋_GB2312" w:cs="Arial"/>
          <w:bCs/>
          <w:szCs w:val="21"/>
          <w:lang w:bidi="ar"/>
        </w:rPr>
      </w:pPr>
      <w:r>
        <w:rPr>
          <w:rFonts w:hint="eastAsia" w:ascii="仿宋_GB2312" w:hAnsi="Arial" w:eastAsia="仿宋_GB2312" w:cs="Arial"/>
          <w:bCs/>
          <w:szCs w:val="21"/>
          <w:lang w:bidi="ar"/>
        </w:rPr>
        <w:t>1.4  设备检修率100%。</w:t>
      </w:r>
    </w:p>
    <w:p>
      <w:pPr>
        <w:snapToGrid w:val="0"/>
        <w:spacing w:line="360" w:lineRule="auto"/>
        <w:ind w:firstLine="420" w:firstLineChars="200"/>
        <w:rPr>
          <w:rFonts w:hint="eastAsia" w:ascii="仿宋_GB2312" w:hAnsi="Arial" w:eastAsia="仿宋_GB2312" w:cs="Arial"/>
          <w:bCs/>
          <w:szCs w:val="21"/>
          <w:lang w:bidi="ar"/>
        </w:rPr>
      </w:pPr>
      <w:r>
        <w:rPr>
          <w:rFonts w:hint="eastAsia" w:ascii="仿宋_GB2312" w:hAnsi="Arial" w:eastAsia="仿宋_GB2312" w:cs="Arial"/>
          <w:bCs/>
          <w:szCs w:val="21"/>
          <w:lang w:bidi="ar"/>
        </w:rPr>
        <w:t>1.5  无检修质量问题引起的非停或降负荷。</w:t>
      </w:r>
    </w:p>
    <w:p>
      <w:pPr>
        <w:snapToGrid w:val="0"/>
        <w:spacing w:line="360" w:lineRule="auto"/>
        <w:ind w:firstLine="420" w:firstLineChars="200"/>
        <w:rPr>
          <w:rFonts w:hint="eastAsia" w:ascii="仿宋_GB2312" w:hAnsi="Arial" w:eastAsia="仿宋_GB2312" w:cs="Arial"/>
          <w:bCs/>
          <w:szCs w:val="21"/>
          <w:lang w:bidi="ar"/>
        </w:rPr>
      </w:pPr>
      <w:r>
        <w:rPr>
          <w:rFonts w:hint="eastAsia" w:ascii="仿宋_GB2312" w:hAnsi="Arial" w:eastAsia="仿宋_GB2312" w:cs="Arial"/>
          <w:bCs/>
          <w:szCs w:val="21"/>
          <w:lang w:bidi="ar"/>
        </w:rPr>
        <w:t>1.6  修后设备质量验收一次合格率100%，一次试运合格率100%</w:t>
      </w:r>
    </w:p>
    <w:p>
      <w:pPr>
        <w:snapToGrid w:val="0"/>
        <w:spacing w:line="360" w:lineRule="auto"/>
        <w:ind w:firstLine="420" w:firstLineChars="200"/>
        <w:rPr>
          <w:rFonts w:hint="eastAsia" w:ascii="仿宋_GB2312" w:hAnsi="Arial" w:eastAsia="仿宋_GB2312" w:cs="Arial"/>
          <w:bCs/>
          <w:szCs w:val="21"/>
          <w:lang w:bidi="ar"/>
        </w:rPr>
      </w:pPr>
      <w:r>
        <w:rPr>
          <w:rFonts w:hint="eastAsia" w:ascii="仿宋_GB2312" w:hAnsi="Arial" w:eastAsia="仿宋_GB2312" w:cs="Arial"/>
          <w:bCs/>
          <w:szCs w:val="21"/>
          <w:lang w:bidi="ar"/>
        </w:rPr>
        <w:t>1.7  检修后设备系统性能参数达到或优于验收标准。</w:t>
      </w:r>
    </w:p>
    <w:p>
      <w:pPr>
        <w:snapToGrid w:val="0"/>
        <w:spacing w:line="360" w:lineRule="auto"/>
        <w:ind w:firstLine="420" w:firstLineChars="200"/>
        <w:rPr>
          <w:rFonts w:hint="eastAsia" w:ascii="仿宋_GB2312" w:hAnsi="Arial" w:eastAsia="仿宋_GB2312" w:cs="Arial"/>
          <w:bCs/>
          <w:szCs w:val="21"/>
          <w:lang w:bidi="ar"/>
        </w:rPr>
      </w:pPr>
      <w:r>
        <w:rPr>
          <w:rFonts w:hint="eastAsia" w:ascii="仿宋_GB2312" w:hAnsi="Arial" w:eastAsia="仿宋_GB2312" w:cs="Arial"/>
          <w:bCs/>
          <w:szCs w:val="21"/>
          <w:lang w:bidi="ar"/>
        </w:rPr>
        <w:t>1.8  文件包正确使用率达100%。</w:t>
      </w:r>
    </w:p>
    <w:p>
      <w:pPr>
        <w:snapToGrid w:val="0"/>
        <w:spacing w:line="360" w:lineRule="auto"/>
        <w:ind w:firstLine="420" w:firstLineChars="200"/>
        <w:rPr>
          <w:rFonts w:hint="eastAsia" w:ascii="仿宋_GB2312" w:hAnsi="Arial" w:eastAsia="仿宋_GB2312" w:cs="Arial"/>
          <w:bCs/>
          <w:szCs w:val="21"/>
          <w:lang w:bidi="ar"/>
        </w:rPr>
      </w:pPr>
      <w:r>
        <w:rPr>
          <w:rFonts w:hint="eastAsia" w:ascii="仿宋_GB2312" w:hAnsi="Arial" w:eastAsia="仿宋_GB2312" w:cs="Arial"/>
          <w:bCs/>
          <w:szCs w:val="21"/>
          <w:lang w:bidi="ar"/>
        </w:rPr>
        <w:t>1.9  修前技术交底达到100%。</w:t>
      </w:r>
    </w:p>
    <w:p>
      <w:pPr>
        <w:snapToGrid w:val="0"/>
        <w:spacing w:line="360" w:lineRule="auto"/>
        <w:ind w:firstLine="420" w:firstLineChars="200"/>
        <w:rPr>
          <w:rFonts w:hint="eastAsia" w:ascii="仿宋_GB2312" w:hAnsi="Arial" w:eastAsia="仿宋_GB2312" w:cs="Arial"/>
          <w:bCs/>
          <w:szCs w:val="21"/>
          <w:lang w:bidi="ar"/>
        </w:rPr>
      </w:pPr>
      <w:r>
        <w:rPr>
          <w:rFonts w:hint="eastAsia" w:ascii="仿宋_GB2312" w:hAnsi="Arial" w:eastAsia="仿宋_GB2312" w:cs="Arial"/>
          <w:bCs/>
          <w:szCs w:val="21"/>
          <w:lang w:bidi="ar"/>
        </w:rPr>
        <w:t>1.10  设备修后两个月内缺陷发生率≤1%。</w:t>
      </w:r>
    </w:p>
    <w:p>
      <w:pPr>
        <w:snapToGrid w:val="0"/>
        <w:spacing w:line="360" w:lineRule="auto"/>
        <w:ind w:firstLine="420" w:firstLineChars="200"/>
        <w:rPr>
          <w:rFonts w:hint="eastAsia" w:ascii="仿宋_GB2312" w:hAnsi="Arial" w:eastAsia="仿宋_GB2312" w:cs="Arial"/>
          <w:bCs/>
          <w:szCs w:val="21"/>
          <w:lang w:bidi="ar"/>
        </w:rPr>
      </w:pPr>
      <w:r>
        <w:rPr>
          <w:rFonts w:hint="eastAsia" w:ascii="仿宋_GB2312" w:hAnsi="Arial" w:eastAsia="仿宋_GB2312" w:cs="Arial"/>
          <w:bCs/>
          <w:szCs w:val="21"/>
          <w:lang w:bidi="ar"/>
        </w:rPr>
        <w:t>2  投标方质量管理责任：</w:t>
      </w:r>
    </w:p>
    <w:p>
      <w:pPr>
        <w:snapToGrid w:val="0"/>
        <w:spacing w:line="360" w:lineRule="auto"/>
        <w:ind w:firstLine="420" w:firstLineChars="200"/>
        <w:rPr>
          <w:rFonts w:hint="eastAsia" w:ascii="仿宋_GB2312" w:hAnsi="Arial" w:eastAsia="仿宋_GB2312" w:cs="Arial"/>
          <w:bCs/>
          <w:szCs w:val="21"/>
          <w:lang w:bidi="ar"/>
        </w:rPr>
      </w:pPr>
      <w:r>
        <w:rPr>
          <w:rFonts w:hint="eastAsia" w:ascii="仿宋_GB2312" w:hAnsi="Arial" w:eastAsia="仿宋_GB2312" w:cs="Arial"/>
          <w:bCs/>
          <w:szCs w:val="21"/>
          <w:lang w:bidi="ar"/>
        </w:rPr>
        <w:t>2.1  投标方必须遵守国家及部颁与本设备检修工程有关的所有规程、规范及其相关标准，严格按相关文件及图纸组织施工，并采取必要的质量控制措施，消除质量隐患；</w:t>
      </w:r>
    </w:p>
    <w:p>
      <w:pPr>
        <w:snapToGrid w:val="0"/>
        <w:spacing w:line="360" w:lineRule="auto"/>
        <w:ind w:firstLine="420" w:firstLineChars="200"/>
        <w:rPr>
          <w:rFonts w:hint="eastAsia" w:ascii="仿宋_GB2312" w:hAnsi="Arial" w:eastAsia="仿宋_GB2312" w:cs="Arial"/>
          <w:bCs/>
          <w:szCs w:val="21"/>
          <w:lang w:bidi="ar"/>
        </w:rPr>
      </w:pPr>
      <w:r>
        <w:rPr>
          <w:rFonts w:hint="eastAsia" w:ascii="仿宋_GB2312" w:hAnsi="Arial" w:eastAsia="仿宋_GB2312" w:cs="Arial"/>
          <w:bCs/>
          <w:szCs w:val="21"/>
          <w:lang w:bidi="ar"/>
        </w:rPr>
        <w:t>2.2  投标方必须执行招标方质量管理体系文件，并接受招标方（或其委托人）对其进行的质量管理。当招标方（或其委托人）认为投标方的施工行为对工程质量存在隐患时，有权发出整改、罚款等指令。投标方接受招标方（或其委托人）对其进行的质量管理，但不免除其对造成事故所应承担的责任和费用；</w:t>
      </w:r>
    </w:p>
    <w:p>
      <w:pPr>
        <w:snapToGrid w:val="0"/>
        <w:spacing w:line="360" w:lineRule="auto"/>
        <w:ind w:firstLine="420" w:firstLineChars="200"/>
        <w:rPr>
          <w:rFonts w:hint="eastAsia" w:ascii="仿宋_GB2312" w:hAnsi="Arial" w:eastAsia="仿宋_GB2312" w:cs="Arial"/>
          <w:bCs/>
          <w:szCs w:val="21"/>
          <w:lang w:bidi="ar"/>
        </w:rPr>
      </w:pPr>
      <w:r>
        <w:rPr>
          <w:rFonts w:hint="eastAsia" w:ascii="仿宋_GB2312" w:hAnsi="Arial" w:eastAsia="仿宋_GB2312" w:cs="Arial"/>
          <w:bCs/>
          <w:szCs w:val="21"/>
          <w:lang w:bidi="ar"/>
        </w:rPr>
        <w:t>2.3  投标方建立完善内部质量管理体系，积极主动进行设备检修设备检修工作，投标方内部实行三级质量验收。大修期间接受招标方委托对其他项目投标方参与质量验收。</w:t>
      </w:r>
    </w:p>
    <w:p>
      <w:pPr>
        <w:snapToGrid w:val="0"/>
        <w:spacing w:line="360" w:lineRule="auto"/>
        <w:ind w:firstLine="420" w:firstLineChars="200"/>
        <w:rPr>
          <w:rFonts w:hint="eastAsia" w:ascii="仿宋_GB2312" w:hAnsi="Arial" w:eastAsia="仿宋_GB2312" w:cs="Arial"/>
          <w:bCs/>
          <w:szCs w:val="21"/>
          <w:lang w:bidi="ar"/>
        </w:rPr>
      </w:pPr>
      <w:r>
        <w:rPr>
          <w:rFonts w:hint="eastAsia" w:ascii="仿宋_GB2312" w:hAnsi="Arial" w:eastAsia="仿宋_GB2312" w:cs="Arial"/>
          <w:bCs/>
          <w:szCs w:val="21"/>
          <w:lang w:bidi="ar"/>
        </w:rPr>
        <w:t>2.4  由于投标方检修设备检修质量管理及技术措施不力造成设备异常及以上事件的所有责任由投标方承担，并承担由此引起的所有费用。</w:t>
      </w:r>
    </w:p>
    <w:p>
      <w:pPr>
        <w:snapToGrid w:val="0"/>
        <w:spacing w:line="360" w:lineRule="auto"/>
        <w:ind w:firstLine="420" w:firstLineChars="200"/>
        <w:rPr>
          <w:rFonts w:hint="eastAsia" w:ascii="仿宋_GB2312" w:hAnsi="Arial" w:eastAsia="仿宋_GB2312" w:cs="Arial"/>
          <w:bCs/>
          <w:szCs w:val="21"/>
          <w:lang w:bidi="ar"/>
        </w:rPr>
      </w:pPr>
      <w:r>
        <w:rPr>
          <w:rFonts w:hint="eastAsia" w:ascii="仿宋_GB2312" w:hAnsi="Arial" w:eastAsia="仿宋_GB2312" w:cs="Arial"/>
          <w:bCs/>
          <w:szCs w:val="21"/>
          <w:lang w:bidi="ar"/>
        </w:rPr>
        <w:t>3  招标方质量管理责任：</w:t>
      </w:r>
    </w:p>
    <w:p>
      <w:pPr>
        <w:snapToGrid w:val="0"/>
        <w:spacing w:line="360" w:lineRule="auto"/>
        <w:ind w:firstLine="420" w:firstLineChars="200"/>
        <w:rPr>
          <w:rFonts w:hint="eastAsia" w:ascii="仿宋_GB2312" w:hAnsi="Arial" w:eastAsia="仿宋_GB2312" w:cs="Arial"/>
          <w:bCs/>
          <w:szCs w:val="21"/>
          <w:lang w:bidi="ar"/>
        </w:rPr>
      </w:pPr>
      <w:r>
        <w:rPr>
          <w:rFonts w:hint="eastAsia" w:ascii="仿宋_GB2312" w:hAnsi="Arial" w:eastAsia="仿宋_GB2312" w:cs="Arial"/>
          <w:bCs/>
          <w:szCs w:val="21"/>
          <w:lang w:bidi="ar"/>
        </w:rPr>
        <w:t>3.1  因招标方（或其委托人）指令失误或其它非投标方原因发生的质量事件（设备异常等以上），由招标方（或其委托人）承担。</w:t>
      </w:r>
    </w:p>
    <w:p>
      <w:pPr>
        <w:snapToGrid w:val="0"/>
        <w:spacing w:line="360" w:lineRule="auto"/>
        <w:ind w:firstLine="420" w:firstLineChars="200"/>
        <w:rPr>
          <w:rFonts w:hint="eastAsia" w:ascii="仿宋_GB2312" w:hAnsi="Arial" w:eastAsia="仿宋_GB2312" w:cs="Arial"/>
          <w:bCs/>
          <w:szCs w:val="21"/>
          <w:lang w:bidi="ar"/>
        </w:rPr>
      </w:pPr>
      <w:r>
        <w:rPr>
          <w:rFonts w:hint="eastAsia" w:ascii="仿宋_GB2312" w:hAnsi="Arial" w:eastAsia="仿宋_GB2312" w:cs="Arial"/>
          <w:bCs/>
          <w:szCs w:val="21"/>
          <w:lang w:bidi="ar"/>
        </w:rPr>
        <w:t>3.2  招标方（或其委托人）参加修后设备W、H点验收。并有权委托第三方进行设备修后质量验收。</w:t>
      </w:r>
    </w:p>
    <w:p>
      <w:pPr>
        <w:snapToGrid w:val="0"/>
        <w:spacing w:line="360" w:lineRule="auto"/>
        <w:ind w:firstLine="420" w:firstLineChars="200"/>
        <w:rPr>
          <w:rFonts w:hint="eastAsia" w:ascii="仿宋_GB2312" w:hAnsi="Arial" w:eastAsia="仿宋_GB2312" w:cs="Arial"/>
          <w:bCs/>
          <w:szCs w:val="21"/>
          <w:lang w:bidi="ar"/>
        </w:rPr>
      </w:pPr>
      <w:r>
        <w:rPr>
          <w:rFonts w:hint="eastAsia" w:ascii="仿宋_GB2312" w:hAnsi="Arial" w:eastAsia="仿宋_GB2312" w:cs="Arial"/>
          <w:bCs/>
          <w:szCs w:val="21"/>
          <w:lang w:bidi="ar"/>
        </w:rPr>
        <w:t>3.3  招标方（或其委托人）每季度对投标方进行设备检修质量管理评价，并作为考核兑现投标方设备检修合同的依据之一。</w:t>
      </w:r>
    </w:p>
    <w:p>
      <w:pPr>
        <w:snapToGrid w:val="0"/>
        <w:spacing w:line="360" w:lineRule="auto"/>
        <w:ind w:firstLine="420" w:firstLineChars="200"/>
        <w:rPr>
          <w:rFonts w:hint="eastAsia" w:ascii="仿宋_GB2312" w:hAnsi="Arial" w:eastAsia="仿宋_GB2312" w:cs="Arial"/>
          <w:bCs/>
          <w:szCs w:val="21"/>
          <w:lang w:bidi="ar"/>
        </w:rPr>
      </w:pPr>
      <w:r>
        <w:rPr>
          <w:rFonts w:hint="eastAsia" w:ascii="仿宋_GB2312" w:hAnsi="Arial" w:eastAsia="仿宋_GB2312" w:cs="Arial"/>
          <w:bCs/>
          <w:szCs w:val="21"/>
          <w:lang w:bidi="ar"/>
        </w:rPr>
        <w:t>3.4  招标方（或其委托人）原因导致设备缺陷没有处理或处理不及时，由招标方承担。</w:t>
      </w:r>
    </w:p>
    <w:p>
      <w:pPr>
        <w:snapToGrid w:val="0"/>
        <w:spacing w:line="360" w:lineRule="auto"/>
        <w:ind w:firstLine="420" w:firstLineChars="200"/>
        <w:rPr>
          <w:rFonts w:hint="eastAsia" w:ascii="仿宋_GB2312" w:hAnsi="Arial" w:eastAsia="仿宋_GB2312" w:cs="Arial"/>
          <w:bCs/>
          <w:szCs w:val="21"/>
          <w:lang w:bidi="ar"/>
        </w:rPr>
      </w:pPr>
      <w:r>
        <w:rPr>
          <w:rFonts w:hint="eastAsia" w:ascii="仿宋_GB2312" w:hAnsi="Arial" w:eastAsia="仿宋_GB2312" w:cs="Arial"/>
          <w:bCs/>
          <w:szCs w:val="21"/>
          <w:lang w:bidi="ar"/>
        </w:rPr>
        <w:t>4  投标方应采取的质量管理措施：</w:t>
      </w:r>
    </w:p>
    <w:p>
      <w:pPr>
        <w:snapToGrid w:val="0"/>
        <w:spacing w:line="360" w:lineRule="auto"/>
        <w:ind w:firstLine="420" w:firstLineChars="200"/>
        <w:rPr>
          <w:rFonts w:hint="eastAsia" w:ascii="仿宋_GB2312" w:hAnsi="Arial" w:eastAsia="仿宋_GB2312" w:cs="Arial"/>
          <w:bCs/>
          <w:szCs w:val="21"/>
          <w:lang w:bidi="ar"/>
        </w:rPr>
      </w:pPr>
      <w:r>
        <w:rPr>
          <w:rFonts w:hint="eastAsia" w:ascii="仿宋_GB2312" w:hAnsi="Arial" w:eastAsia="仿宋_GB2312" w:cs="Arial"/>
          <w:bCs/>
          <w:szCs w:val="21"/>
          <w:lang w:bidi="ar"/>
        </w:rPr>
        <w:t>4.1  投标方必须贯彻“质量第一”的方针，结合设备检修工程实际，制定明确的质量目标；</w:t>
      </w:r>
    </w:p>
    <w:p>
      <w:pPr>
        <w:snapToGrid w:val="0"/>
        <w:spacing w:line="360" w:lineRule="auto"/>
        <w:ind w:firstLine="420" w:firstLineChars="200"/>
        <w:rPr>
          <w:rFonts w:hint="eastAsia" w:ascii="仿宋_GB2312" w:hAnsi="Arial" w:eastAsia="仿宋_GB2312" w:cs="Arial"/>
          <w:bCs/>
          <w:szCs w:val="21"/>
          <w:lang w:bidi="ar"/>
        </w:rPr>
      </w:pPr>
      <w:r>
        <w:rPr>
          <w:rFonts w:hint="eastAsia" w:ascii="仿宋_GB2312" w:hAnsi="Arial" w:eastAsia="仿宋_GB2312" w:cs="Arial"/>
          <w:bCs/>
          <w:szCs w:val="21"/>
          <w:lang w:bidi="ar"/>
        </w:rPr>
        <w:t xml:space="preserve">4.2  投标方应建立健全质量管理及质量保证体系、质量验收制度，并确保体系有效运作； </w:t>
      </w:r>
    </w:p>
    <w:p>
      <w:pPr>
        <w:snapToGrid w:val="0"/>
        <w:spacing w:line="360" w:lineRule="auto"/>
        <w:ind w:firstLine="420" w:firstLineChars="200"/>
        <w:rPr>
          <w:rFonts w:hint="eastAsia" w:ascii="仿宋_GB2312" w:hAnsi="Arial" w:eastAsia="仿宋_GB2312" w:cs="Arial"/>
          <w:bCs/>
          <w:szCs w:val="21"/>
          <w:lang w:bidi="ar"/>
        </w:rPr>
      </w:pPr>
      <w:r>
        <w:rPr>
          <w:rFonts w:hint="eastAsia" w:ascii="仿宋_GB2312" w:hAnsi="Arial" w:eastAsia="仿宋_GB2312" w:cs="Arial"/>
          <w:bCs/>
          <w:szCs w:val="21"/>
          <w:lang w:bidi="ar"/>
        </w:rPr>
        <w:t>4.3  投标方应以有关规范为准，编制设备检修工程的质量标准和实施细则，服从运行部、设备部的质量监督管理；</w:t>
      </w:r>
    </w:p>
    <w:p>
      <w:pPr>
        <w:snapToGrid w:val="0"/>
        <w:spacing w:line="360" w:lineRule="auto"/>
        <w:ind w:firstLine="420" w:firstLineChars="200"/>
        <w:rPr>
          <w:rFonts w:hint="eastAsia" w:ascii="仿宋_GB2312" w:hAnsi="Arial" w:eastAsia="仿宋_GB2312" w:cs="Arial"/>
          <w:bCs/>
          <w:szCs w:val="21"/>
          <w:lang w:bidi="ar"/>
        </w:rPr>
      </w:pPr>
      <w:r>
        <w:rPr>
          <w:rFonts w:hint="eastAsia" w:ascii="仿宋_GB2312" w:hAnsi="Arial" w:eastAsia="仿宋_GB2312" w:cs="Arial"/>
          <w:bCs/>
          <w:szCs w:val="21"/>
          <w:lang w:bidi="ar"/>
        </w:rPr>
        <w:t>4.4  投标方应配备与工程项目相适应的人力、物力资源。质量验收人员应具备规定的资格，施工机具、材料满足现场设备检修需要；</w:t>
      </w:r>
    </w:p>
    <w:p>
      <w:pPr>
        <w:snapToGrid w:val="0"/>
        <w:spacing w:line="360" w:lineRule="auto"/>
        <w:ind w:firstLine="420" w:firstLineChars="200"/>
        <w:rPr>
          <w:rFonts w:hint="eastAsia" w:ascii="仿宋_GB2312" w:hAnsi="Arial" w:eastAsia="仿宋_GB2312" w:cs="Arial"/>
          <w:bCs/>
          <w:szCs w:val="21"/>
          <w:lang w:bidi="ar"/>
        </w:rPr>
      </w:pPr>
      <w:r>
        <w:rPr>
          <w:rFonts w:hint="eastAsia" w:ascii="仿宋_GB2312" w:hAnsi="Arial" w:eastAsia="仿宋_GB2312" w:cs="Arial"/>
          <w:bCs/>
          <w:szCs w:val="21"/>
          <w:lang w:bidi="ar"/>
        </w:rPr>
        <w:t>4.5  设备检修工程采用的材料、半成品、成品、构配件、器具和设备，必须经现场验收合格，并经运行部、设备部验收签字认可方可使用；严禁不合格品、残次品应用于本检修工程。</w:t>
      </w:r>
    </w:p>
    <w:p>
      <w:pPr>
        <w:snapToGrid w:val="0"/>
        <w:spacing w:line="360" w:lineRule="auto"/>
        <w:ind w:firstLine="420" w:firstLineChars="200"/>
        <w:rPr>
          <w:rFonts w:hint="eastAsia" w:ascii="仿宋_GB2312" w:hAnsi="Arial" w:eastAsia="仿宋_GB2312" w:cs="Arial"/>
          <w:bCs/>
          <w:szCs w:val="21"/>
          <w:lang w:bidi="ar"/>
        </w:rPr>
      </w:pPr>
      <w:r>
        <w:rPr>
          <w:rFonts w:hint="eastAsia" w:ascii="仿宋_GB2312" w:hAnsi="Arial" w:eastAsia="仿宋_GB2312" w:cs="Arial"/>
          <w:bCs/>
          <w:szCs w:val="21"/>
          <w:lang w:bidi="ar"/>
        </w:rPr>
        <w:t>4.6  投标方应建立施工前的技术交底制度；施工工序签证点应验收合格，未经验收或验收不合格，不得进行下道工序施工；</w:t>
      </w:r>
    </w:p>
    <w:p>
      <w:pPr>
        <w:snapToGrid w:val="0"/>
        <w:spacing w:line="360" w:lineRule="auto"/>
        <w:ind w:firstLine="420" w:firstLineChars="200"/>
        <w:rPr>
          <w:rFonts w:hint="eastAsia" w:ascii="仿宋_GB2312" w:hAnsi="Arial" w:eastAsia="仿宋_GB2312" w:cs="Arial"/>
          <w:bCs/>
          <w:szCs w:val="21"/>
          <w:lang w:bidi="ar"/>
        </w:rPr>
      </w:pPr>
      <w:r>
        <w:rPr>
          <w:rFonts w:hint="eastAsia" w:ascii="仿宋_GB2312" w:hAnsi="Arial" w:eastAsia="仿宋_GB2312" w:cs="Arial"/>
          <w:bCs/>
          <w:szCs w:val="21"/>
          <w:lang w:bidi="ar"/>
        </w:rPr>
        <w:t>4.7  投标方建立完善的设备巡检、检修管理流程，确保设备隐患及时消除。</w:t>
      </w:r>
    </w:p>
    <w:p>
      <w:pPr>
        <w:snapToGrid w:val="0"/>
        <w:spacing w:line="360" w:lineRule="auto"/>
        <w:ind w:firstLine="420" w:firstLineChars="200"/>
        <w:rPr>
          <w:rFonts w:hint="eastAsia" w:ascii="仿宋_GB2312" w:hAnsi="Arial" w:eastAsia="仿宋_GB2312" w:cs="Arial"/>
          <w:bCs/>
          <w:szCs w:val="21"/>
          <w:lang w:bidi="ar"/>
        </w:rPr>
      </w:pPr>
      <w:r>
        <w:rPr>
          <w:rFonts w:hint="eastAsia" w:ascii="仿宋_GB2312" w:hAnsi="Arial" w:eastAsia="仿宋_GB2312" w:cs="Arial"/>
          <w:bCs/>
          <w:szCs w:val="21"/>
          <w:lang w:bidi="ar"/>
        </w:rPr>
        <w:t>4.8  发生另类缺陷或遇事故抢修，投标方须立即组织人员投入抢修，同时与设备质量监督检验人员一道积极主动确定抢修方案。</w:t>
      </w:r>
    </w:p>
    <w:p>
      <w:pPr>
        <w:snapToGrid w:val="0"/>
        <w:spacing w:line="360" w:lineRule="auto"/>
        <w:ind w:firstLine="420" w:firstLineChars="200"/>
        <w:rPr>
          <w:rFonts w:hint="eastAsia" w:ascii="仿宋_GB2312" w:hAnsi="Arial" w:eastAsia="仿宋_GB2312" w:cs="Arial"/>
          <w:bCs/>
          <w:szCs w:val="21"/>
          <w:lang w:bidi="ar"/>
        </w:rPr>
      </w:pPr>
      <w:r>
        <w:rPr>
          <w:rFonts w:hint="eastAsia" w:ascii="仿宋_GB2312" w:hAnsi="Arial" w:eastAsia="仿宋_GB2312" w:cs="Arial"/>
          <w:bCs/>
          <w:szCs w:val="21"/>
          <w:lang w:bidi="ar"/>
        </w:rPr>
        <w:t>4.9  由于检修质量问题造成设备异常及以上事件，由投标方检修负责人完成异常分析报告，质量监督检验人员审核。</w:t>
      </w:r>
    </w:p>
    <w:p>
      <w:pPr>
        <w:snapToGrid w:val="0"/>
        <w:spacing w:line="360" w:lineRule="auto"/>
        <w:ind w:firstLine="420" w:firstLineChars="200"/>
        <w:rPr>
          <w:rFonts w:hint="eastAsia" w:ascii="仿宋_GB2312" w:hAnsi="Arial" w:eastAsia="仿宋_GB2312" w:cs="Arial"/>
          <w:bCs/>
          <w:szCs w:val="21"/>
          <w:lang w:bidi="ar"/>
        </w:rPr>
      </w:pPr>
      <w:r>
        <w:rPr>
          <w:rFonts w:hint="eastAsia" w:ascii="仿宋_GB2312" w:hAnsi="Arial" w:eastAsia="仿宋_GB2312" w:cs="Arial"/>
          <w:bCs/>
          <w:szCs w:val="21"/>
          <w:lang w:bidi="ar"/>
        </w:rPr>
        <w:t>5  质量监督及事件处理</w:t>
      </w:r>
    </w:p>
    <w:p>
      <w:pPr>
        <w:snapToGrid w:val="0"/>
        <w:spacing w:line="360" w:lineRule="auto"/>
        <w:ind w:firstLine="420" w:firstLineChars="200"/>
        <w:rPr>
          <w:rFonts w:hint="eastAsia" w:ascii="仿宋_GB2312" w:hAnsi="Arial" w:eastAsia="仿宋_GB2312" w:cs="Arial"/>
          <w:bCs/>
          <w:szCs w:val="21"/>
          <w:lang w:bidi="ar"/>
        </w:rPr>
      </w:pPr>
      <w:r>
        <w:rPr>
          <w:rFonts w:hint="eastAsia" w:ascii="仿宋_GB2312" w:hAnsi="Arial" w:eastAsia="仿宋_GB2312" w:cs="Arial"/>
          <w:bCs/>
          <w:szCs w:val="21"/>
          <w:lang w:bidi="ar"/>
        </w:rPr>
        <w:t>5.1  投标方自接受委托进入招标方现场进行设备检修之日起，应自觉接受招标方管理体系中各项标准、规范的约束，视同于招标方管辖下职能部门，接受违规处罚。</w:t>
      </w:r>
    </w:p>
    <w:p>
      <w:pPr>
        <w:snapToGrid w:val="0"/>
        <w:spacing w:line="360" w:lineRule="auto"/>
        <w:ind w:firstLine="420" w:firstLineChars="200"/>
        <w:rPr>
          <w:rFonts w:hint="eastAsia" w:ascii="仿宋_GB2312" w:hAnsi="Arial" w:eastAsia="仿宋_GB2312" w:cs="Arial"/>
          <w:bCs/>
          <w:szCs w:val="21"/>
          <w:lang w:bidi="ar"/>
        </w:rPr>
      </w:pPr>
      <w:r>
        <w:rPr>
          <w:rFonts w:hint="eastAsia" w:ascii="仿宋_GB2312" w:hAnsi="Arial" w:eastAsia="仿宋_GB2312" w:cs="Arial"/>
          <w:bCs/>
          <w:szCs w:val="21"/>
          <w:lang w:bidi="ar"/>
        </w:rPr>
        <w:t>5.2  投标方应随时接受运行部、设备部有关人员依法进行的监督检查，接受检查人员的处罚并及时采取纠正措施。</w:t>
      </w:r>
    </w:p>
    <w:p>
      <w:pPr>
        <w:snapToGrid w:val="0"/>
        <w:spacing w:line="360" w:lineRule="auto"/>
        <w:ind w:firstLine="420" w:firstLineChars="200"/>
        <w:rPr>
          <w:rFonts w:hint="eastAsia" w:ascii="仿宋_GB2312" w:hAnsi="Arial" w:eastAsia="仿宋_GB2312" w:cs="Arial"/>
          <w:bCs/>
          <w:szCs w:val="21"/>
          <w:lang w:bidi="ar"/>
        </w:rPr>
      </w:pPr>
      <w:r>
        <w:rPr>
          <w:rFonts w:hint="eastAsia" w:ascii="仿宋_GB2312" w:hAnsi="Arial" w:eastAsia="仿宋_GB2312" w:cs="Arial"/>
          <w:bCs/>
          <w:szCs w:val="21"/>
          <w:lang w:bidi="ar"/>
        </w:rPr>
        <w:t>5.3  由于投标方原因出现未实现具体质量目标的，按照附件5《检修质量、进度考核实施细则》执行，同意从项目保证金中扣除。</w:t>
      </w:r>
    </w:p>
    <w:p>
      <w:pPr>
        <w:snapToGrid w:val="0"/>
        <w:spacing w:line="360" w:lineRule="auto"/>
        <w:ind w:firstLine="420" w:firstLineChars="200"/>
        <w:rPr>
          <w:rFonts w:hint="eastAsia" w:ascii="仿宋_GB2312" w:hAnsi="Arial" w:eastAsia="仿宋_GB2312" w:cs="Arial"/>
          <w:bCs/>
          <w:szCs w:val="21"/>
          <w:lang w:bidi="ar"/>
        </w:rPr>
      </w:pPr>
      <w:r>
        <w:rPr>
          <w:rFonts w:hint="eastAsia" w:ascii="仿宋_GB2312" w:hAnsi="Arial" w:eastAsia="仿宋_GB2312" w:cs="Arial"/>
          <w:bCs/>
          <w:szCs w:val="21"/>
          <w:lang w:bidi="ar"/>
        </w:rPr>
        <w:t>6  本规范作为工程合同的组成部分，甲、乙双方必须严格执行，由于违反本规范而造成的事故，由违约方承担一切责任。</w:t>
      </w:r>
    </w:p>
    <w:p>
      <w:pPr>
        <w:snapToGrid w:val="0"/>
        <w:spacing w:line="360" w:lineRule="auto"/>
        <w:ind w:firstLine="420" w:firstLineChars="200"/>
        <w:rPr>
          <w:rFonts w:hint="eastAsia" w:ascii="仿宋_GB2312" w:hAnsi="Arial" w:eastAsia="仿宋_GB2312" w:cs="Arial"/>
          <w:bCs/>
          <w:szCs w:val="21"/>
          <w:lang w:bidi="ar"/>
        </w:rPr>
      </w:pPr>
      <w:r>
        <w:rPr>
          <w:rFonts w:hint="eastAsia" w:ascii="仿宋_GB2312" w:hAnsi="Arial" w:eastAsia="仿宋_GB2312" w:cs="Arial"/>
          <w:bCs/>
          <w:szCs w:val="21"/>
          <w:lang w:bidi="ar"/>
        </w:rPr>
        <w:t xml:space="preserve"> </w:t>
      </w:r>
    </w:p>
    <w:p>
      <w:pPr>
        <w:snapToGrid w:val="0"/>
        <w:spacing w:line="360" w:lineRule="auto"/>
        <w:ind w:firstLine="420" w:firstLineChars="200"/>
        <w:rPr>
          <w:rFonts w:hint="eastAsia" w:ascii="仿宋_GB2312" w:hAnsi="Arial" w:eastAsia="仿宋_GB2312" w:cs="Arial"/>
          <w:bCs/>
          <w:szCs w:val="21"/>
          <w:lang w:bidi="ar"/>
        </w:rPr>
      </w:pPr>
      <w:r>
        <w:rPr>
          <w:rFonts w:hint="eastAsia" w:ascii="仿宋_GB2312" w:hAnsi="Arial" w:eastAsia="仿宋_GB2312" w:cs="Arial"/>
          <w:bCs/>
          <w:szCs w:val="21"/>
          <w:lang w:bidi="ar"/>
        </w:rPr>
        <w:t xml:space="preserve">招标方代表（签字）：                      投标方代表（签字）： </w:t>
      </w:r>
    </w:p>
    <w:p>
      <w:pPr>
        <w:snapToGrid w:val="0"/>
        <w:spacing w:line="360" w:lineRule="auto"/>
        <w:ind w:firstLine="420" w:firstLineChars="200"/>
        <w:rPr>
          <w:rFonts w:hint="eastAsia" w:ascii="仿宋_GB2312" w:hAnsi="Arial" w:eastAsia="仿宋_GB2312" w:cs="Arial"/>
          <w:bCs/>
          <w:szCs w:val="21"/>
          <w:lang w:bidi="ar"/>
        </w:rPr>
      </w:pPr>
      <w:r>
        <w:rPr>
          <w:rFonts w:hint="eastAsia" w:ascii="仿宋_GB2312" w:hAnsi="Arial" w:eastAsia="仿宋_GB2312" w:cs="Arial"/>
          <w:bCs/>
          <w:szCs w:val="21"/>
          <w:lang w:bidi="ar"/>
        </w:rPr>
        <w:t xml:space="preserve"> </w:t>
      </w:r>
    </w:p>
    <w:p>
      <w:pPr>
        <w:snapToGrid w:val="0"/>
        <w:spacing w:line="360" w:lineRule="auto"/>
        <w:ind w:firstLine="420" w:firstLineChars="200"/>
        <w:rPr>
          <w:rFonts w:hint="eastAsia" w:ascii="仿宋_GB2312" w:hAnsi="Arial" w:eastAsia="仿宋_GB2312" w:cs="Arial"/>
          <w:bCs/>
          <w:szCs w:val="21"/>
          <w:lang w:bidi="ar"/>
        </w:rPr>
      </w:pPr>
      <w:r>
        <w:rPr>
          <w:rFonts w:hint="eastAsia" w:ascii="仿宋_GB2312" w:hAnsi="Arial" w:eastAsia="仿宋_GB2312" w:cs="Arial"/>
          <w:bCs/>
          <w:szCs w:val="21"/>
          <w:lang w:bidi="ar"/>
        </w:rPr>
        <w:t>202  年  月  日                                     202  年  月   日</w:t>
      </w:r>
    </w:p>
    <w:p>
      <w:pPr>
        <w:snapToGrid w:val="0"/>
        <w:spacing w:line="360" w:lineRule="auto"/>
        <w:ind w:firstLine="420" w:firstLineChars="200"/>
        <w:rPr>
          <w:rFonts w:hint="eastAsia" w:ascii="仿宋_GB2312" w:hAnsi="Arial" w:eastAsia="仿宋_GB2312" w:cs="Arial"/>
          <w:bCs/>
          <w:szCs w:val="21"/>
          <w:lang w:bidi="ar"/>
        </w:rPr>
        <w:sectPr>
          <w:footerReference r:id="rId3" w:type="default"/>
          <w:footerReference r:id="rId4" w:type="even"/>
          <w:pgSz w:w="11906" w:h="16838"/>
          <w:pgMar w:top="1246" w:right="1800" w:bottom="1440" w:left="1800" w:header="851" w:footer="992" w:gutter="0"/>
          <w:pgBorders w:offsetFrom="page">
            <w:top w:val="none" w:sz="0" w:space="0"/>
            <w:left w:val="none" w:sz="0" w:space="0"/>
            <w:bottom w:val="none" w:sz="0" w:space="0"/>
            <w:right w:val="none" w:sz="0" w:space="0"/>
          </w:pgBorders>
          <w:pgNumType w:start="0"/>
          <w:cols w:space="720" w:num="1"/>
          <w:titlePg/>
          <w:docGrid w:type="lines" w:linePitch="312" w:charSpace="0"/>
        </w:sectPr>
      </w:pPr>
    </w:p>
    <w:p>
      <w:pPr>
        <w:spacing w:before="156" w:beforeLines="50" w:after="156" w:afterLines="50"/>
        <w:outlineLvl w:val="0"/>
        <w:rPr>
          <w:rFonts w:ascii="仿宋_GB2312" w:hAnsi="宋体" w:eastAsia="仿宋_GB2312"/>
          <w:b/>
          <w:color w:val="000000"/>
          <w:sz w:val="28"/>
          <w:szCs w:val="28"/>
        </w:rPr>
      </w:pPr>
      <w:bookmarkStart w:id="305" w:name="_Toc1421797415"/>
      <w:bookmarkStart w:id="306" w:name="_Toc32297"/>
      <w:bookmarkStart w:id="307" w:name="_Toc21773"/>
      <w:bookmarkStart w:id="308" w:name="_Toc31806"/>
      <w:bookmarkStart w:id="309" w:name="_Toc536627735"/>
      <w:r>
        <w:rPr>
          <w:rFonts w:hint="eastAsia" w:ascii="仿宋_GB2312" w:hAnsi="宋体" w:eastAsia="仿宋_GB2312"/>
          <w:b/>
          <w:color w:val="000000"/>
          <w:kern w:val="0"/>
          <w:sz w:val="28"/>
          <w:szCs w:val="28"/>
        </w:rPr>
        <w:t>附件</w:t>
      </w:r>
      <w:r>
        <w:rPr>
          <w:rFonts w:hint="eastAsia" w:ascii="仿宋_GB2312" w:hAnsi="宋体" w:eastAsia="仿宋_GB2312"/>
          <w:b/>
          <w:color w:val="000000"/>
          <w:kern w:val="0"/>
          <w:sz w:val="28"/>
          <w:szCs w:val="28"/>
          <w:lang w:eastAsia="zh"/>
        </w:rPr>
        <w:t>3</w:t>
      </w:r>
      <w:r>
        <w:rPr>
          <w:rFonts w:hint="eastAsia" w:ascii="仿宋_GB2312" w:hAnsi="宋体" w:eastAsia="仿宋_GB2312"/>
          <w:b/>
          <w:color w:val="000000"/>
          <w:sz w:val="28"/>
          <w:szCs w:val="28"/>
        </w:rPr>
        <w:t>检修质量、进度考核实施细则</w:t>
      </w:r>
      <w:bookmarkEnd w:id="305"/>
      <w:bookmarkEnd w:id="306"/>
      <w:bookmarkEnd w:id="307"/>
      <w:bookmarkEnd w:id="308"/>
      <w:bookmarkEnd w:id="309"/>
    </w:p>
    <w:p>
      <w:pPr>
        <w:spacing w:before="156" w:beforeLines="50" w:after="156" w:afterLines="50"/>
        <w:ind w:firstLine="4129" w:firstLineChars="1147"/>
        <w:rPr>
          <w:rFonts w:hint="eastAsia" w:ascii="宋体" w:hAnsi="宋体"/>
          <w:b/>
          <w:color w:val="000000"/>
          <w:sz w:val="36"/>
          <w:szCs w:val="36"/>
        </w:rPr>
      </w:pPr>
      <w:r>
        <w:rPr>
          <w:rFonts w:hint="eastAsia" w:ascii="宋体" w:hAnsi="宋体"/>
          <w:b/>
          <w:color w:val="000000"/>
          <w:sz w:val="36"/>
          <w:szCs w:val="36"/>
        </w:rPr>
        <w:t>检修质量、进度考核实施细则</w:t>
      </w:r>
    </w:p>
    <w:tbl>
      <w:tblPr>
        <w:tblStyle w:val="9"/>
        <w:tblW w:w="0" w:type="auto"/>
        <w:tblInd w:w="0"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883"/>
        <w:gridCol w:w="3040"/>
        <w:gridCol w:w="3288"/>
        <w:gridCol w:w="2736"/>
        <w:gridCol w:w="2014"/>
        <w:gridCol w:w="1983"/>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Arial"/>
                <w:color w:val="000000"/>
                <w:sz w:val="18"/>
                <w:szCs w:val="18"/>
              </w:rPr>
            </w:pPr>
            <w:r>
              <w:rPr>
                <w:rFonts w:hint="eastAsia" w:ascii="宋体" w:hAnsi="宋体" w:cs="Arial"/>
                <w:color w:val="000000"/>
                <w:sz w:val="18"/>
                <w:szCs w:val="18"/>
              </w:rPr>
              <w:t>序号</w:t>
            </w:r>
          </w:p>
        </w:tc>
        <w:tc>
          <w:tcPr>
            <w:tcW w:w="3040"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s="Arial"/>
                <w:color w:val="000000"/>
                <w:sz w:val="18"/>
                <w:szCs w:val="18"/>
              </w:rPr>
            </w:pPr>
            <w:r>
              <w:rPr>
                <w:rFonts w:hint="eastAsia" w:ascii="宋体" w:hAnsi="宋体" w:cs="Arial"/>
                <w:color w:val="000000"/>
                <w:sz w:val="18"/>
                <w:szCs w:val="18"/>
              </w:rPr>
              <w:t>考核内容</w:t>
            </w:r>
          </w:p>
        </w:tc>
        <w:tc>
          <w:tcPr>
            <w:tcW w:w="3288"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s="Arial"/>
                <w:color w:val="000000"/>
                <w:sz w:val="18"/>
                <w:szCs w:val="18"/>
              </w:rPr>
            </w:pPr>
            <w:r>
              <w:rPr>
                <w:rFonts w:hint="eastAsia" w:ascii="宋体" w:hAnsi="宋体" w:cs="Arial"/>
                <w:color w:val="000000"/>
                <w:sz w:val="18"/>
                <w:szCs w:val="18"/>
              </w:rPr>
              <w:t>考核标准</w:t>
            </w:r>
          </w:p>
        </w:tc>
        <w:tc>
          <w:tcPr>
            <w:tcW w:w="2736"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s="Arial"/>
                <w:color w:val="000000"/>
                <w:sz w:val="18"/>
                <w:szCs w:val="18"/>
              </w:rPr>
            </w:pPr>
            <w:r>
              <w:rPr>
                <w:rFonts w:hint="eastAsia" w:ascii="宋体" w:hAnsi="宋体" w:cs="Arial"/>
                <w:color w:val="000000"/>
                <w:sz w:val="18"/>
                <w:szCs w:val="18"/>
              </w:rPr>
              <w:t>被考核部门</w:t>
            </w:r>
          </w:p>
        </w:tc>
        <w:tc>
          <w:tcPr>
            <w:tcW w:w="2014"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s="Arial"/>
                <w:color w:val="000000"/>
                <w:sz w:val="18"/>
                <w:szCs w:val="18"/>
              </w:rPr>
            </w:pPr>
            <w:r>
              <w:rPr>
                <w:rFonts w:hint="eastAsia" w:ascii="宋体" w:hAnsi="宋体" w:cs="Arial"/>
                <w:color w:val="000000"/>
                <w:sz w:val="18"/>
                <w:szCs w:val="18"/>
              </w:rPr>
              <w:t>部门扣奖</w:t>
            </w:r>
          </w:p>
        </w:tc>
        <w:tc>
          <w:tcPr>
            <w:tcW w:w="1983"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s="Arial"/>
                <w:color w:val="000000"/>
                <w:sz w:val="18"/>
                <w:szCs w:val="18"/>
              </w:rPr>
            </w:pPr>
            <w:r>
              <w:rPr>
                <w:rFonts w:hint="eastAsia" w:ascii="宋体" w:hAnsi="宋体" w:cs="Arial"/>
                <w:color w:val="000000"/>
                <w:sz w:val="18"/>
                <w:szCs w:val="18"/>
              </w:rPr>
              <w:t>考核部门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1</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修前管理</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p>
        </w:tc>
        <w:tc>
          <w:tcPr>
            <w:tcW w:w="19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1.1</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主要材料、备品未按时到货</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eastAsia="宋体" w:cs="Arial"/>
                <w:color w:val="000000"/>
                <w:sz w:val="18"/>
                <w:szCs w:val="18"/>
                <w:lang w:val="en-US" w:eastAsia="zh-CN"/>
              </w:rPr>
            </w:pPr>
            <w:r>
              <w:rPr>
                <w:rFonts w:hint="eastAsia" w:ascii="宋体" w:hAnsi="宋体" w:cs="Arial"/>
                <w:color w:val="000000"/>
                <w:sz w:val="18"/>
                <w:szCs w:val="18"/>
              </w:rPr>
              <w:t>开工前到货验收</w:t>
            </w:r>
            <w:r>
              <w:rPr>
                <w:rFonts w:hint="eastAsia" w:ascii="宋体" w:hAnsi="宋体" w:cs="Arial"/>
                <w:color w:val="000000"/>
                <w:sz w:val="18"/>
                <w:szCs w:val="18"/>
                <w:lang w:val="en-US" w:eastAsia="zh-CN"/>
              </w:rPr>
              <w:t>合格</w:t>
            </w:r>
          </w:p>
        </w:tc>
        <w:tc>
          <w:tcPr>
            <w:tcW w:w="2736" w:type="dxa"/>
            <w:tcBorders>
              <w:top w:val="single" w:color="auto" w:sz="4" w:space="0"/>
              <w:left w:val="nil"/>
              <w:bottom w:val="single" w:color="auto" w:sz="4" w:space="0"/>
              <w:right w:val="single" w:color="auto" w:sz="4" w:space="0"/>
            </w:tcBorders>
            <w:noWrap w:val="0"/>
            <w:vAlign w:val="top"/>
          </w:tcPr>
          <w:p>
            <w:pPr>
              <w:rPr>
                <w:rFonts w:hint="default" w:ascii="宋体" w:hAnsi="宋体" w:eastAsia="宋体"/>
                <w:color w:val="000000"/>
                <w:sz w:val="18"/>
                <w:szCs w:val="18"/>
                <w:lang w:val="en-US" w:eastAsia="zh-CN"/>
              </w:rPr>
            </w:pPr>
            <w:r>
              <w:rPr>
                <w:rFonts w:hint="eastAsia" w:ascii="宋体" w:hAnsi="宋体" w:cs="Arial"/>
                <w:color w:val="000000"/>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每项扣200元</w:t>
            </w:r>
          </w:p>
        </w:tc>
        <w:tc>
          <w:tcPr>
            <w:tcW w:w="19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生产技术部</w:t>
            </w:r>
            <w:r>
              <w:rPr>
                <w:rFonts w:hint="eastAsia" w:ascii="宋体" w:hAnsi="宋体" w:cs="Arial"/>
                <w:color w:val="000000"/>
                <w:sz w:val="18"/>
                <w:szCs w:val="18"/>
                <w:lang w:eastAsia="zh-CN"/>
              </w:rPr>
              <w:t>、</w:t>
            </w:r>
            <w:r>
              <w:rPr>
                <w:rFonts w:hint="eastAsia" w:ascii="宋体" w:hAnsi="宋体" w:cs="Arial"/>
                <w:color w:val="000000"/>
                <w:sz w:val="18"/>
                <w:szCs w:val="18"/>
                <w:lang w:val="en-US" w:eastAsia="zh-CN"/>
              </w:rPr>
              <w:t>各专业组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1.2</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产品无“三证”</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无“三证”产品不能使用</w:t>
            </w:r>
          </w:p>
        </w:tc>
        <w:tc>
          <w:tcPr>
            <w:tcW w:w="2736" w:type="dxa"/>
            <w:tcBorders>
              <w:top w:val="single" w:color="auto" w:sz="4" w:space="0"/>
              <w:left w:val="nil"/>
              <w:bottom w:val="single" w:color="auto" w:sz="4" w:space="0"/>
              <w:right w:val="single" w:color="auto" w:sz="4" w:space="0"/>
            </w:tcBorders>
            <w:noWrap w:val="0"/>
            <w:vAlign w:val="top"/>
          </w:tcPr>
          <w:p>
            <w:pPr>
              <w:rPr>
                <w:rFonts w:hint="default" w:ascii="宋体" w:hAnsi="宋体" w:eastAsia="宋体"/>
                <w:color w:val="000000"/>
                <w:sz w:val="18"/>
                <w:szCs w:val="18"/>
                <w:lang w:val="en-US" w:eastAsia="zh-CN"/>
              </w:rPr>
            </w:pPr>
            <w:r>
              <w:rPr>
                <w:rFonts w:hint="eastAsia" w:ascii="宋体" w:hAnsi="宋体" w:cs="Arial"/>
                <w:color w:val="000000"/>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每项扣500元</w:t>
            </w:r>
          </w:p>
        </w:tc>
        <w:tc>
          <w:tcPr>
            <w:tcW w:w="1983" w:type="dxa"/>
            <w:tcBorders>
              <w:top w:val="single" w:color="auto" w:sz="4" w:space="0"/>
              <w:left w:val="nil"/>
              <w:bottom w:val="single" w:color="auto" w:sz="4" w:space="0"/>
              <w:right w:val="single" w:color="auto" w:sz="4" w:space="0"/>
            </w:tcBorders>
            <w:noWrap w:val="0"/>
            <w:vAlign w:val="top"/>
          </w:tcPr>
          <w:p>
            <w:pPr>
              <w:jc w:val="center"/>
              <w:rPr>
                <w:rFonts w:ascii="宋体" w:hAnsi="宋体"/>
                <w:color w:val="000000"/>
                <w:sz w:val="18"/>
                <w:szCs w:val="18"/>
              </w:rPr>
            </w:pPr>
            <w:r>
              <w:rPr>
                <w:rFonts w:hint="eastAsia" w:ascii="宋体" w:hAnsi="宋体" w:cs="Arial"/>
                <w:color w:val="000000"/>
                <w:sz w:val="18"/>
                <w:szCs w:val="18"/>
              </w:rPr>
              <w:t>生产技术部</w:t>
            </w:r>
            <w:r>
              <w:rPr>
                <w:rFonts w:hint="eastAsia" w:ascii="宋体" w:hAnsi="宋体" w:cs="Arial"/>
                <w:color w:val="000000"/>
                <w:sz w:val="18"/>
                <w:szCs w:val="18"/>
                <w:lang w:eastAsia="zh-CN"/>
              </w:rPr>
              <w:t>、</w:t>
            </w:r>
            <w:r>
              <w:rPr>
                <w:rFonts w:hint="eastAsia" w:ascii="宋体" w:hAnsi="宋体" w:cs="Arial"/>
                <w:color w:val="000000"/>
                <w:sz w:val="18"/>
                <w:szCs w:val="18"/>
                <w:lang w:val="en-US" w:eastAsia="zh-CN"/>
              </w:rPr>
              <w:t>各专业组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1.3</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未经验收即领用</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领用前必须验收合格</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eastAsia="宋体" w:cs="Arial"/>
                <w:color w:val="000000"/>
                <w:sz w:val="18"/>
                <w:szCs w:val="18"/>
                <w:lang w:eastAsia="zh-CN"/>
              </w:rPr>
            </w:pPr>
            <w:r>
              <w:rPr>
                <w:rFonts w:hint="eastAsia" w:ascii="宋体" w:hAnsi="宋体" w:cs="Arial"/>
                <w:color w:val="000000"/>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每项扣</w:t>
            </w:r>
            <w:r>
              <w:rPr>
                <w:rFonts w:hint="eastAsia" w:ascii="宋体" w:hAnsi="宋体" w:cs="Arial"/>
                <w:color w:val="000000"/>
                <w:sz w:val="18"/>
                <w:szCs w:val="18"/>
                <w:lang w:val="en-US" w:eastAsia="zh-CN"/>
              </w:rPr>
              <w:t>5</w:t>
            </w:r>
            <w:r>
              <w:rPr>
                <w:rFonts w:hint="eastAsia" w:ascii="宋体" w:hAnsi="宋体" w:cs="Arial"/>
                <w:color w:val="000000"/>
                <w:sz w:val="18"/>
                <w:szCs w:val="18"/>
              </w:rPr>
              <w:t>00元</w:t>
            </w:r>
          </w:p>
        </w:tc>
        <w:tc>
          <w:tcPr>
            <w:tcW w:w="1983" w:type="dxa"/>
            <w:tcBorders>
              <w:top w:val="single" w:color="auto" w:sz="4" w:space="0"/>
              <w:left w:val="nil"/>
              <w:bottom w:val="single" w:color="auto" w:sz="4" w:space="0"/>
              <w:right w:val="single" w:color="auto" w:sz="4" w:space="0"/>
            </w:tcBorders>
            <w:noWrap w:val="0"/>
            <w:vAlign w:val="top"/>
          </w:tcPr>
          <w:p>
            <w:pPr>
              <w:jc w:val="center"/>
              <w:rPr>
                <w:rFonts w:ascii="宋体" w:hAnsi="宋体"/>
                <w:color w:val="000000"/>
                <w:sz w:val="18"/>
                <w:szCs w:val="18"/>
              </w:rPr>
            </w:pPr>
            <w:r>
              <w:rPr>
                <w:rFonts w:hint="eastAsia" w:ascii="宋体" w:hAnsi="宋体" w:cs="Arial"/>
                <w:color w:val="000000"/>
                <w:sz w:val="18"/>
                <w:szCs w:val="18"/>
              </w:rPr>
              <w:t>生产技术部</w:t>
            </w:r>
            <w:r>
              <w:rPr>
                <w:rFonts w:hint="eastAsia" w:ascii="宋体" w:hAnsi="宋体" w:cs="Arial"/>
                <w:color w:val="000000"/>
                <w:sz w:val="18"/>
                <w:szCs w:val="18"/>
                <w:lang w:eastAsia="zh-CN"/>
              </w:rPr>
              <w:t>、</w:t>
            </w:r>
            <w:r>
              <w:rPr>
                <w:rFonts w:hint="eastAsia" w:ascii="宋体" w:hAnsi="宋体" w:cs="Arial"/>
                <w:color w:val="000000"/>
                <w:sz w:val="18"/>
                <w:szCs w:val="18"/>
                <w:lang w:val="en-US" w:eastAsia="zh-CN"/>
              </w:rPr>
              <w:t>各专业组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1.4</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耐磨件、保温材料</w:t>
            </w:r>
            <w:r>
              <w:rPr>
                <w:rFonts w:hint="eastAsia" w:ascii="宋体" w:hAnsi="宋体" w:cs="Arial"/>
                <w:color w:val="000000"/>
                <w:sz w:val="18"/>
                <w:szCs w:val="18"/>
                <w:lang w:val="en-US" w:eastAsia="zh-CN"/>
              </w:rPr>
              <w:t>等</w:t>
            </w:r>
            <w:r>
              <w:rPr>
                <w:rFonts w:hint="eastAsia" w:ascii="宋体" w:hAnsi="宋体" w:cs="Arial"/>
                <w:color w:val="000000"/>
                <w:sz w:val="18"/>
                <w:szCs w:val="18"/>
              </w:rPr>
              <w:t>未取样化验</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必须取样化验合格后方能使用</w:t>
            </w:r>
          </w:p>
        </w:tc>
        <w:tc>
          <w:tcPr>
            <w:tcW w:w="2736" w:type="dxa"/>
            <w:tcBorders>
              <w:top w:val="single" w:color="auto" w:sz="4" w:space="0"/>
              <w:left w:val="nil"/>
              <w:bottom w:val="single" w:color="auto" w:sz="4" w:space="0"/>
              <w:right w:val="single" w:color="auto" w:sz="4" w:space="0"/>
            </w:tcBorders>
            <w:noWrap w:val="0"/>
            <w:vAlign w:val="top"/>
          </w:tcPr>
          <w:p>
            <w:pPr>
              <w:rPr>
                <w:rFonts w:hint="eastAsia" w:ascii="宋体" w:hAnsi="宋体" w:eastAsia="宋体"/>
                <w:color w:val="000000"/>
                <w:sz w:val="18"/>
                <w:szCs w:val="18"/>
                <w:lang w:eastAsia="zh-CN"/>
              </w:rPr>
            </w:pPr>
            <w:r>
              <w:rPr>
                <w:rFonts w:hint="eastAsia" w:ascii="宋体" w:hAnsi="宋体" w:cs="Arial"/>
                <w:color w:val="000000"/>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每项扣</w:t>
            </w:r>
            <w:r>
              <w:rPr>
                <w:rFonts w:hint="eastAsia" w:ascii="宋体" w:hAnsi="宋体" w:cs="Arial"/>
                <w:color w:val="000000"/>
                <w:sz w:val="18"/>
                <w:szCs w:val="18"/>
                <w:lang w:val="en-US" w:eastAsia="zh-CN"/>
              </w:rPr>
              <w:t>5</w:t>
            </w:r>
            <w:r>
              <w:rPr>
                <w:rFonts w:hint="eastAsia" w:ascii="宋体" w:hAnsi="宋体" w:cs="Arial"/>
                <w:color w:val="000000"/>
                <w:sz w:val="18"/>
                <w:szCs w:val="18"/>
              </w:rPr>
              <w:t>00元</w:t>
            </w:r>
          </w:p>
        </w:tc>
        <w:tc>
          <w:tcPr>
            <w:tcW w:w="1983" w:type="dxa"/>
            <w:tcBorders>
              <w:top w:val="single" w:color="auto" w:sz="4" w:space="0"/>
              <w:left w:val="nil"/>
              <w:bottom w:val="single" w:color="auto" w:sz="4" w:space="0"/>
              <w:right w:val="single" w:color="auto" w:sz="4" w:space="0"/>
            </w:tcBorders>
            <w:noWrap w:val="0"/>
            <w:vAlign w:val="top"/>
          </w:tcPr>
          <w:p>
            <w:pPr>
              <w:jc w:val="center"/>
              <w:rPr>
                <w:rFonts w:ascii="宋体" w:hAnsi="宋体"/>
                <w:color w:val="000000"/>
                <w:sz w:val="18"/>
                <w:szCs w:val="18"/>
              </w:rPr>
            </w:pPr>
            <w:r>
              <w:rPr>
                <w:rFonts w:hint="eastAsia" w:ascii="宋体" w:hAnsi="宋体" w:cs="Arial"/>
                <w:color w:val="000000"/>
                <w:sz w:val="18"/>
                <w:szCs w:val="18"/>
              </w:rPr>
              <w:t>生产技术部</w:t>
            </w:r>
            <w:r>
              <w:rPr>
                <w:rFonts w:hint="eastAsia" w:ascii="宋体" w:hAnsi="宋体" w:cs="Arial"/>
                <w:color w:val="000000"/>
                <w:sz w:val="18"/>
                <w:szCs w:val="18"/>
                <w:lang w:eastAsia="zh-CN"/>
              </w:rPr>
              <w:t>、</w:t>
            </w:r>
            <w:r>
              <w:rPr>
                <w:rFonts w:hint="eastAsia" w:ascii="宋体" w:hAnsi="宋体" w:cs="Arial"/>
                <w:color w:val="000000"/>
                <w:sz w:val="18"/>
                <w:szCs w:val="18"/>
                <w:lang w:val="en-US" w:eastAsia="zh-CN"/>
              </w:rPr>
              <w:t>各专业组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1.5</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新材料、新产品使用前未经鉴定批准</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使用前必须鉴定并经有关部门批准</w:t>
            </w:r>
          </w:p>
        </w:tc>
        <w:tc>
          <w:tcPr>
            <w:tcW w:w="2736" w:type="dxa"/>
            <w:tcBorders>
              <w:top w:val="single" w:color="auto" w:sz="4" w:space="0"/>
              <w:left w:val="nil"/>
              <w:bottom w:val="single" w:color="auto" w:sz="4" w:space="0"/>
              <w:right w:val="single" w:color="auto" w:sz="4" w:space="0"/>
            </w:tcBorders>
            <w:noWrap w:val="0"/>
            <w:vAlign w:val="top"/>
          </w:tcPr>
          <w:p>
            <w:pPr>
              <w:rPr>
                <w:rFonts w:hint="default" w:ascii="宋体" w:hAnsi="宋体"/>
                <w:color w:val="000000"/>
                <w:sz w:val="18"/>
                <w:szCs w:val="18"/>
                <w:lang w:val="en-US"/>
              </w:rPr>
            </w:pPr>
            <w:r>
              <w:rPr>
                <w:rFonts w:hint="eastAsia" w:ascii="宋体" w:hAnsi="宋体" w:cs="Arial"/>
                <w:color w:val="000000"/>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每项扣500元</w:t>
            </w:r>
          </w:p>
        </w:tc>
        <w:tc>
          <w:tcPr>
            <w:tcW w:w="1983" w:type="dxa"/>
            <w:tcBorders>
              <w:top w:val="single" w:color="auto" w:sz="4" w:space="0"/>
              <w:left w:val="nil"/>
              <w:bottom w:val="single" w:color="auto" w:sz="4" w:space="0"/>
              <w:right w:val="single" w:color="auto" w:sz="4" w:space="0"/>
            </w:tcBorders>
            <w:noWrap w:val="0"/>
            <w:vAlign w:val="top"/>
          </w:tcPr>
          <w:p>
            <w:pPr>
              <w:jc w:val="center"/>
              <w:rPr>
                <w:rFonts w:ascii="宋体" w:hAnsi="宋体"/>
                <w:color w:val="000000"/>
                <w:sz w:val="18"/>
                <w:szCs w:val="18"/>
              </w:rPr>
            </w:pPr>
            <w:r>
              <w:rPr>
                <w:rFonts w:hint="eastAsia" w:ascii="宋体" w:hAnsi="宋体" w:cs="Arial"/>
                <w:color w:val="000000"/>
                <w:sz w:val="18"/>
                <w:szCs w:val="18"/>
              </w:rPr>
              <w:t>生产技术部</w:t>
            </w:r>
            <w:r>
              <w:rPr>
                <w:rFonts w:hint="eastAsia" w:ascii="宋体" w:hAnsi="宋体" w:cs="Arial"/>
                <w:color w:val="000000"/>
                <w:sz w:val="18"/>
                <w:szCs w:val="18"/>
                <w:lang w:eastAsia="zh-CN"/>
              </w:rPr>
              <w:t>、</w:t>
            </w:r>
            <w:r>
              <w:rPr>
                <w:rFonts w:hint="eastAsia" w:ascii="宋体" w:hAnsi="宋体" w:cs="Arial"/>
                <w:color w:val="000000"/>
                <w:sz w:val="18"/>
                <w:szCs w:val="18"/>
                <w:lang w:val="en-US" w:eastAsia="zh-CN"/>
              </w:rPr>
              <w:t>各专业组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1.6</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工器具未到位</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lang w:val="en-US" w:eastAsia="zh-CN"/>
              </w:rPr>
              <w:t>开工</w:t>
            </w:r>
            <w:r>
              <w:rPr>
                <w:rFonts w:hint="eastAsia" w:ascii="宋体" w:hAnsi="宋体" w:cs="Arial"/>
                <w:color w:val="000000"/>
                <w:sz w:val="18"/>
                <w:szCs w:val="18"/>
              </w:rPr>
              <w:t>前应到场</w:t>
            </w:r>
          </w:p>
        </w:tc>
        <w:tc>
          <w:tcPr>
            <w:tcW w:w="2736" w:type="dxa"/>
            <w:tcBorders>
              <w:top w:val="single" w:color="auto" w:sz="4" w:space="0"/>
              <w:left w:val="nil"/>
              <w:bottom w:val="single" w:color="auto" w:sz="4" w:space="0"/>
              <w:right w:val="single" w:color="auto" w:sz="4" w:space="0"/>
            </w:tcBorders>
            <w:noWrap w:val="0"/>
            <w:vAlign w:val="top"/>
          </w:tcPr>
          <w:p>
            <w:pPr>
              <w:rPr>
                <w:rFonts w:ascii="宋体" w:hAnsi="宋体" w:cs="Arial"/>
                <w:color w:val="000000"/>
                <w:sz w:val="18"/>
                <w:szCs w:val="18"/>
              </w:rPr>
            </w:pPr>
            <w:r>
              <w:rPr>
                <w:rFonts w:hint="eastAsia" w:ascii="宋体" w:hAnsi="宋体" w:cs="Arial"/>
                <w:color w:val="000000"/>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每项扣500元</w:t>
            </w:r>
          </w:p>
        </w:tc>
        <w:tc>
          <w:tcPr>
            <w:tcW w:w="1983" w:type="dxa"/>
            <w:tcBorders>
              <w:top w:val="single" w:color="auto" w:sz="4" w:space="0"/>
              <w:left w:val="nil"/>
              <w:bottom w:val="single" w:color="auto" w:sz="4" w:space="0"/>
              <w:right w:val="single" w:color="auto" w:sz="4" w:space="0"/>
            </w:tcBorders>
            <w:noWrap w:val="0"/>
            <w:vAlign w:val="top"/>
          </w:tcPr>
          <w:p>
            <w:pPr>
              <w:jc w:val="center"/>
              <w:rPr>
                <w:rFonts w:ascii="宋体" w:hAnsi="宋体" w:cs="Arial"/>
                <w:color w:val="000000"/>
                <w:sz w:val="18"/>
                <w:szCs w:val="18"/>
              </w:rPr>
            </w:pPr>
            <w:r>
              <w:rPr>
                <w:rFonts w:hint="eastAsia" w:ascii="宋体" w:hAnsi="宋体" w:cs="Arial"/>
                <w:color w:val="000000"/>
                <w:sz w:val="18"/>
                <w:szCs w:val="18"/>
              </w:rPr>
              <w:t>生产技术部</w:t>
            </w:r>
            <w:r>
              <w:rPr>
                <w:rFonts w:hint="eastAsia" w:ascii="宋体" w:hAnsi="宋体" w:cs="Arial"/>
                <w:color w:val="000000"/>
                <w:sz w:val="18"/>
                <w:szCs w:val="18"/>
                <w:lang w:eastAsia="zh-CN"/>
              </w:rPr>
              <w:t>、</w:t>
            </w:r>
            <w:r>
              <w:rPr>
                <w:rFonts w:hint="eastAsia" w:ascii="宋体" w:hAnsi="宋体" w:cs="Arial"/>
                <w:color w:val="000000"/>
                <w:sz w:val="18"/>
                <w:szCs w:val="18"/>
                <w:lang w:val="en-US" w:eastAsia="zh-CN"/>
              </w:rPr>
              <w:t>各专业组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1.7</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测量工具未经有关部门标定</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必须经有关部门标定，并在有效期内</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每项扣200元</w:t>
            </w:r>
          </w:p>
        </w:tc>
        <w:tc>
          <w:tcPr>
            <w:tcW w:w="1983" w:type="dxa"/>
            <w:tcBorders>
              <w:top w:val="single" w:color="auto" w:sz="4" w:space="0"/>
              <w:left w:val="nil"/>
              <w:bottom w:val="single" w:color="auto" w:sz="4" w:space="0"/>
              <w:right w:val="single" w:color="auto" w:sz="4" w:space="0"/>
            </w:tcBorders>
            <w:noWrap w:val="0"/>
            <w:vAlign w:val="top"/>
          </w:tcPr>
          <w:p>
            <w:pPr>
              <w:jc w:val="center"/>
              <w:rPr>
                <w:rFonts w:ascii="宋体" w:hAnsi="宋体"/>
                <w:color w:val="000000"/>
                <w:sz w:val="18"/>
                <w:szCs w:val="18"/>
              </w:rPr>
            </w:pPr>
            <w:r>
              <w:rPr>
                <w:rFonts w:hint="eastAsia" w:ascii="宋体" w:hAnsi="宋体" w:cs="Arial"/>
                <w:color w:val="000000"/>
                <w:sz w:val="18"/>
                <w:szCs w:val="18"/>
              </w:rPr>
              <w:t>生产技术部</w:t>
            </w:r>
            <w:r>
              <w:rPr>
                <w:rFonts w:hint="eastAsia" w:ascii="宋体" w:hAnsi="宋体" w:cs="Arial"/>
                <w:color w:val="000000"/>
                <w:sz w:val="18"/>
                <w:szCs w:val="18"/>
                <w:lang w:eastAsia="zh-CN"/>
              </w:rPr>
              <w:t>、</w:t>
            </w:r>
            <w:r>
              <w:rPr>
                <w:rFonts w:hint="eastAsia" w:ascii="宋体" w:hAnsi="宋体" w:cs="Arial"/>
                <w:color w:val="000000"/>
                <w:sz w:val="18"/>
                <w:szCs w:val="18"/>
                <w:lang w:val="en-US" w:eastAsia="zh-CN"/>
              </w:rPr>
              <w:t>各专业组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1.8</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专用工具未检查或修理</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专用工具在修前必须检查验收合格</w:t>
            </w:r>
          </w:p>
        </w:tc>
        <w:tc>
          <w:tcPr>
            <w:tcW w:w="2736" w:type="dxa"/>
            <w:tcBorders>
              <w:top w:val="single" w:color="auto" w:sz="4" w:space="0"/>
              <w:left w:val="nil"/>
              <w:bottom w:val="single" w:color="auto" w:sz="4" w:space="0"/>
              <w:right w:val="single" w:color="auto" w:sz="4" w:space="0"/>
            </w:tcBorders>
            <w:noWrap w:val="0"/>
            <w:vAlign w:val="top"/>
          </w:tcPr>
          <w:p>
            <w:pPr>
              <w:spacing w:line="360" w:lineRule="exact"/>
              <w:rPr>
                <w:rFonts w:ascii="宋体" w:hAnsi="宋体" w:cs="Arial"/>
                <w:color w:val="000000"/>
                <w:sz w:val="18"/>
                <w:szCs w:val="18"/>
              </w:rPr>
            </w:pPr>
            <w:r>
              <w:rPr>
                <w:rFonts w:hint="eastAsia" w:ascii="宋体" w:hAnsi="宋体" w:cs="Arial"/>
                <w:color w:val="000000"/>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每项扣</w:t>
            </w:r>
            <w:r>
              <w:rPr>
                <w:rFonts w:hint="eastAsia" w:ascii="宋体" w:hAnsi="宋体" w:cs="Arial"/>
                <w:color w:val="000000"/>
                <w:sz w:val="18"/>
                <w:szCs w:val="18"/>
                <w:lang w:val="en-US" w:eastAsia="zh-CN"/>
              </w:rPr>
              <w:t>5</w:t>
            </w:r>
            <w:r>
              <w:rPr>
                <w:rFonts w:hint="eastAsia" w:ascii="宋体" w:hAnsi="宋体" w:cs="Arial"/>
                <w:color w:val="000000"/>
                <w:sz w:val="18"/>
                <w:szCs w:val="18"/>
              </w:rPr>
              <w:t>00元</w:t>
            </w:r>
          </w:p>
        </w:tc>
        <w:tc>
          <w:tcPr>
            <w:tcW w:w="1983" w:type="dxa"/>
            <w:tcBorders>
              <w:top w:val="single" w:color="auto" w:sz="4" w:space="0"/>
              <w:left w:val="nil"/>
              <w:bottom w:val="single" w:color="auto" w:sz="4" w:space="0"/>
              <w:right w:val="single" w:color="auto" w:sz="4" w:space="0"/>
            </w:tcBorders>
            <w:noWrap w:val="0"/>
            <w:vAlign w:val="top"/>
          </w:tcPr>
          <w:p>
            <w:pPr>
              <w:jc w:val="center"/>
              <w:rPr>
                <w:rFonts w:ascii="宋体" w:hAnsi="宋体"/>
                <w:color w:val="000000"/>
                <w:sz w:val="18"/>
                <w:szCs w:val="18"/>
              </w:rPr>
            </w:pPr>
            <w:r>
              <w:rPr>
                <w:rFonts w:hint="eastAsia" w:ascii="宋体" w:hAnsi="宋体" w:cs="Arial"/>
                <w:color w:val="000000"/>
                <w:sz w:val="18"/>
                <w:szCs w:val="18"/>
              </w:rPr>
              <w:t>生产技术部</w:t>
            </w:r>
            <w:r>
              <w:rPr>
                <w:rFonts w:hint="eastAsia" w:ascii="宋体" w:hAnsi="宋体" w:cs="Arial"/>
                <w:color w:val="000000"/>
                <w:sz w:val="18"/>
                <w:szCs w:val="18"/>
                <w:lang w:eastAsia="zh-CN"/>
              </w:rPr>
              <w:t>、</w:t>
            </w:r>
            <w:r>
              <w:rPr>
                <w:rFonts w:hint="eastAsia" w:ascii="宋体" w:hAnsi="宋体" w:cs="Arial"/>
                <w:color w:val="000000"/>
                <w:sz w:val="18"/>
                <w:szCs w:val="18"/>
                <w:lang w:val="en-US" w:eastAsia="zh-CN"/>
              </w:rPr>
              <w:t>各专业组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1.9</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起重工具未进行检查验收</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必须检查验收合格</w:t>
            </w:r>
          </w:p>
        </w:tc>
        <w:tc>
          <w:tcPr>
            <w:tcW w:w="2736" w:type="dxa"/>
            <w:tcBorders>
              <w:top w:val="single" w:color="auto" w:sz="4" w:space="0"/>
              <w:left w:val="nil"/>
              <w:bottom w:val="single" w:color="auto" w:sz="4" w:space="0"/>
              <w:right w:val="single" w:color="auto" w:sz="4" w:space="0"/>
            </w:tcBorders>
            <w:noWrap w:val="0"/>
            <w:vAlign w:val="top"/>
          </w:tcPr>
          <w:p>
            <w:pPr>
              <w:spacing w:line="360" w:lineRule="exact"/>
              <w:rPr>
                <w:rFonts w:ascii="宋体" w:hAnsi="宋体" w:cs="Arial"/>
                <w:color w:val="000000"/>
                <w:sz w:val="18"/>
                <w:szCs w:val="18"/>
              </w:rPr>
            </w:pPr>
            <w:r>
              <w:rPr>
                <w:rFonts w:hint="eastAsia" w:ascii="宋体" w:hAnsi="宋体" w:cs="Arial"/>
                <w:color w:val="000000"/>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每项扣</w:t>
            </w:r>
            <w:r>
              <w:rPr>
                <w:rFonts w:hint="eastAsia" w:ascii="宋体" w:hAnsi="宋体" w:cs="Arial"/>
                <w:color w:val="000000"/>
                <w:sz w:val="18"/>
                <w:szCs w:val="18"/>
                <w:lang w:val="en-US" w:eastAsia="zh-CN"/>
              </w:rPr>
              <w:t>5</w:t>
            </w:r>
            <w:r>
              <w:rPr>
                <w:rFonts w:hint="eastAsia" w:ascii="宋体" w:hAnsi="宋体" w:cs="Arial"/>
                <w:color w:val="000000"/>
                <w:sz w:val="18"/>
                <w:szCs w:val="18"/>
              </w:rPr>
              <w:t>00元</w:t>
            </w:r>
          </w:p>
        </w:tc>
        <w:tc>
          <w:tcPr>
            <w:tcW w:w="1983" w:type="dxa"/>
            <w:tcBorders>
              <w:top w:val="single" w:color="auto" w:sz="4" w:space="0"/>
              <w:left w:val="nil"/>
              <w:bottom w:val="single" w:color="auto" w:sz="4" w:space="0"/>
              <w:right w:val="single" w:color="auto" w:sz="4" w:space="0"/>
            </w:tcBorders>
            <w:noWrap w:val="0"/>
            <w:vAlign w:val="top"/>
          </w:tcPr>
          <w:p>
            <w:pPr>
              <w:jc w:val="center"/>
              <w:rPr>
                <w:rFonts w:ascii="宋体" w:hAnsi="宋体"/>
                <w:color w:val="000000"/>
                <w:sz w:val="18"/>
                <w:szCs w:val="18"/>
              </w:rPr>
            </w:pPr>
            <w:r>
              <w:rPr>
                <w:rFonts w:hint="eastAsia" w:ascii="宋体" w:hAnsi="宋体" w:cs="Arial"/>
                <w:color w:val="000000"/>
                <w:sz w:val="18"/>
                <w:szCs w:val="18"/>
              </w:rPr>
              <w:t>生产技术部</w:t>
            </w:r>
            <w:r>
              <w:rPr>
                <w:rFonts w:hint="eastAsia" w:ascii="宋体" w:hAnsi="宋体" w:cs="Arial"/>
                <w:color w:val="000000"/>
                <w:sz w:val="18"/>
                <w:szCs w:val="18"/>
                <w:lang w:eastAsia="zh-CN"/>
              </w:rPr>
              <w:t>、</w:t>
            </w:r>
            <w:r>
              <w:rPr>
                <w:rFonts w:hint="eastAsia" w:ascii="宋体" w:hAnsi="宋体" w:cs="Arial"/>
                <w:color w:val="000000"/>
                <w:sz w:val="18"/>
                <w:szCs w:val="18"/>
                <w:lang w:val="en-US" w:eastAsia="zh-CN"/>
              </w:rPr>
              <w:t>各专业组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1.10</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安全带未做拉力试验</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必须全面检查，并做拉力试验</w:t>
            </w:r>
          </w:p>
        </w:tc>
        <w:tc>
          <w:tcPr>
            <w:tcW w:w="2736" w:type="dxa"/>
            <w:tcBorders>
              <w:top w:val="single" w:color="auto" w:sz="4" w:space="0"/>
              <w:left w:val="nil"/>
              <w:bottom w:val="single" w:color="auto" w:sz="4" w:space="0"/>
              <w:right w:val="single" w:color="auto" w:sz="4" w:space="0"/>
            </w:tcBorders>
            <w:noWrap w:val="0"/>
            <w:vAlign w:val="top"/>
          </w:tcPr>
          <w:p>
            <w:pPr>
              <w:rPr>
                <w:rFonts w:ascii="宋体" w:hAnsi="宋体"/>
                <w:color w:val="000000"/>
                <w:sz w:val="18"/>
                <w:szCs w:val="18"/>
              </w:rPr>
            </w:pPr>
            <w:r>
              <w:rPr>
                <w:rFonts w:hint="eastAsia" w:ascii="宋体" w:hAnsi="宋体" w:cs="Arial"/>
                <w:color w:val="000000"/>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每项扣</w:t>
            </w:r>
            <w:r>
              <w:rPr>
                <w:rFonts w:hint="eastAsia" w:ascii="宋体" w:hAnsi="宋体" w:cs="Arial"/>
                <w:color w:val="000000"/>
                <w:sz w:val="18"/>
                <w:szCs w:val="18"/>
                <w:lang w:val="en-US" w:eastAsia="zh-CN"/>
              </w:rPr>
              <w:t>2</w:t>
            </w:r>
            <w:r>
              <w:rPr>
                <w:rFonts w:hint="eastAsia" w:ascii="宋体" w:hAnsi="宋体" w:cs="Arial"/>
                <w:color w:val="000000"/>
                <w:sz w:val="18"/>
                <w:szCs w:val="18"/>
              </w:rPr>
              <w:t>00元</w:t>
            </w:r>
          </w:p>
        </w:tc>
        <w:tc>
          <w:tcPr>
            <w:tcW w:w="19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highlight w:val="none"/>
              </w:rPr>
            </w:pPr>
            <w:r>
              <w:rPr>
                <w:rFonts w:hint="eastAsia" w:ascii="宋体" w:hAnsi="宋体" w:cs="Arial"/>
                <w:color w:val="000000"/>
                <w:sz w:val="18"/>
                <w:szCs w:val="18"/>
                <w:highlight w:val="none"/>
              </w:rPr>
              <w:t>安全</w:t>
            </w:r>
            <w:r>
              <w:rPr>
                <w:rFonts w:hint="eastAsia" w:ascii="宋体" w:hAnsi="宋体" w:cs="Arial"/>
                <w:color w:val="000000"/>
                <w:sz w:val="18"/>
                <w:szCs w:val="18"/>
                <w:highlight w:val="none"/>
                <w:lang w:val="en-US" w:eastAsia="zh-CN"/>
              </w:rPr>
              <w:t>健康环保监</w:t>
            </w:r>
            <w:r>
              <w:rPr>
                <w:rFonts w:hint="eastAsia" w:ascii="宋体" w:hAnsi="宋体" w:cs="Arial"/>
                <w:color w:val="000000"/>
                <w:sz w:val="18"/>
                <w:szCs w:val="18"/>
                <w:highlight w:val="none"/>
              </w:rPr>
              <w:t>察部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1.11</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电动工具未经检查试验</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必须检查试验合格</w:t>
            </w:r>
          </w:p>
        </w:tc>
        <w:tc>
          <w:tcPr>
            <w:tcW w:w="2736" w:type="dxa"/>
            <w:tcBorders>
              <w:top w:val="single" w:color="auto" w:sz="4" w:space="0"/>
              <w:left w:val="nil"/>
              <w:bottom w:val="single" w:color="auto" w:sz="4" w:space="0"/>
              <w:right w:val="single" w:color="auto" w:sz="4" w:space="0"/>
            </w:tcBorders>
            <w:noWrap w:val="0"/>
            <w:vAlign w:val="top"/>
          </w:tcPr>
          <w:p>
            <w:pPr>
              <w:rPr>
                <w:rFonts w:ascii="宋体" w:hAnsi="宋体"/>
                <w:color w:val="000000"/>
                <w:sz w:val="18"/>
                <w:szCs w:val="18"/>
              </w:rPr>
            </w:pPr>
            <w:r>
              <w:rPr>
                <w:rFonts w:hint="eastAsia" w:ascii="宋体" w:hAnsi="宋体" w:cs="Arial"/>
                <w:color w:val="000000"/>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每项扣500元</w:t>
            </w:r>
          </w:p>
        </w:tc>
        <w:tc>
          <w:tcPr>
            <w:tcW w:w="19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highlight w:val="none"/>
              </w:rPr>
            </w:pPr>
            <w:r>
              <w:rPr>
                <w:rFonts w:hint="eastAsia" w:ascii="宋体" w:hAnsi="宋体" w:cs="Arial"/>
                <w:color w:val="000000"/>
                <w:sz w:val="18"/>
                <w:szCs w:val="18"/>
                <w:highlight w:val="none"/>
              </w:rPr>
              <w:t>安全</w:t>
            </w:r>
            <w:r>
              <w:rPr>
                <w:rFonts w:hint="eastAsia" w:ascii="宋体" w:hAnsi="宋体" w:cs="Arial"/>
                <w:color w:val="000000"/>
                <w:sz w:val="18"/>
                <w:szCs w:val="18"/>
                <w:highlight w:val="none"/>
                <w:lang w:val="en-US" w:eastAsia="zh-CN"/>
              </w:rPr>
              <w:t>健康环保监</w:t>
            </w:r>
            <w:r>
              <w:rPr>
                <w:rFonts w:hint="eastAsia" w:ascii="宋体" w:hAnsi="宋体" w:cs="Arial"/>
                <w:color w:val="000000"/>
                <w:sz w:val="18"/>
                <w:szCs w:val="18"/>
                <w:highlight w:val="none"/>
              </w:rPr>
              <w:t>察部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1.12</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eastAsia="宋体" w:cs="Arial"/>
                <w:color w:val="000000"/>
                <w:sz w:val="18"/>
                <w:szCs w:val="18"/>
                <w:lang w:eastAsia="zh-CN"/>
              </w:rPr>
            </w:pPr>
            <w:r>
              <w:rPr>
                <w:rFonts w:hint="eastAsia" w:ascii="宋体" w:hAnsi="宋体" w:cs="Arial"/>
                <w:color w:val="000000"/>
                <w:sz w:val="18"/>
                <w:szCs w:val="18"/>
                <w:lang w:val="en-US" w:eastAsia="zh-CN"/>
              </w:rPr>
              <w:t>使用</w:t>
            </w:r>
            <w:r>
              <w:rPr>
                <w:rFonts w:hint="eastAsia" w:ascii="宋体" w:hAnsi="宋体" w:cs="Arial"/>
                <w:color w:val="000000"/>
                <w:sz w:val="18"/>
                <w:szCs w:val="18"/>
              </w:rPr>
              <w:t>锅炉房电梯未做全面检查</w:t>
            </w:r>
            <w:r>
              <w:rPr>
                <w:rFonts w:hint="eastAsia" w:ascii="宋体" w:hAnsi="宋体" w:cs="Arial"/>
                <w:color w:val="000000"/>
                <w:sz w:val="18"/>
                <w:szCs w:val="18"/>
                <w:lang w:eastAsia="zh-CN"/>
              </w:rPr>
              <w:t>、无故不遵守指挥部安排参与电梯轮值</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eastAsia="宋体" w:cs="Arial"/>
                <w:color w:val="000000"/>
                <w:sz w:val="18"/>
                <w:szCs w:val="18"/>
                <w:lang w:eastAsia="zh-CN"/>
              </w:rPr>
            </w:pPr>
            <w:r>
              <w:rPr>
                <w:rFonts w:hint="eastAsia" w:ascii="宋体" w:hAnsi="宋体" w:cs="Arial"/>
                <w:color w:val="000000"/>
                <w:sz w:val="18"/>
                <w:szCs w:val="18"/>
              </w:rPr>
              <w:t>必须进行全面检查，能安全可靠运行</w:t>
            </w:r>
            <w:r>
              <w:rPr>
                <w:rFonts w:hint="eastAsia" w:ascii="宋体" w:hAnsi="宋体" w:cs="Arial"/>
                <w:color w:val="000000"/>
                <w:sz w:val="18"/>
                <w:szCs w:val="18"/>
                <w:lang w:eastAsia="zh-CN"/>
              </w:rPr>
              <w:t>；电梯轮值期间，确保值班人员按时到岗，期间不擅自离岗</w:t>
            </w:r>
          </w:p>
        </w:tc>
        <w:tc>
          <w:tcPr>
            <w:tcW w:w="2736" w:type="dxa"/>
            <w:tcBorders>
              <w:top w:val="single" w:color="auto" w:sz="4" w:space="0"/>
              <w:left w:val="nil"/>
              <w:bottom w:val="single" w:color="auto" w:sz="4" w:space="0"/>
              <w:right w:val="single" w:color="auto" w:sz="4" w:space="0"/>
            </w:tcBorders>
            <w:noWrap w:val="0"/>
            <w:vAlign w:val="top"/>
          </w:tcPr>
          <w:p>
            <w:pPr>
              <w:spacing w:line="360" w:lineRule="exact"/>
              <w:rPr>
                <w:rFonts w:ascii="宋体" w:hAnsi="宋体" w:cs="Arial"/>
                <w:color w:val="000000"/>
                <w:sz w:val="18"/>
                <w:szCs w:val="18"/>
              </w:rPr>
            </w:pPr>
            <w:r>
              <w:rPr>
                <w:rFonts w:hint="eastAsia" w:ascii="宋体" w:hAnsi="宋体" w:cs="Arial"/>
                <w:color w:val="000000"/>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损坏一次扣1000元</w:t>
            </w:r>
          </w:p>
        </w:tc>
        <w:tc>
          <w:tcPr>
            <w:tcW w:w="19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highlight w:val="none"/>
              </w:rPr>
            </w:pPr>
            <w:r>
              <w:rPr>
                <w:rFonts w:hint="eastAsia" w:ascii="宋体" w:hAnsi="宋体" w:cs="Arial"/>
                <w:color w:val="000000"/>
                <w:sz w:val="18"/>
                <w:szCs w:val="18"/>
              </w:rPr>
              <w:t>生产技术部</w:t>
            </w:r>
            <w:r>
              <w:rPr>
                <w:rFonts w:hint="eastAsia" w:ascii="宋体" w:hAnsi="宋体" w:cs="Arial"/>
                <w:color w:val="000000"/>
                <w:sz w:val="18"/>
                <w:szCs w:val="18"/>
                <w:lang w:eastAsia="zh-CN"/>
              </w:rPr>
              <w:t>、</w:t>
            </w:r>
            <w:r>
              <w:rPr>
                <w:rFonts w:hint="eastAsia" w:ascii="宋体" w:hAnsi="宋体" w:cs="Arial"/>
                <w:color w:val="000000"/>
                <w:sz w:val="18"/>
                <w:szCs w:val="18"/>
                <w:highlight w:val="none"/>
              </w:rPr>
              <w:t>安全</w:t>
            </w:r>
            <w:r>
              <w:rPr>
                <w:rFonts w:hint="eastAsia" w:ascii="宋体" w:hAnsi="宋体" w:cs="Arial"/>
                <w:color w:val="000000"/>
                <w:sz w:val="18"/>
                <w:szCs w:val="18"/>
                <w:highlight w:val="none"/>
                <w:lang w:val="en-US" w:eastAsia="zh-CN"/>
              </w:rPr>
              <w:t>健康环保监</w:t>
            </w:r>
            <w:r>
              <w:rPr>
                <w:rFonts w:hint="eastAsia" w:ascii="宋体" w:hAnsi="宋体" w:cs="Arial"/>
                <w:color w:val="000000"/>
                <w:sz w:val="18"/>
                <w:szCs w:val="18"/>
                <w:highlight w:val="none"/>
              </w:rPr>
              <w:t>察部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1.13</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主要项目、特殊项目、技改项目无施工方案</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开工前须审批</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每项扣500元</w:t>
            </w:r>
          </w:p>
        </w:tc>
        <w:tc>
          <w:tcPr>
            <w:tcW w:w="19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生产技术部</w:t>
            </w:r>
            <w:r>
              <w:rPr>
                <w:rFonts w:hint="eastAsia" w:ascii="宋体" w:hAnsi="宋体" w:cs="Arial"/>
                <w:color w:val="000000"/>
                <w:sz w:val="18"/>
                <w:szCs w:val="18"/>
                <w:lang w:eastAsia="zh-CN"/>
              </w:rPr>
              <w:t>、</w:t>
            </w:r>
            <w:r>
              <w:rPr>
                <w:rFonts w:hint="eastAsia" w:ascii="宋体" w:hAnsi="宋体" w:cs="Arial"/>
                <w:color w:val="000000"/>
                <w:sz w:val="18"/>
                <w:szCs w:val="18"/>
                <w:lang w:val="en-US" w:eastAsia="zh-CN"/>
              </w:rPr>
              <w:t>各专业组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1.14</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未办理进场开工手续</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经各部门审批</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扣1000元</w:t>
            </w:r>
          </w:p>
        </w:tc>
        <w:tc>
          <w:tcPr>
            <w:tcW w:w="19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生产技术部</w:t>
            </w:r>
            <w:r>
              <w:rPr>
                <w:rFonts w:hint="eastAsia" w:ascii="宋体" w:hAnsi="宋体" w:cs="Arial"/>
                <w:color w:val="000000"/>
                <w:sz w:val="18"/>
                <w:szCs w:val="18"/>
                <w:lang w:eastAsia="zh-CN"/>
              </w:rPr>
              <w:t>、</w:t>
            </w:r>
            <w:r>
              <w:rPr>
                <w:rFonts w:hint="eastAsia" w:ascii="宋体" w:hAnsi="宋体" w:cs="Arial"/>
                <w:color w:val="000000"/>
                <w:sz w:val="18"/>
                <w:szCs w:val="18"/>
                <w:lang w:val="en-US" w:eastAsia="zh-CN"/>
              </w:rPr>
              <w:t>各专业组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1.15</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default" w:ascii="宋体" w:hAnsi="宋体" w:eastAsia="宋体" w:cs="Arial"/>
                <w:color w:val="000000"/>
                <w:sz w:val="18"/>
                <w:szCs w:val="18"/>
                <w:lang w:val="en-US" w:eastAsia="zh-CN"/>
              </w:rPr>
            </w:pPr>
            <w:r>
              <w:rPr>
                <w:rFonts w:hint="eastAsia" w:ascii="宋体" w:hAnsi="宋体" w:cs="Arial"/>
                <w:color w:val="000000"/>
                <w:sz w:val="18"/>
                <w:szCs w:val="18"/>
              </w:rPr>
              <w:t>项目经理及技术人员未到位</w:t>
            </w:r>
            <w:r>
              <w:rPr>
                <w:rFonts w:hint="eastAsia" w:ascii="宋体" w:hAnsi="宋体" w:cs="Arial"/>
                <w:color w:val="000000"/>
                <w:sz w:val="18"/>
                <w:szCs w:val="18"/>
                <w:lang w:val="en-US" w:eastAsia="zh-CN"/>
              </w:rPr>
              <w:t>或与合同约定不一致</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按合同约定</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项目经理非合同约定，或无相应资质，扣1万元；主要技术人员未到位，缺1人扣2000元</w:t>
            </w:r>
          </w:p>
        </w:tc>
        <w:tc>
          <w:tcPr>
            <w:tcW w:w="19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生产技术部</w:t>
            </w:r>
            <w:r>
              <w:rPr>
                <w:rFonts w:hint="eastAsia" w:ascii="宋体" w:hAnsi="宋体" w:cs="Arial"/>
                <w:color w:val="000000"/>
                <w:sz w:val="18"/>
                <w:szCs w:val="18"/>
                <w:lang w:eastAsia="zh-CN"/>
              </w:rPr>
              <w:t>、</w:t>
            </w:r>
            <w:r>
              <w:rPr>
                <w:rFonts w:hint="eastAsia" w:ascii="宋体" w:hAnsi="宋体" w:cs="Arial"/>
                <w:color w:val="000000"/>
                <w:sz w:val="18"/>
                <w:szCs w:val="18"/>
                <w:lang w:val="en-US" w:eastAsia="zh-CN"/>
              </w:rPr>
              <w:t>各专业组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1.16</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lang w:val="en-US" w:eastAsia="zh-CN"/>
              </w:rPr>
              <w:t>施工</w:t>
            </w:r>
            <w:r>
              <w:rPr>
                <w:rFonts w:hint="eastAsia" w:ascii="宋体" w:hAnsi="宋体" w:cs="Arial"/>
                <w:color w:val="000000"/>
                <w:sz w:val="18"/>
                <w:szCs w:val="18"/>
              </w:rPr>
              <w:t>人员不到位</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人员应按合同约定到齐</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缺1人，考核500元</w:t>
            </w:r>
          </w:p>
        </w:tc>
        <w:tc>
          <w:tcPr>
            <w:tcW w:w="19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生产技术部</w:t>
            </w:r>
            <w:r>
              <w:rPr>
                <w:rFonts w:hint="eastAsia" w:ascii="宋体" w:hAnsi="宋体" w:cs="Arial"/>
                <w:color w:val="000000"/>
                <w:sz w:val="18"/>
                <w:szCs w:val="18"/>
                <w:lang w:eastAsia="zh-CN"/>
              </w:rPr>
              <w:t>、</w:t>
            </w:r>
            <w:r>
              <w:rPr>
                <w:rFonts w:hint="eastAsia" w:ascii="宋体" w:hAnsi="宋体" w:cs="Arial"/>
                <w:color w:val="000000"/>
                <w:sz w:val="18"/>
                <w:szCs w:val="18"/>
                <w:lang w:val="en-US" w:eastAsia="zh-CN"/>
              </w:rPr>
              <w:t>各专业组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1.17</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未按时进场开工</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按时开工</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每迟1天，考核5000元</w:t>
            </w:r>
          </w:p>
        </w:tc>
        <w:tc>
          <w:tcPr>
            <w:tcW w:w="19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生产技术部</w:t>
            </w:r>
            <w:r>
              <w:rPr>
                <w:rFonts w:hint="eastAsia" w:ascii="宋体" w:hAnsi="宋体" w:cs="Arial"/>
                <w:color w:val="000000"/>
                <w:sz w:val="18"/>
                <w:szCs w:val="18"/>
                <w:lang w:eastAsia="zh-CN"/>
              </w:rPr>
              <w:t>、</w:t>
            </w:r>
            <w:r>
              <w:rPr>
                <w:rFonts w:hint="eastAsia" w:ascii="宋体" w:hAnsi="宋体" w:cs="Arial"/>
                <w:color w:val="000000"/>
                <w:sz w:val="18"/>
                <w:szCs w:val="18"/>
                <w:lang w:val="en-US" w:eastAsia="zh-CN"/>
              </w:rPr>
              <w:t>各专业组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1.18</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工作票办理不及时</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default" w:ascii="宋体" w:hAnsi="宋体" w:eastAsia="宋体" w:cs="Arial"/>
                <w:color w:val="000000"/>
                <w:sz w:val="18"/>
                <w:szCs w:val="18"/>
                <w:lang w:val="en-US" w:eastAsia="zh-CN"/>
              </w:rPr>
            </w:pPr>
            <w:r>
              <w:rPr>
                <w:rFonts w:hint="eastAsia" w:ascii="宋体" w:hAnsi="宋体" w:cs="Arial"/>
                <w:color w:val="000000"/>
                <w:sz w:val="18"/>
                <w:szCs w:val="18"/>
                <w:lang w:val="en-US" w:eastAsia="zh-CN"/>
              </w:rPr>
              <w:t>按时开工</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每项扣500元</w:t>
            </w:r>
          </w:p>
        </w:tc>
        <w:tc>
          <w:tcPr>
            <w:tcW w:w="1983" w:type="dxa"/>
            <w:tcBorders>
              <w:top w:val="single" w:color="auto" w:sz="4" w:space="0"/>
              <w:left w:val="nil"/>
              <w:bottom w:val="single" w:color="auto" w:sz="4" w:space="0"/>
              <w:right w:val="single" w:color="auto" w:sz="4" w:space="0"/>
            </w:tcBorders>
            <w:noWrap w:val="0"/>
            <w:vAlign w:val="top"/>
          </w:tcPr>
          <w:p>
            <w:pPr>
              <w:spacing w:line="360" w:lineRule="exact"/>
              <w:jc w:val="center"/>
              <w:rPr>
                <w:rFonts w:ascii="宋体" w:hAnsi="宋体" w:cs="Arial"/>
                <w:color w:val="000000"/>
                <w:sz w:val="18"/>
                <w:szCs w:val="18"/>
              </w:rPr>
            </w:pPr>
            <w:r>
              <w:rPr>
                <w:rFonts w:hint="eastAsia" w:ascii="宋体" w:hAnsi="宋体" w:cs="Arial"/>
                <w:color w:val="000000"/>
                <w:sz w:val="18"/>
                <w:szCs w:val="18"/>
              </w:rPr>
              <w:t>生产技术部</w:t>
            </w:r>
            <w:r>
              <w:rPr>
                <w:rFonts w:hint="eastAsia" w:ascii="宋体" w:hAnsi="宋体" w:cs="Arial"/>
                <w:color w:val="000000"/>
                <w:sz w:val="18"/>
                <w:szCs w:val="18"/>
                <w:lang w:eastAsia="zh-CN"/>
              </w:rPr>
              <w:t>、</w:t>
            </w:r>
            <w:r>
              <w:rPr>
                <w:rFonts w:hint="eastAsia" w:ascii="宋体" w:hAnsi="宋体" w:cs="Arial"/>
                <w:color w:val="000000"/>
                <w:sz w:val="18"/>
                <w:szCs w:val="18"/>
                <w:lang w:val="en-US" w:eastAsia="zh-CN"/>
              </w:rPr>
              <w:t>各专业组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2</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修中管理</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p>
        </w:tc>
        <w:tc>
          <w:tcPr>
            <w:tcW w:w="19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2.1</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项目管理</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p>
        </w:tc>
        <w:tc>
          <w:tcPr>
            <w:tcW w:w="19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2.1.1</w:t>
            </w:r>
          </w:p>
        </w:tc>
        <w:tc>
          <w:tcPr>
            <w:tcW w:w="3040" w:type="dxa"/>
            <w:tcBorders>
              <w:top w:val="single" w:color="auto" w:sz="4" w:space="0"/>
              <w:left w:val="nil"/>
              <w:bottom w:val="single" w:color="auto" w:sz="4" w:space="0"/>
              <w:right w:val="single" w:color="auto" w:sz="4" w:space="0"/>
            </w:tcBorders>
            <w:noWrap w:val="0"/>
            <w:vAlign w:val="center"/>
          </w:tcPr>
          <w:p>
            <w:pPr>
              <w:spacing w:line="340" w:lineRule="exact"/>
              <w:rPr>
                <w:rFonts w:ascii="宋体" w:hAnsi="宋体" w:cs="Arial"/>
                <w:color w:val="000000"/>
                <w:sz w:val="18"/>
                <w:szCs w:val="18"/>
              </w:rPr>
            </w:pPr>
            <w:r>
              <w:rPr>
                <w:rFonts w:hint="eastAsia" w:ascii="宋体" w:hAnsi="宋体" w:cs="Arial"/>
                <w:color w:val="000000"/>
                <w:sz w:val="18"/>
                <w:szCs w:val="18"/>
              </w:rPr>
              <w:t>标准、非标、技改、技术监督、反措等项目漏项</w:t>
            </w:r>
          </w:p>
        </w:tc>
        <w:tc>
          <w:tcPr>
            <w:tcW w:w="3288" w:type="dxa"/>
            <w:tcBorders>
              <w:top w:val="single" w:color="auto" w:sz="4" w:space="0"/>
              <w:left w:val="nil"/>
              <w:bottom w:val="single" w:color="auto" w:sz="4" w:space="0"/>
              <w:right w:val="single" w:color="auto" w:sz="4" w:space="0"/>
            </w:tcBorders>
            <w:noWrap w:val="0"/>
            <w:vAlign w:val="center"/>
          </w:tcPr>
          <w:p>
            <w:pPr>
              <w:spacing w:line="340" w:lineRule="exact"/>
              <w:rPr>
                <w:rFonts w:ascii="宋体" w:hAnsi="宋体" w:cs="Arial"/>
                <w:color w:val="000000"/>
                <w:sz w:val="18"/>
                <w:szCs w:val="18"/>
              </w:rPr>
            </w:pPr>
            <w:r>
              <w:rPr>
                <w:rFonts w:hint="eastAsia" w:ascii="宋体" w:hAnsi="宋体" w:cs="Arial"/>
                <w:color w:val="000000"/>
                <w:sz w:val="18"/>
                <w:szCs w:val="18"/>
              </w:rPr>
              <w:t>以对应的项目计划为准</w:t>
            </w:r>
          </w:p>
        </w:tc>
        <w:tc>
          <w:tcPr>
            <w:tcW w:w="2736" w:type="dxa"/>
            <w:tcBorders>
              <w:top w:val="single" w:color="auto" w:sz="4" w:space="0"/>
              <w:left w:val="nil"/>
              <w:bottom w:val="single" w:color="auto" w:sz="4" w:space="0"/>
              <w:right w:val="single" w:color="auto" w:sz="4" w:space="0"/>
            </w:tcBorders>
            <w:noWrap w:val="0"/>
            <w:vAlign w:val="top"/>
          </w:tcPr>
          <w:p>
            <w:pPr>
              <w:rPr>
                <w:rFonts w:ascii="宋体" w:hAnsi="宋体"/>
                <w:color w:val="000000"/>
                <w:sz w:val="18"/>
                <w:szCs w:val="18"/>
              </w:rPr>
            </w:pPr>
            <w:r>
              <w:rPr>
                <w:rFonts w:hint="eastAsia" w:ascii="宋体" w:hAnsi="宋体" w:cs="Arial"/>
                <w:color w:val="000000"/>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每项扣500元</w:t>
            </w:r>
          </w:p>
        </w:tc>
        <w:tc>
          <w:tcPr>
            <w:tcW w:w="1983" w:type="dxa"/>
            <w:tcBorders>
              <w:top w:val="single" w:color="auto" w:sz="4" w:space="0"/>
              <w:left w:val="nil"/>
              <w:bottom w:val="single" w:color="auto" w:sz="4" w:space="0"/>
              <w:right w:val="single" w:color="auto" w:sz="4" w:space="0"/>
            </w:tcBorders>
            <w:noWrap w:val="0"/>
            <w:vAlign w:val="top"/>
          </w:tcPr>
          <w:p>
            <w:pPr>
              <w:jc w:val="center"/>
              <w:rPr>
                <w:rFonts w:ascii="宋体" w:hAnsi="宋体"/>
                <w:color w:val="000000"/>
                <w:sz w:val="18"/>
                <w:szCs w:val="18"/>
              </w:rPr>
            </w:pPr>
            <w:r>
              <w:rPr>
                <w:rFonts w:hint="eastAsia" w:ascii="宋体" w:hAnsi="宋体" w:cs="Arial"/>
                <w:color w:val="000000"/>
                <w:sz w:val="18"/>
                <w:szCs w:val="18"/>
              </w:rPr>
              <w:t>生产技术部</w:t>
            </w:r>
            <w:r>
              <w:rPr>
                <w:rFonts w:hint="eastAsia" w:ascii="宋体" w:hAnsi="宋体" w:cs="Arial"/>
                <w:color w:val="000000"/>
                <w:sz w:val="18"/>
                <w:szCs w:val="18"/>
                <w:lang w:eastAsia="zh-CN"/>
              </w:rPr>
              <w:t>、</w:t>
            </w:r>
            <w:r>
              <w:rPr>
                <w:rFonts w:hint="eastAsia" w:ascii="宋体" w:hAnsi="宋体" w:cs="Arial"/>
                <w:color w:val="000000"/>
                <w:sz w:val="18"/>
                <w:szCs w:val="18"/>
                <w:lang w:val="en-US" w:eastAsia="zh-CN"/>
              </w:rPr>
              <w:t>各专业组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2.1.2</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质检项目漏项</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以项目计划为准</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每项扣</w:t>
            </w:r>
            <w:r>
              <w:rPr>
                <w:rFonts w:hint="eastAsia" w:ascii="宋体" w:hAnsi="宋体" w:cs="Arial"/>
                <w:color w:val="000000"/>
                <w:sz w:val="18"/>
                <w:szCs w:val="18"/>
                <w:lang w:val="en-US" w:eastAsia="zh-CN"/>
              </w:rPr>
              <w:t>2</w:t>
            </w:r>
            <w:r>
              <w:rPr>
                <w:rFonts w:hint="eastAsia" w:ascii="宋体" w:hAnsi="宋体" w:cs="Arial"/>
                <w:color w:val="000000"/>
                <w:sz w:val="18"/>
                <w:szCs w:val="18"/>
              </w:rPr>
              <w:t>00元</w:t>
            </w:r>
          </w:p>
        </w:tc>
        <w:tc>
          <w:tcPr>
            <w:tcW w:w="1983" w:type="dxa"/>
            <w:tcBorders>
              <w:top w:val="single" w:color="auto" w:sz="4" w:space="0"/>
              <w:left w:val="nil"/>
              <w:bottom w:val="single" w:color="auto" w:sz="4" w:space="0"/>
              <w:right w:val="single" w:color="auto" w:sz="4" w:space="0"/>
            </w:tcBorders>
            <w:noWrap w:val="0"/>
            <w:vAlign w:val="top"/>
          </w:tcPr>
          <w:p>
            <w:pPr>
              <w:jc w:val="center"/>
              <w:rPr>
                <w:rFonts w:ascii="宋体" w:hAnsi="宋体"/>
                <w:color w:val="000000"/>
                <w:sz w:val="18"/>
                <w:szCs w:val="18"/>
              </w:rPr>
            </w:pPr>
            <w:r>
              <w:rPr>
                <w:rFonts w:hint="eastAsia" w:ascii="宋体" w:hAnsi="宋体" w:cs="Arial"/>
                <w:color w:val="000000"/>
                <w:sz w:val="18"/>
                <w:szCs w:val="18"/>
              </w:rPr>
              <w:t>生产技术部</w:t>
            </w:r>
            <w:r>
              <w:rPr>
                <w:rFonts w:hint="eastAsia" w:ascii="宋体" w:hAnsi="宋体" w:cs="Arial"/>
                <w:color w:val="000000"/>
                <w:sz w:val="18"/>
                <w:szCs w:val="18"/>
                <w:lang w:eastAsia="zh-CN"/>
              </w:rPr>
              <w:t>、</w:t>
            </w:r>
            <w:r>
              <w:rPr>
                <w:rFonts w:hint="eastAsia" w:ascii="宋体" w:hAnsi="宋体" w:cs="Arial"/>
                <w:color w:val="000000"/>
                <w:sz w:val="18"/>
                <w:szCs w:val="18"/>
                <w:lang w:val="en-US" w:eastAsia="zh-CN"/>
              </w:rPr>
              <w:t>各专业组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2.1.3</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进口设备备品不落实而解体</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备品不落实不能解体</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每项扣500-2000元</w:t>
            </w:r>
          </w:p>
        </w:tc>
        <w:tc>
          <w:tcPr>
            <w:tcW w:w="1983" w:type="dxa"/>
            <w:tcBorders>
              <w:top w:val="single" w:color="auto" w:sz="4" w:space="0"/>
              <w:left w:val="nil"/>
              <w:bottom w:val="single" w:color="auto" w:sz="4" w:space="0"/>
              <w:right w:val="single" w:color="auto" w:sz="4" w:space="0"/>
            </w:tcBorders>
            <w:noWrap w:val="0"/>
            <w:vAlign w:val="top"/>
          </w:tcPr>
          <w:p>
            <w:pPr>
              <w:jc w:val="center"/>
              <w:rPr>
                <w:rFonts w:ascii="宋体" w:hAnsi="宋体"/>
                <w:color w:val="000000"/>
                <w:sz w:val="18"/>
                <w:szCs w:val="18"/>
              </w:rPr>
            </w:pPr>
            <w:r>
              <w:rPr>
                <w:rFonts w:hint="eastAsia" w:ascii="宋体" w:hAnsi="宋体" w:cs="Arial"/>
                <w:color w:val="000000"/>
                <w:sz w:val="18"/>
                <w:szCs w:val="18"/>
              </w:rPr>
              <w:t>生产技术部</w:t>
            </w:r>
            <w:r>
              <w:rPr>
                <w:rFonts w:hint="eastAsia" w:ascii="宋体" w:hAnsi="宋体" w:cs="Arial"/>
                <w:color w:val="000000"/>
                <w:sz w:val="18"/>
                <w:szCs w:val="18"/>
                <w:lang w:eastAsia="zh-CN"/>
              </w:rPr>
              <w:t>、</w:t>
            </w:r>
            <w:r>
              <w:rPr>
                <w:rFonts w:hint="eastAsia" w:ascii="宋体" w:hAnsi="宋体" w:cs="Arial"/>
                <w:color w:val="000000"/>
                <w:sz w:val="18"/>
                <w:szCs w:val="18"/>
                <w:lang w:val="en-US" w:eastAsia="zh-CN"/>
              </w:rPr>
              <w:t>各专业组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2.1.4</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应申办异动申请而未办理或申请未经批准即开工</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设备异动前应办理异动申请并经批准</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每项扣1000元</w:t>
            </w:r>
          </w:p>
        </w:tc>
        <w:tc>
          <w:tcPr>
            <w:tcW w:w="1983" w:type="dxa"/>
            <w:tcBorders>
              <w:top w:val="single" w:color="auto" w:sz="4" w:space="0"/>
              <w:left w:val="nil"/>
              <w:bottom w:val="single" w:color="auto" w:sz="4" w:space="0"/>
              <w:right w:val="single" w:color="auto" w:sz="4" w:space="0"/>
            </w:tcBorders>
            <w:noWrap w:val="0"/>
            <w:vAlign w:val="top"/>
          </w:tcPr>
          <w:p>
            <w:pPr>
              <w:jc w:val="center"/>
              <w:rPr>
                <w:rFonts w:ascii="宋体" w:hAnsi="宋体"/>
                <w:color w:val="000000"/>
                <w:sz w:val="18"/>
                <w:szCs w:val="18"/>
              </w:rPr>
            </w:pPr>
            <w:r>
              <w:rPr>
                <w:rFonts w:hint="eastAsia" w:ascii="宋体" w:hAnsi="宋体" w:cs="Arial"/>
                <w:color w:val="000000"/>
                <w:sz w:val="18"/>
                <w:szCs w:val="18"/>
              </w:rPr>
              <w:t>生产技术部</w:t>
            </w:r>
            <w:r>
              <w:rPr>
                <w:rFonts w:hint="eastAsia" w:ascii="宋体" w:hAnsi="宋体" w:cs="Arial"/>
                <w:color w:val="000000"/>
                <w:sz w:val="18"/>
                <w:szCs w:val="18"/>
                <w:lang w:eastAsia="zh-CN"/>
              </w:rPr>
              <w:t>、</w:t>
            </w:r>
            <w:r>
              <w:rPr>
                <w:rFonts w:hint="eastAsia" w:ascii="宋体" w:hAnsi="宋体" w:cs="Arial"/>
                <w:color w:val="000000"/>
                <w:sz w:val="18"/>
                <w:szCs w:val="18"/>
                <w:lang w:val="en-US" w:eastAsia="zh-CN"/>
              </w:rPr>
              <w:t>各专业组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Arial"/>
                <w:color w:val="000000"/>
                <w:sz w:val="18"/>
                <w:szCs w:val="18"/>
                <w:lang w:val="en-US" w:eastAsia="zh-CN"/>
              </w:rPr>
            </w:pPr>
            <w:r>
              <w:rPr>
                <w:rFonts w:hint="eastAsia" w:ascii="宋体" w:hAnsi="宋体" w:cs="Arial"/>
                <w:color w:val="000000"/>
                <w:sz w:val="18"/>
                <w:szCs w:val="18"/>
                <w:lang w:val="en-US" w:eastAsia="zh-CN"/>
              </w:rPr>
              <w:t>2.1.5</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eastAsia="宋体" w:cs="Arial"/>
                <w:color w:val="000000"/>
                <w:sz w:val="18"/>
                <w:szCs w:val="18"/>
                <w:lang w:eastAsia="zh-CN"/>
              </w:rPr>
            </w:pPr>
            <w:r>
              <w:rPr>
                <w:rFonts w:hint="eastAsia" w:ascii="宋体" w:hAnsi="宋体" w:cs="Arial"/>
                <w:color w:val="000000"/>
                <w:sz w:val="18"/>
                <w:szCs w:val="18"/>
                <w:lang w:eastAsia="zh-CN"/>
              </w:rPr>
              <w:t>未按标准要求对设备做好成品保护，造成设备损坏或污染</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default" w:ascii="宋体" w:hAnsi="宋体" w:eastAsia="宋体" w:cs="Arial"/>
                <w:color w:val="000000"/>
                <w:sz w:val="18"/>
                <w:szCs w:val="18"/>
                <w:lang w:val="en-US" w:eastAsia="zh-CN"/>
              </w:rPr>
            </w:pPr>
            <w:r>
              <w:rPr>
                <w:rFonts w:hint="eastAsia" w:ascii="宋体" w:hAnsi="宋体" w:cs="Arial"/>
                <w:color w:val="000000"/>
                <w:sz w:val="18"/>
                <w:szCs w:val="18"/>
                <w:lang w:eastAsia="zh-CN"/>
              </w:rPr>
              <w:t>满足检修管理手册以及现场目视化管理要求</w:t>
            </w:r>
            <w:r>
              <w:rPr>
                <w:rFonts w:hint="eastAsia" w:ascii="宋体" w:hAnsi="宋体" w:cs="Arial"/>
                <w:color w:val="000000"/>
                <w:sz w:val="18"/>
                <w:szCs w:val="18"/>
                <w:lang w:val="en-US" w:eastAsia="zh-CN"/>
              </w:rPr>
              <w:t>等</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color w:val="000000"/>
                <w:sz w:val="18"/>
                <w:szCs w:val="18"/>
              </w:rPr>
            </w:pPr>
            <w:r>
              <w:rPr>
                <w:rFonts w:hint="eastAsia" w:ascii="宋体" w:hAnsi="宋体" w:cs="Arial"/>
                <w:color w:val="000000"/>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eastAsia" w:ascii="宋体" w:hAnsi="宋体" w:cs="Arial"/>
                <w:color w:val="000000"/>
                <w:sz w:val="18"/>
                <w:szCs w:val="18"/>
              </w:rPr>
            </w:pPr>
            <w:r>
              <w:rPr>
                <w:rFonts w:hint="eastAsia" w:ascii="宋体" w:hAnsi="宋体" w:cs="Arial"/>
                <w:color w:val="000000"/>
                <w:sz w:val="18"/>
                <w:szCs w:val="18"/>
                <w:lang w:val="en-US" w:eastAsia="zh-CN"/>
              </w:rPr>
              <w:t>赔偿损坏设备，并</w:t>
            </w:r>
            <w:r>
              <w:rPr>
                <w:rFonts w:hint="eastAsia" w:ascii="宋体" w:hAnsi="宋体" w:cs="Arial"/>
                <w:color w:val="000000"/>
                <w:sz w:val="18"/>
                <w:szCs w:val="18"/>
              </w:rPr>
              <w:t>每项扣</w:t>
            </w:r>
            <w:r>
              <w:rPr>
                <w:rFonts w:hint="eastAsia" w:ascii="宋体" w:hAnsi="宋体" w:cs="Arial"/>
                <w:color w:val="000000"/>
                <w:sz w:val="18"/>
                <w:szCs w:val="18"/>
                <w:lang w:val="en-US" w:eastAsia="zh-CN"/>
              </w:rPr>
              <w:t>2</w:t>
            </w:r>
            <w:r>
              <w:rPr>
                <w:rFonts w:hint="eastAsia" w:ascii="宋体" w:hAnsi="宋体" w:cs="Arial"/>
                <w:color w:val="000000"/>
                <w:sz w:val="18"/>
                <w:szCs w:val="18"/>
              </w:rPr>
              <w:t>00元</w:t>
            </w:r>
          </w:p>
        </w:tc>
        <w:tc>
          <w:tcPr>
            <w:tcW w:w="1983" w:type="dxa"/>
            <w:tcBorders>
              <w:top w:val="single" w:color="auto" w:sz="4" w:space="0"/>
              <w:left w:val="nil"/>
              <w:bottom w:val="single" w:color="auto" w:sz="4" w:space="0"/>
              <w:right w:val="single" w:color="auto" w:sz="4" w:space="0"/>
            </w:tcBorders>
            <w:noWrap w:val="0"/>
            <w:vAlign w:val="top"/>
          </w:tcPr>
          <w:p>
            <w:pPr>
              <w:jc w:val="center"/>
              <w:rPr>
                <w:rFonts w:hint="eastAsia" w:ascii="宋体" w:hAnsi="宋体" w:cs="Arial"/>
                <w:color w:val="000000"/>
                <w:sz w:val="18"/>
                <w:szCs w:val="18"/>
              </w:rPr>
            </w:pPr>
            <w:r>
              <w:rPr>
                <w:rFonts w:hint="eastAsia" w:ascii="宋体" w:hAnsi="宋体" w:cs="Arial"/>
                <w:color w:val="000000"/>
                <w:sz w:val="18"/>
                <w:szCs w:val="18"/>
              </w:rPr>
              <w:t>生产技术部</w:t>
            </w:r>
            <w:r>
              <w:rPr>
                <w:rFonts w:hint="eastAsia" w:ascii="宋体" w:hAnsi="宋体" w:cs="Arial"/>
                <w:color w:val="000000"/>
                <w:sz w:val="18"/>
                <w:szCs w:val="18"/>
                <w:lang w:eastAsia="zh-CN"/>
              </w:rPr>
              <w:t>、</w:t>
            </w:r>
            <w:r>
              <w:rPr>
                <w:rFonts w:hint="eastAsia" w:ascii="宋体" w:hAnsi="宋体" w:cs="Arial"/>
                <w:color w:val="000000"/>
                <w:sz w:val="18"/>
                <w:szCs w:val="18"/>
                <w:lang w:val="en-US" w:eastAsia="zh-CN"/>
              </w:rPr>
              <w:t>各专业组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2.2</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质量管理</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p>
        </w:tc>
        <w:tc>
          <w:tcPr>
            <w:tcW w:w="19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2.2.1</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违犯作业指导书规定</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以规定标准及程序为准</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每项扣200元</w:t>
            </w:r>
          </w:p>
        </w:tc>
        <w:tc>
          <w:tcPr>
            <w:tcW w:w="1983" w:type="dxa"/>
            <w:tcBorders>
              <w:top w:val="single" w:color="auto" w:sz="4" w:space="0"/>
              <w:left w:val="nil"/>
              <w:bottom w:val="single" w:color="auto" w:sz="4" w:space="0"/>
              <w:right w:val="single" w:color="auto" w:sz="4" w:space="0"/>
            </w:tcBorders>
            <w:noWrap w:val="0"/>
            <w:vAlign w:val="top"/>
          </w:tcPr>
          <w:p>
            <w:pPr>
              <w:jc w:val="center"/>
              <w:rPr>
                <w:rFonts w:ascii="宋体" w:hAnsi="宋体"/>
                <w:color w:val="000000"/>
                <w:sz w:val="18"/>
                <w:szCs w:val="18"/>
              </w:rPr>
            </w:pPr>
            <w:r>
              <w:rPr>
                <w:rFonts w:hint="eastAsia" w:ascii="宋体" w:hAnsi="宋体" w:cs="Arial"/>
                <w:color w:val="000000"/>
                <w:sz w:val="18"/>
                <w:szCs w:val="18"/>
              </w:rPr>
              <w:t>生产技术部</w:t>
            </w:r>
            <w:r>
              <w:rPr>
                <w:rFonts w:hint="eastAsia" w:ascii="宋体" w:hAnsi="宋体" w:cs="Arial"/>
                <w:color w:val="000000"/>
                <w:sz w:val="18"/>
                <w:szCs w:val="18"/>
                <w:lang w:eastAsia="zh-CN"/>
              </w:rPr>
              <w:t>、</w:t>
            </w:r>
            <w:r>
              <w:rPr>
                <w:rFonts w:hint="eastAsia" w:ascii="宋体" w:hAnsi="宋体" w:cs="Arial"/>
                <w:color w:val="000000"/>
                <w:sz w:val="18"/>
                <w:szCs w:val="18"/>
                <w:lang w:val="en-US" w:eastAsia="zh-CN"/>
              </w:rPr>
              <w:t>各专业组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2.2.2</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违犯工艺纪律</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以设备检修工艺纪律为准</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每项扣500元</w:t>
            </w:r>
          </w:p>
        </w:tc>
        <w:tc>
          <w:tcPr>
            <w:tcW w:w="1983" w:type="dxa"/>
            <w:tcBorders>
              <w:top w:val="single" w:color="auto" w:sz="4" w:space="0"/>
              <w:left w:val="nil"/>
              <w:bottom w:val="single" w:color="auto" w:sz="4" w:space="0"/>
              <w:right w:val="single" w:color="auto" w:sz="4" w:space="0"/>
            </w:tcBorders>
            <w:noWrap w:val="0"/>
            <w:vAlign w:val="top"/>
          </w:tcPr>
          <w:p>
            <w:pPr>
              <w:jc w:val="center"/>
              <w:rPr>
                <w:rFonts w:ascii="宋体" w:hAnsi="宋体"/>
                <w:color w:val="000000"/>
                <w:sz w:val="18"/>
                <w:szCs w:val="18"/>
              </w:rPr>
            </w:pPr>
            <w:r>
              <w:rPr>
                <w:rFonts w:hint="eastAsia" w:ascii="宋体" w:hAnsi="宋体" w:cs="Arial"/>
                <w:color w:val="000000"/>
                <w:sz w:val="18"/>
                <w:szCs w:val="18"/>
              </w:rPr>
              <w:t>生产技术部</w:t>
            </w:r>
            <w:r>
              <w:rPr>
                <w:rFonts w:hint="eastAsia" w:ascii="宋体" w:hAnsi="宋体" w:cs="Arial"/>
                <w:color w:val="000000"/>
                <w:sz w:val="18"/>
                <w:szCs w:val="18"/>
                <w:lang w:eastAsia="zh-CN"/>
              </w:rPr>
              <w:t>、</w:t>
            </w:r>
            <w:r>
              <w:rPr>
                <w:rFonts w:hint="eastAsia" w:ascii="宋体" w:hAnsi="宋体" w:cs="Arial"/>
                <w:color w:val="000000"/>
                <w:sz w:val="18"/>
                <w:szCs w:val="18"/>
                <w:lang w:val="en-US" w:eastAsia="zh-CN"/>
              </w:rPr>
              <w:t>各专业组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2.2.3</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三级验收不合格</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按作业指导书或规程规定</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每项扣1000元</w:t>
            </w:r>
          </w:p>
        </w:tc>
        <w:tc>
          <w:tcPr>
            <w:tcW w:w="1983" w:type="dxa"/>
            <w:tcBorders>
              <w:top w:val="single" w:color="auto" w:sz="4" w:space="0"/>
              <w:left w:val="nil"/>
              <w:bottom w:val="single" w:color="auto" w:sz="4" w:space="0"/>
              <w:right w:val="single" w:color="auto" w:sz="4" w:space="0"/>
            </w:tcBorders>
            <w:noWrap w:val="0"/>
            <w:vAlign w:val="top"/>
          </w:tcPr>
          <w:p>
            <w:pPr>
              <w:jc w:val="center"/>
              <w:rPr>
                <w:rFonts w:ascii="宋体" w:hAnsi="宋体"/>
                <w:color w:val="000000"/>
                <w:sz w:val="18"/>
                <w:szCs w:val="18"/>
              </w:rPr>
            </w:pPr>
            <w:r>
              <w:rPr>
                <w:rFonts w:hint="eastAsia" w:ascii="宋体" w:hAnsi="宋体" w:cs="Arial"/>
                <w:color w:val="000000"/>
                <w:sz w:val="18"/>
                <w:szCs w:val="18"/>
              </w:rPr>
              <w:t>生产技术部</w:t>
            </w:r>
            <w:r>
              <w:rPr>
                <w:rFonts w:hint="eastAsia" w:ascii="宋体" w:hAnsi="宋体" w:cs="Arial"/>
                <w:color w:val="000000"/>
                <w:sz w:val="18"/>
                <w:szCs w:val="18"/>
                <w:lang w:eastAsia="zh-CN"/>
              </w:rPr>
              <w:t>、</w:t>
            </w:r>
            <w:r>
              <w:rPr>
                <w:rFonts w:hint="eastAsia" w:ascii="宋体" w:hAnsi="宋体" w:cs="Arial"/>
                <w:color w:val="000000"/>
                <w:sz w:val="18"/>
                <w:szCs w:val="18"/>
                <w:lang w:val="en-US" w:eastAsia="zh-CN"/>
              </w:rPr>
              <w:t>各专业组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2.2.4</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三级验收再次验收不合格</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按作业指导书或规程规定</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每项扣2000元</w:t>
            </w:r>
          </w:p>
        </w:tc>
        <w:tc>
          <w:tcPr>
            <w:tcW w:w="1983" w:type="dxa"/>
            <w:tcBorders>
              <w:top w:val="single" w:color="auto" w:sz="4" w:space="0"/>
              <w:left w:val="nil"/>
              <w:bottom w:val="single" w:color="auto" w:sz="4" w:space="0"/>
              <w:right w:val="single" w:color="auto" w:sz="4" w:space="0"/>
            </w:tcBorders>
            <w:noWrap w:val="0"/>
            <w:vAlign w:val="top"/>
          </w:tcPr>
          <w:p>
            <w:pPr>
              <w:jc w:val="center"/>
              <w:rPr>
                <w:rFonts w:ascii="宋体" w:hAnsi="宋体"/>
                <w:color w:val="000000"/>
                <w:sz w:val="18"/>
                <w:szCs w:val="18"/>
              </w:rPr>
            </w:pPr>
            <w:r>
              <w:rPr>
                <w:rFonts w:hint="eastAsia" w:ascii="宋体" w:hAnsi="宋体" w:cs="Arial"/>
                <w:color w:val="000000"/>
                <w:sz w:val="18"/>
                <w:szCs w:val="18"/>
              </w:rPr>
              <w:t>生产技术部</w:t>
            </w:r>
            <w:r>
              <w:rPr>
                <w:rFonts w:hint="eastAsia" w:ascii="宋体" w:hAnsi="宋体" w:cs="Arial"/>
                <w:color w:val="000000"/>
                <w:sz w:val="18"/>
                <w:szCs w:val="18"/>
                <w:lang w:eastAsia="zh-CN"/>
              </w:rPr>
              <w:t>、</w:t>
            </w:r>
            <w:r>
              <w:rPr>
                <w:rFonts w:hint="eastAsia" w:ascii="宋体" w:hAnsi="宋体" w:cs="Arial"/>
                <w:color w:val="000000"/>
                <w:sz w:val="18"/>
                <w:szCs w:val="18"/>
                <w:lang w:val="en-US" w:eastAsia="zh-CN"/>
              </w:rPr>
              <w:t>各专业组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2.2.5</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H点验收不合格</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lang w:val="en-US" w:eastAsia="zh-CN"/>
              </w:rPr>
              <w:t>验收标准</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每项扣300元</w:t>
            </w:r>
          </w:p>
        </w:tc>
        <w:tc>
          <w:tcPr>
            <w:tcW w:w="1983" w:type="dxa"/>
            <w:tcBorders>
              <w:top w:val="single" w:color="auto" w:sz="4" w:space="0"/>
              <w:left w:val="nil"/>
              <w:bottom w:val="single" w:color="auto" w:sz="4" w:space="0"/>
              <w:right w:val="single" w:color="auto" w:sz="4" w:space="0"/>
            </w:tcBorders>
            <w:noWrap w:val="0"/>
            <w:vAlign w:val="top"/>
          </w:tcPr>
          <w:p>
            <w:pPr>
              <w:jc w:val="center"/>
              <w:rPr>
                <w:rFonts w:ascii="宋体" w:hAnsi="宋体"/>
                <w:color w:val="000000"/>
                <w:sz w:val="18"/>
                <w:szCs w:val="18"/>
              </w:rPr>
            </w:pPr>
            <w:r>
              <w:rPr>
                <w:rFonts w:hint="eastAsia" w:ascii="宋体" w:hAnsi="宋体" w:cs="Arial"/>
                <w:color w:val="000000"/>
                <w:sz w:val="18"/>
                <w:szCs w:val="18"/>
              </w:rPr>
              <w:t>生产技术部</w:t>
            </w:r>
            <w:r>
              <w:rPr>
                <w:rFonts w:hint="eastAsia" w:ascii="宋体" w:hAnsi="宋体" w:cs="Arial"/>
                <w:color w:val="000000"/>
                <w:sz w:val="18"/>
                <w:szCs w:val="18"/>
                <w:lang w:eastAsia="zh-CN"/>
              </w:rPr>
              <w:t>、</w:t>
            </w:r>
            <w:r>
              <w:rPr>
                <w:rFonts w:hint="eastAsia" w:ascii="宋体" w:hAnsi="宋体" w:cs="Arial"/>
                <w:color w:val="000000"/>
                <w:sz w:val="18"/>
                <w:szCs w:val="18"/>
                <w:lang w:val="en-US" w:eastAsia="zh-CN"/>
              </w:rPr>
              <w:t>各专业组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2.2.6</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W点验收不合格</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lang w:val="en-US" w:eastAsia="zh-CN"/>
              </w:rPr>
              <w:t>验收标准</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每项扣200元</w:t>
            </w:r>
          </w:p>
        </w:tc>
        <w:tc>
          <w:tcPr>
            <w:tcW w:w="1983" w:type="dxa"/>
            <w:tcBorders>
              <w:top w:val="single" w:color="auto" w:sz="4" w:space="0"/>
              <w:left w:val="nil"/>
              <w:bottom w:val="single" w:color="auto" w:sz="4" w:space="0"/>
              <w:right w:val="single" w:color="auto" w:sz="4" w:space="0"/>
            </w:tcBorders>
            <w:noWrap w:val="0"/>
            <w:vAlign w:val="top"/>
          </w:tcPr>
          <w:p>
            <w:pPr>
              <w:jc w:val="center"/>
              <w:rPr>
                <w:rFonts w:ascii="宋体" w:hAnsi="宋体"/>
                <w:color w:val="000000"/>
                <w:sz w:val="18"/>
                <w:szCs w:val="18"/>
              </w:rPr>
            </w:pPr>
            <w:r>
              <w:rPr>
                <w:rFonts w:hint="eastAsia" w:ascii="宋体" w:hAnsi="宋体" w:cs="Arial"/>
                <w:color w:val="000000"/>
                <w:sz w:val="18"/>
                <w:szCs w:val="18"/>
              </w:rPr>
              <w:t>生产技术部</w:t>
            </w:r>
            <w:r>
              <w:rPr>
                <w:rFonts w:hint="eastAsia" w:ascii="宋体" w:hAnsi="宋体" w:cs="Arial"/>
                <w:color w:val="000000"/>
                <w:sz w:val="18"/>
                <w:szCs w:val="18"/>
                <w:lang w:eastAsia="zh-CN"/>
              </w:rPr>
              <w:t>、</w:t>
            </w:r>
            <w:r>
              <w:rPr>
                <w:rFonts w:hint="eastAsia" w:ascii="宋体" w:hAnsi="宋体" w:cs="Arial"/>
                <w:color w:val="000000"/>
                <w:sz w:val="18"/>
                <w:szCs w:val="18"/>
                <w:lang w:val="en-US" w:eastAsia="zh-CN"/>
              </w:rPr>
              <w:t>各专业组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2.2.7</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H点再次验收不合格</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lang w:val="en-US" w:eastAsia="zh-CN"/>
              </w:rPr>
              <w:t>验收标准</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每项扣600元</w:t>
            </w:r>
          </w:p>
        </w:tc>
        <w:tc>
          <w:tcPr>
            <w:tcW w:w="1983" w:type="dxa"/>
            <w:tcBorders>
              <w:top w:val="single" w:color="auto" w:sz="4" w:space="0"/>
              <w:left w:val="nil"/>
              <w:bottom w:val="single" w:color="auto" w:sz="4" w:space="0"/>
              <w:right w:val="single" w:color="auto" w:sz="4" w:space="0"/>
            </w:tcBorders>
            <w:noWrap w:val="0"/>
            <w:vAlign w:val="top"/>
          </w:tcPr>
          <w:p>
            <w:pPr>
              <w:jc w:val="center"/>
              <w:rPr>
                <w:rFonts w:ascii="宋体" w:hAnsi="宋体"/>
                <w:color w:val="000000"/>
                <w:sz w:val="18"/>
                <w:szCs w:val="18"/>
              </w:rPr>
            </w:pPr>
            <w:r>
              <w:rPr>
                <w:rFonts w:hint="eastAsia" w:ascii="宋体" w:hAnsi="宋体" w:cs="Arial"/>
                <w:color w:val="000000"/>
                <w:sz w:val="18"/>
                <w:szCs w:val="18"/>
              </w:rPr>
              <w:t>生产技术部</w:t>
            </w:r>
            <w:r>
              <w:rPr>
                <w:rFonts w:hint="eastAsia" w:ascii="宋体" w:hAnsi="宋体" w:cs="Arial"/>
                <w:color w:val="000000"/>
                <w:sz w:val="18"/>
                <w:szCs w:val="18"/>
                <w:lang w:eastAsia="zh-CN"/>
              </w:rPr>
              <w:t>、</w:t>
            </w:r>
            <w:r>
              <w:rPr>
                <w:rFonts w:hint="eastAsia" w:ascii="宋体" w:hAnsi="宋体" w:cs="Arial"/>
                <w:color w:val="000000"/>
                <w:sz w:val="18"/>
                <w:szCs w:val="18"/>
                <w:lang w:val="en-US" w:eastAsia="zh-CN"/>
              </w:rPr>
              <w:t>各专业组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2.2.8</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W点再次验收不合格</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lang w:val="en-US" w:eastAsia="zh-CN"/>
              </w:rPr>
              <w:t>验收标准</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每项扣400元</w:t>
            </w:r>
          </w:p>
        </w:tc>
        <w:tc>
          <w:tcPr>
            <w:tcW w:w="1983" w:type="dxa"/>
            <w:tcBorders>
              <w:top w:val="single" w:color="auto" w:sz="4" w:space="0"/>
              <w:left w:val="nil"/>
              <w:bottom w:val="single" w:color="auto" w:sz="4" w:space="0"/>
              <w:right w:val="single" w:color="auto" w:sz="4" w:space="0"/>
            </w:tcBorders>
            <w:noWrap w:val="0"/>
            <w:vAlign w:val="top"/>
          </w:tcPr>
          <w:p>
            <w:pPr>
              <w:jc w:val="center"/>
              <w:rPr>
                <w:rFonts w:ascii="宋体" w:hAnsi="宋体"/>
                <w:color w:val="000000"/>
                <w:sz w:val="18"/>
                <w:szCs w:val="18"/>
              </w:rPr>
            </w:pPr>
            <w:r>
              <w:rPr>
                <w:rFonts w:hint="eastAsia" w:ascii="宋体" w:hAnsi="宋体" w:cs="Arial"/>
                <w:color w:val="000000"/>
                <w:sz w:val="18"/>
                <w:szCs w:val="18"/>
              </w:rPr>
              <w:t>生产技术部</w:t>
            </w:r>
            <w:r>
              <w:rPr>
                <w:rFonts w:hint="eastAsia" w:ascii="宋体" w:hAnsi="宋体" w:cs="Arial"/>
                <w:color w:val="000000"/>
                <w:sz w:val="18"/>
                <w:szCs w:val="18"/>
                <w:lang w:eastAsia="zh-CN"/>
              </w:rPr>
              <w:t>、</w:t>
            </w:r>
            <w:r>
              <w:rPr>
                <w:rFonts w:hint="eastAsia" w:ascii="宋体" w:hAnsi="宋体" w:cs="Arial"/>
                <w:color w:val="000000"/>
                <w:sz w:val="18"/>
                <w:szCs w:val="18"/>
                <w:lang w:val="en-US" w:eastAsia="zh-CN"/>
              </w:rPr>
              <w:t>各专业组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2.2.9</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H点未经验收即进行下道工序</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不验收合格不能进行下道工序</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每项扣1000元</w:t>
            </w:r>
          </w:p>
        </w:tc>
        <w:tc>
          <w:tcPr>
            <w:tcW w:w="1983" w:type="dxa"/>
            <w:tcBorders>
              <w:top w:val="single" w:color="auto" w:sz="4" w:space="0"/>
              <w:left w:val="nil"/>
              <w:bottom w:val="single" w:color="auto" w:sz="4" w:space="0"/>
              <w:right w:val="single" w:color="auto" w:sz="4" w:space="0"/>
            </w:tcBorders>
            <w:noWrap w:val="0"/>
            <w:vAlign w:val="top"/>
          </w:tcPr>
          <w:p>
            <w:pPr>
              <w:jc w:val="center"/>
              <w:rPr>
                <w:rFonts w:ascii="宋体" w:hAnsi="宋体"/>
                <w:color w:val="000000"/>
                <w:sz w:val="18"/>
                <w:szCs w:val="18"/>
              </w:rPr>
            </w:pPr>
            <w:r>
              <w:rPr>
                <w:rFonts w:hint="eastAsia" w:ascii="宋体" w:hAnsi="宋体" w:cs="Arial"/>
                <w:color w:val="000000"/>
                <w:sz w:val="18"/>
                <w:szCs w:val="18"/>
              </w:rPr>
              <w:t>生产技术部</w:t>
            </w:r>
            <w:r>
              <w:rPr>
                <w:rFonts w:hint="eastAsia" w:ascii="宋体" w:hAnsi="宋体" w:cs="Arial"/>
                <w:color w:val="000000"/>
                <w:sz w:val="18"/>
                <w:szCs w:val="18"/>
                <w:lang w:eastAsia="zh-CN"/>
              </w:rPr>
              <w:t>、</w:t>
            </w:r>
            <w:r>
              <w:rPr>
                <w:rFonts w:hint="eastAsia" w:ascii="宋体" w:hAnsi="宋体" w:cs="Arial"/>
                <w:color w:val="000000"/>
                <w:sz w:val="18"/>
                <w:szCs w:val="18"/>
                <w:lang w:val="en-US" w:eastAsia="zh-CN"/>
              </w:rPr>
              <w:t>各专业组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2.2.10</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单机试转不合格</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lang w:val="en-US" w:eastAsia="zh-CN"/>
              </w:rPr>
              <w:t>验收标准</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每项扣1000元</w:t>
            </w:r>
          </w:p>
        </w:tc>
        <w:tc>
          <w:tcPr>
            <w:tcW w:w="1983" w:type="dxa"/>
            <w:tcBorders>
              <w:top w:val="single" w:color="auto" w:sz="4" w:space="0"/>
              <w:left w:val="nil"/>
              <w:bottom w:val="single" w:color="auto" w:sz="4" w:space="0"/>
              <w:right w:val="single" w:color="auto" w:sz="4" w:space="0"/>
            </w:tcBorders>
            <w:noWrap w:val="0"/>
            <w:vAlign w:val="top"/>
          </w:tcPr>
          <w:p>
            <w:pPr>
              <w:jc w:val="center"/>
              <w:rPr>
                <w:rFonts w:ascii="宋体" w:hAnsi="宋体" w:cs="Arial"/>
                <w:color w:val="000000"/>
                <w:sz w:val="18"/>
                <w:szCs w:val="18"/>
              </w:rPr>
            </w:pPr>
            <w:r>
              <w:rPr>
                <w:rFonts w:hint="eastAsia" w:ascii="宋体" w:hAnsi="宋体" w:cs="Arial"/>
                <w:color w:val="000000"/>
                <w:sz w:val="18"/>
                <w:szCs w:val="18"/>
              </w:rPr>
              <w:t>生产技术部</w:t>
            </w:r>
            <w:r>
              <w:rPr>
                <w:rFonts w:hint="eastAsia" w:ascii="宋体" w:hAnsi="宋体" w:cs="Arial"/>
                <w:color w:val="000000"/>
                <w:sz w:val="18"/>
                <w:szCs w:val="18"/>
                <w:lang w:eastAsia="zh-CN"/>
              </w:rPr>
              <w:t>、</w:t>
            </w:r>
            <w:r>
              <w:rPr>
                <w:rFonts w:hint="eastAsia" w:ascii="宋体" w:hAnsi="宋体" w:cs="Arial"/>
                <w:color w:val="000000"/>
                <w:sz w:val="18"/>
                <w:szCs w:val="18"/>
                <w:lang w:val="en-US" w:eastAsia="zh-CN"/>
              </w:rPr>
              <w:t>各专业组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2.2.11</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分系统试转不合格</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lang w:val="en-US" w:eastAsia="zh-CN"/>
              </w:rPr>
              <w:t>验收标准</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每项扣5000元</w:t>
            </w:r>
          </w:p>
        </w:tc>
        <w:tc>
          <w:tcPr>
            <w:tcW w:w="1983" w:type="dxa"/>
            <w:tcBorders>
              <w:top w:val="single" w:color="auto" w:sz="4" w:space="0"/>
              <w:left w:val="nil"/>
              <w:bottom w:val="single" w:color="auto" w:sz="4" w:space="0"/>
              <w:right w:val="single" w:color="auto" w:sz="4" w:space="0"/>
            </w:tcBorders>
            <w:noWrap w:val="0"/>
            <w:vAlign w:val="top"/>
          </w:tcPr>
          <w:p>
            <w:pPr>
              <w:jc w:val="center"/>
              <w:rPr>
                <w:rFonts w:ascii="宋体" w:hAnsi="宋体" w:cs="Arial"/>
                <w:color w:val="000000"/>
                <w:sz w:val="18"/>
                <w:szCs w:val="18"/>
              </w:rPr>
            </w:pPr>
            <w:r>
              <w:rPr>
                <w:rFonts w:hint="eastAsia" w:ascii="宋体" w:hAnsi="宋体" w:cs="Arial"/>
                <w:color w:val="000000"/>
                <w:sz w:val="18"/>
                <w:szCs w:val="18"/>
              </w:rPr>
              <w:t>生产技术部</w:t>
            </w:r>
            <w:r>
              <w:rPr>
                <w:rFonts w:hint="eastAsia" w:ascii="宋体" w:hAnsi="宋体" w:cs="Arial"/>
                <w:color w:val="000000"/>
                <w:sz w:val="18"/>
                <w:szCs w:val="18"/>
                <w:lang w:eastAsia="zh-CN"/>
              </w:rPr>
              <w:t>、</w:t>
            </w:r>
            <w:r>
              <w:rPr>
                <w:rFonts w:hint="eastAsia" w:ascii="宋体" w:hAnsi="宋体" w:cs="Arial"/>
                <w:color w:val="000000"/>
                <w:sz w:val="18"/>
                <w:szCs w:val="18"/>
                <w:lang w:val="en-US" w:eastAsia="zh-CN"/>
              </w:rPr>
              <w:t>各专业组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2.2.12</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发生误停、误动、误操作</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default" w:ascii="宋体" w:hAnsi="宋体" w:eastAsia="宋体" w:cs="Arial"/>
                <w:color w:val="000000"/>
                <w:sz w:val="18"/>
                <w:szCs w:val="18"/>
                <w:lang w:val="en-US" w:eastAsia="zh-CN"/>
              </w:rPr>
            </w:pPr>
            <w:r>
              <w:rPr>
                <w:rFonts w:hint="eastAsia" w:ascii="宋体" w:hAnsi="宋体" w:cs="Arial"/>
                <w:color w:val="000000"/>
                <w:sz w:val="18"/>
                <w:szCs w:val="18"/>
                <w:lang w:val="en-US" w:eastAsia="zh-CN"/>
              </w:rPr>
              <w:t>规程规定</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每项扣1000元</w:t>
            </w:r>
          </w:p>
        </w:tc>
        <w:tc>
          <w:tcPr>
            <w:tcW w:w="1983" w:type="dxa"/>
            <w:tcBorders>
              <w:top w:val="single" w:color="auto" w:sz="4" w:space="0"/>
              <w:left w:val="nil"/>
              <w:bottom w:val="single" w:color="auto" w:sz="4" w:space="0"/>
              <w:right w:val="single" w:color="auto" w:sz="4" w:space="0"/>
            </w:tcBorders>
            <w:noWrap w:val="0"/>
            <w:vAlign w:val="top"/>
          </w:tcPr>
          <w:p>
            <w:pPr>
              <w:jc w:val="center"/>
              <w:rPr>
                <w:rFonts w:ascii="宋体" w:hAnsi="宋体" w:cs="Arial"/>
                <w:color w:val="000000"/>
                <w:sz w:val="18"/>
                <w:szCs w:val="18"/>
              </w:rPr>
            </w:pPr>
            <w:r>
              <w:rPr>
                <w:rFonts w:hint="eastAsia" w:ascii="宋体" w:hAnsi="宋体" w:cs="Arial"/>
                <w:color w:val="000000"/>
                <w:sz w:val="18"/>
                <w:szCs w:val="18"/>
              </w:rPr>
              <w:t>生产技术部</w:t>
            </w:r>
            <w:r>
              <w:rPr>
                <w:rFonts w:hint="eastAsia" w:ascii="宋体" w:hAnsi="宋体" w:cs="Arial"/>
                <w:color w:val="000000"/>
                <w:sz w:val="18"/>
                <w:szCs w:val="18"/>
                <w:lang w:eastAsia="zh-CN"/>
              </w:rPr>
              <w:t>、</w:t>
            </w:r>
            <w:r>
              <w:rPr>
                <w:rFonts w:hint="eastAsia" w:ascii="宋体" w:hAnsi="宋体" w:cs="Arial"/>
                <w:color w:val="000000"/>
                <w:sz w:val="18"/>
                <w:szCs w:val="18"/>
                <w:lang w:val="en-US" w:eastAsia="zh-CN"/>
              </w:rPr>
              <w:t>各专业组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2.2.13</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冷态验收硬件不合格</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default" w:ascii="宋体" w:hAnsi="宋体" w:eastAsia="宋体" w:cs="Arial"/>
                <w:color w:val="000000"/>
                <w:sz w:val="18"/>
                <w:szCs w:val="18"/>
                <w:lang w:val="en-US" w:eastAsia="zh-CN"/>
              </w:rPr>
            </w:pPr>
            <w:r>
              <w:rPr>
                <w:rFonts w:hint="eastAsia" w:ascii="宋体" w:hAnsi="宋体" w:cs="Arial"/>
                <w:color w:val="000000"/>
                <w:sz w:val="18"/>
                <w:szCs w:val="18"/>
                <w:lang w:val="en-US" w:eastAsia="zh-CN"/>
              </w:rPr>
              <w:t>验收标准</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每项扣300元</w:t>
            </w:r>
          </w:p>
        </w:tc>
        <w:tc>
          <w:tcPr>
            <w:tcW w:w="1983" w:type="dxa"/>
            <w:tcBorders>
              <w:top w:val="single" w:color="auto" w:sz="4" w:space="0"/>
              <w:left w:val="nil"/>
              <w:bottom w:val="single" w:color="auto" w:sz="4" w:space="0"/>
              <w:right w:val="single" w:color="auto" w:sz="4" w:space="0"/>
            </w:tcBorders>
            <w:noWrap w:val="0"/>
            <w:vAlign w:val="top"/>
          </w:tcPr>
          <w:p>
            <w:pPr>
              <w:jc w:val="center"/>
              <w:rPr>
                <w:rFonts w:ascii="宋体" w:hAnsi="宋体"/>
                <w:color w:val="000000"/>
                <w:sz w:val="18"/>
                <w:szCs w:val="18"/>
              </w:rPr>
            </w:pPr>
            <w:r>
              <w:rPr>
                <w:rFonts w:hint="eastAsia" w:ascii="宋体" w:hAnsi="宋体" w:cs="Arial"/>
                <w:color w:val="000000"/>
                <w:sz w:val="18"/>
                <w:szCs w:val="18"/>
              </w:rPr>
              <w:t>生产技术部</w:t>
            </w:r>
            <w:r>
              <w:rPr>
                <w:rFonts w:hint="eastAsia" w:ascii="宋体" w:hAnsi="宋体" w:cs="Arial"/>
                <w:color w:val="000000"/>
                <w:sz w:val="18"/>
                <w:szCs w:val="18"/>
                <w:lang w:eastAsia="zh-CN"/>
              </w:rPr>
              <w:t>、</w:t>
            </w:r>
            <w:r>
              <w:rPr>
                <w:rFonts w:hint="eastAsia" w:ascii="宋体" w:hAnsi="宋体" w:cs="Arial"/>
                <w:color w:val="000000"/>
                <w:sz w:val="18"/>
                <w:szCs w:val="18"/>
                <w:lang w:val="en-US" w:eastAsia="zh-CN"/>
              </w:rPr>
              <w:t>各专业组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2.2.14</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冷态验收软件不合格</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lang w:val="en-US" w:eastAsia="zh-CN"/>
              </w:rPr>
              <w:t>验收标准</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每项扣300元</w:t>
            </w:r>
          </w:p>
        </w:tc>
        <w:tc>
          <w:tcPr>
            <w:tcW w:w="1983" w:type="dxa"/>
            <w:tcBorders>
              <w:top w:val="single" w:color="auto" w:sz="4" w:space="0"/>
              <w:left w:val="nil"/>
              <w:bottom w:val="single" w:color="auto" w:sz="4" w:space="0"/>
              <w:right w:val="single" w:color="auto" w:sz="4" w:space="0"/>
            </w:tcBorders>
            <w:noWrap w:val="0"/>
            <w:vAlign w:val="top"/>
          </w:tcPr>
          <w:p>
            <w:pPr>
              <w:jc w:val="center"/>
              <w:rPr>
                <w:rFonts w:ascii="宋体" w:hAnsi="宋体"/>
                <w:color w:val="000000"/>
                <w:sz w:val="18"/>
                <w:szCs w:val="18"/>
              </w:rPr>
            </w:pPr>
            <w:r>
              <w:rPr>
                <w:rFonts w:hint="eastAsia" w:ascii="宋体" w:hAnsi="宋体" w:cs="Arial"/>
                <w:color w:val="000000"/>
                <w:sz w:val="18"/>
                <w:szCs w:val="18"/>
              </w:rPr>
              <w:t>生产技术部</w:t>
            </w:r>
            <w:r>
              <w:rPr>
                <w:rFonts w:hint="eastAsia" w:ascii="宋体" w:hAnsi="宋体" w:cs="Arial"/>
                <w:color w:val="000000"/>
                <w:sz w:val="18"/>
                <w:szCs w:val="18"/>
                <w:lang w:eastAsia="zh-CN"/>
              </w:rPr>
              <w:t>、</w:t>
            </w:r>
            <w:r>
              <w:rPr>
                <w:rFonts w:hint="eastAsia" w:ascii="宋体" w:hAnsi="宋体" w:cs="Arial"/>
                <w:color w:val="000000"/>
                <w:sz w:val="18"/>
                <w:szCs w:val="18"/>
                <w:lang w:val="en-US" w:eastAsia="zh-CN"/>
              </w:rPr>
              <w:t>各专业组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2.2.15</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再次冷态验收不合格</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lang w:val="en-US" w:eastAsia="zh-CN"/>
              </w:rPr>
              <w:t>验收标准</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每项扣1000元</w:t>
            </w:r>
          </w:p>
        </w:tc>
        <w:tc>
          <w:tcPr>
            <w:tcW w:w="1983" w:type="dxa"/>
            <w:tcBorders>
              <w:top w:val="single" w:color="auto" w:sz="4" w:space="0"/>
              <w:left w:val="nil"/>
              <w:bottom w:val="single" w:color="auto" w:sz="4" w:space="0"/>
              <w:right w:val="single" w:color="auto" w:sz="4" w:space="0"/>
            </w:tcBorders>
            <w:noWrap w:val="0"/>
            <w:vAlign w:val="top"/>
          </w:tcPr>
          <w:p>
            <w:pPr>
              <w:jc w:val="center"/>
              <w:rPr>
                <w:rFonts w:ascii="宋体" w:hAnsi="宋体"/>
                <w:color w:val="000000"/>
                <w:sz w:val="18"/>
                <w:szCs w:val="18"/>
              </w:rPr>
            </w:pPr>
            <w:r>
              <w:rPr>
                <w:rFonts w:hint="eastAsia" w:ascii="宋体" w:hAnsi="宋体" w:cs="Arial"/>
                <w:color w:val="000000"/>
                <w:sz w:val="18"/>
                <w:szCs w:val="18"/>
              </w:rPr>
              <w:t>生产技术部</w:t>
            </w:r>
            <w:r>
              <w:rPr>
                <w:rFonts w:hint="eastAsia" w:ascii="宋体" w:hAnsi="宋体" w:cs="Arial"/>
                <w:color w:val="000000"/>
                <w:sz w:val="18"/>
                <w:szCs w:val="18"/>
                <w:lang w:eastAsia="zh-CN"/>
              </w:rPr>
              <w:t>、</w:t>
            </w:r>
            <w:r>
              <w:rPr>
                <w:rFonts w:hint="eastAsia" w:ascii="宋体" w:hAnsi="宋体" w:cs="Arial"/>
                <w:color w:val="000000"/>
                <w:sz w:val="18"/>
                <w:szCs w:val="18"/>
                <w:lang w:val="en-US" w:eastAsia="zh-CN"/>
              </w:rPr>
              <w:t>各专业组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2.2.16</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设备损坏</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lang w:val="en-US" w:eastAsia="zh-CN"/>
              </w:rPr>
              <w:t>专业</w:t>
            </w:r>
            <w:r>
              <w:rPr>
                <w:rFonts w:hint="eastAsia" w:ascii="宋体" w:hAnsi="宋体" w:cs="Arial"/>
                <w:color w:val="000000"/>
                <w:sz w:val="18"/>
                <w:szCs w:val="18"/>
              </w:rPr>
              <w:t>认定为准</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负责赔偿更换，或</w:t>
            </w:r>
            <w:r>
              <w:rPr>
                <w:rFonts w:hint="eastAsia" w:ascii="宋体" w:hAnsi="宋体" w:cs="Arial"/>
                <w:color w:val="000000"/>
                <w:sz w:val="18"/>
                <w:szCs w:val="18"/>
                <w:lang w:val="en-US" w:eastAsia="zh-CN"/>
              </w:rPr>
              <w:t>赔偿</w:t>
            </w:r>
            <w:r>
              <w:rPr>
                <w:rFonts w:hint="eastAsia" w:ascii="宋体" w:hAnsi="宋体" w:cs="Arial"/>
                <w:color w:val="000000"/>
                <w:sz w:val="18"/>
                <w:szCs w:val="18"/>
              </w:rPr>
              <w:t>由此造成的损失，并考核</w:t>
            </w:r>
            <w:r>
              <w:rPr>
                <w:rFonts w:hint="eastAsia" w:ascii="宋体" w:hAnsi="宋体" w:cs="Arial"/>
                <w:color w:val="000000"/>
                <w:sz w:val="18"/>
                <w:szCs w:val="18"/>
                <w:lang w:val="en-US" w:eastAsia="zh-CN"/>
              </w:rPr>
              <w:t>0.1</w:t>
            </w:r>
            <w:r>
              <w:rPr>
                <w:rFonts w:hint="eastAsia" w:ascii="宋体" w:hAnsi="宋体" w:cs="Arial"/>
                <w:color w:val="000000"/>
                <w:sz w:val="18"/>
                <w:szCs w:val="18"/>
              </w:rPr>
              <w:t>-1</w:t>
            </w:r>
            <w:r>
              <w:rPr>
                <w:rFonts w:hint="eastAsia" w:ascii="宋体" w:hAnsi="宋体" w:cs="Arial"/>
                <w:color w:val="000000"/>
                <w:sz w:val="18"/>
                <w:szCs w:val="18"/>
                <w:lang w:val="en-US" w:eastAsia="zh-CN"/>
              </w:rPr>
              <w:t>万</w:t>
            </w:r>
            <w:r>
              <w:rPr>
                <w:rFonts w:hint="eastAsia" w:ascii="宋体" w:hAnsi="宋体" w:cs="Arial"/>
                <w:color w:val="000000"/>
                <w:sz w:val="18"/>
                <w:szCs w:val="18"/>
              </w:rPr>
              <w:t>元/次</w:t>
            </w:r>
          </w:p>
        </w:tc>
        <w:tc>
          <w:tcPr>
            <w:tcW w:w="19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生产技术部</w:t>
            </w:r>
            <w:r>
              <w:rPr>
                <w:rFonts w:hint="eastAsia" w:ascii="宋体" w:hAnsi="宋体" w:cs="Arial"/>
                <w:color w:val="000000"/>
                <w:sz w:val="18"/>
                <w:szCs w:val="18"/>
                <w:lang w:eastAsia="zh-CN"/>
              </w:rPr>
              <w:t>、</w:t>
            </w:r>
            <w:r>
              <w:rPr>
                <w:rFonts w:hint="eastAsia" w:ascii="宋体" w:hAnsi="宋体" w:cs="Arial"/>
                <w:color w:val="000000"/>
                <w:sz w:val="18"/>
                <w:szCs w:val="18"/>
                <w:lang w:val="en-US" w:eastAsia="zh-CN"/>
              </w:rPr>
              <w:t>各专业组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2.2.17</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检修中发生质量事故</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lang w:val="en-US" w:eastAsia="zh-CN"/>
              </w:rPr>
              <w:t>专业</w:t>
            </w:r>
            <w:r>
              <w:rPr>
                <w:rFonts w:hint="eastAsia" w:ascii="宋体" w:hAnsi="宋体" w:cs="Arial"/>
                <w:color w:val="000000"/>
                <w:sz w:val="18"/>
                <w:szCs w:val="18"/>
              </w:rPr>
              <w:t>认定为准</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lang w:val="en-US" w:eastAsia="zh-CN"/>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考核0.5-5万元/次，发生重大质量事故，专项处理</w:t>
            </w:r>
          </w:p>
        </w:tc>
        <w:tc>
          <w:tcPr>
            <w:tcW w:w="19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生产技术部</w:t>
            </w:r>
            <w:r>
              <w:rPr>
                <w:rFonts w:hint="eastAsia" w:ascii="宋体" w:hAnsi="宋体" w:cs="Arial"/>
                <w:color w:val="000000"/>
                <w:sz w:val="18"/>
                <w:szCs w:val="18"/>
                <w:lang w:eastAsia="zh-CN"/>
              </w:rPr>
              <w:t>、</w:t>
            </w:r>
            <w:r>
              <w:rPr>
                <w:rFonts w:hint="eastAsia" w:ascii="宋体" w:hAnsi="宋体" w:cs="Arial"/>
                <w:color w:val="000000"/>
                <w:sz w:val="18"/>
                <w:szCs w:val="18"/>
                <w:lang w:val="en-US" w:eastAsia="zh-CN"/>
              </w:rPr>
              <w:t>各专业组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2.3</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lang w:val="en-US" w:eastAsia="zh-CN"/>
              </w:rPr>
              <w:t>检修</w:t>
            </w:r>
            <w:r>
              <w:rPr>
                <w:rFonts w:hint="eastAsia" w:ascii="宋体" w:hAnsi="宋体" w:cs="Arial"/>
                <w:color w:val="000000"/>
                <w:sz w:val="18"/>
                <w:szCs w:val="18"/>
              </w:rPr>
              <w:t>协调管理</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p>
        </w:tc>
        <w:tc>
          <w:tcPr>
            <w:tcW w:w="19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2.3.1</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不按时出席调度会或协调会</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hint="default" w:ascii="宋体" w:hAnsi="宋体" w:eastAsia="宋体" w:cs="Arial"/>
                <w:color w:val="000000"/>
                <w:sz w:val="18"/>
                <w:szCs w:val="18"/>
                <w:lang w:val="en-US" w:eastAsia="zh-CN"/>
              </w:rPr>
            </w:pPr>
            <w:r>
              <w:rPr>
                <w:rFonts w:hint="eastAsia" w:ascii="宋体" w:hAnsi="宋体" w:cs="Arial"/>
                <w:color w:val="000000"/>
                <w:sz w:val="18"/>
                <w:szCs w:val="18"/>
                <w:lang w:val="en-US" w:eastAsia="zh-CN"/>
              </w:rPr>
              <w:t>按规定</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缺席每人次扣100元</w:t>
            </w:r>
          </w:p>
          <w:p>
            <w:pPr>
              <w:spacing w:line="360" w:lineRule="exact"/>
              <w:rPr>
                <w:rFonts w:ascii="宋体" w:hAnsi="宋体" w:cs="Arial"/>
                <w:color w:val="000000"/>
                <w:sz w:val="18"/>
                <w:szCs w:val="18"/>
              </w:rPr>
            </w:pPr>
            <w:r>
              <w:rPr>
                <w:rFonts w:hint="eastAsia" w:ascii="宋体" w:hAnsi="宋体" w:cs="Arial"/>
                <w:color w:val="000000"/>
                <w:sz w:val="18"/>
                <w:szCs w:val="18"/>
              </w:rPr>
              <w:t>迟到每人次扣50元</w:t>
            </w:r>
          </w:p>
        </w:tc>
        <w:tc>
          <w:tcPr>
            <w:tcW w:w="19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生产技术部</w:t>
            </w:r>
            <w:r>
              <w:rPr>
                <w:rFonts w:hint="eastAsia" w:ascii="宋体" w:hAnsi="宋体" w:cs="Arial"/>
                <w:color w:val="000000"/>
                <w:sz w:val="18"/>
                <w:szCs w:val="18"/>
                <w:lang w:eastAsia="zh-CN"/>
              </w:rPr>
              <w:t>、</w:t>
            </w:r>
            <w:r>
              <w:rPr>
                <w:rFonts w:hint="eastAsia" w:ascii="宋体" w:hAnsi="宋体" w:cs="Arial"/>
                <w:color w:val="000000"/>
                <w:sz w:val="18"/>
                <w:szCs w:val="18"/>
                <w:lang w:val="en-US" w:eastAsia="zh-CN"/>
              </w:rPr>
              <w:t>各专业组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2.3.2</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不按时出席专业会</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lang w:val="en-US" w:eastAsia="zh-CN"/>
              </w:rPr>
              <w:t>按规定</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缺席每人次扣100元</w:t>
            </w:r>
          </w:p>
          <w:p>
            <w:pPr>
              <w:spacing w:line="360" w:lineRule="exact"/>
              <w:rPr>
                <w:rFonts w:ascii="宋体" w:hAnsi="宋体" w:cs="Arial"/>
                <w:color w:val="000000"/>
                <w:sz w:val="18"/>
                <w:szCs w:val="18"/>
              </w:rPr>
            </w:pPr>
            <w:r>
              <w:rPr>
                <w:rFonts w:hint="eastAsia" w:ascii="宋体" w:hAnsi="宋体" w:cs="Arial"/>
                <w:color w:val="000000"/>
                <w:sz w:val="18"/>
                <w:szCs w:val="18"/>
              </w:rPr>
              <w:t>迟到每人次扣50元</w:t>
            </w:r>
          </w:p>
        </w:tc>
        <w:tc>
          <w:tcPr>
            <w:tcW w:w="19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生产技术部</w:t>
            </w:r>
            <w:r>
              <w:rPr>
                <w:rFonts w:hint="eastAsia" w:ascii="宋体" w:hAnsi="宋体" w:cs="Arial"/>
                <w:color w:val="000000"/>
                <w:sz w:val="18"/>
                <w:szCs w:val="18"/>
                <w:lang w:eastAsia="zh-CN"/>
              </w:rPr>
              <w:t>、</w:t>
            </w:r>
            <w:r>
              <w:rPr>
                <w:rFonts w:hint="eastAsia" w:ascii="宋体" w:hAnsi="宋体" w:cs="Arial"/>
                <w:color w:val="000000"/>
                <w:sz w:val="18"/>
                <w:szCs w:val="18"/>
                <w:lang w:val="en-US" w:eastAsia="zh-CN"/>
              </w:rPr>
              <w:t>各专业组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2.3.3</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交办工作不落实</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lang w:val="en-US" w:eastAsia="zh-CN"/>
              </w:rPr>
              <w:t>按规定</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每项扣1000元</w:t>
            </w:r>
          </w:p>
        </w:tc>
        <w:tc>
          <w:tcPr>
            <w:tcW w:w="19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生产技术部</w:t>
            </w:r>
            <w:r>
              <w:rPr>
                <w:rFonts w:hint="eastAsia" w:ascii="宋体" w:hAnsi="宋体" w:cs="Arial"/>
                <w:color w:val="000000"/>
                <w:sz w:val="18"/>
                <w:szCs w:val="18"/>
                <w:lang w:eastAsia="zh-CN"/>
              </w:rPr>
              <w:t>、</w:t>
            </w:r>
            <w:r>
              <w:rPr>
                <w:rFonts w:hint="eastAsia" w:ascii="宋体" w:hAnsi="宋体" w:cs="Arial"/>
                <w:color w:val="000000"/>
                <w:sz w:val="18"/>
                <w:szCs w:val="18"/>
                <w:lang w:val="en-US" w:eastAsia="zh-CN"/>
              </w:rPr>
              <w:t>各专业组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2.3.4</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专业、部门间发送的工作联系单超过24小时没有回音</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以发送的工作联系单时的时间为准</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每项扣</w:t>
            </w:r>
            <w:r>
              <w:rPr>
                <w:rFonts w:hint="eastAsia" w:ascii="宋体" w:hAnsi="宋体" w:cs="Arial"/>
                <w:color w:val="000000"/>
                <w:sz w:val="18"/>
                <w:szCs w:val="18"/>
                <w:lang w:val="en-US" w:eastAsia="zh-CN"/>
              </w:rPr>
              <w:t>5</w:t>
            </w:r>
            <w:r>
              <w:rPr>
                <w:rFonts w:hint="eastAsia" w:ascii="宋体" w:hAnsi="宋体" w:cs="Arial"/>
                <w:color w:val="000000"/>
                <w:sz w:val="18"/>
                <w:szCs w:val="18"/>
              </w:rPr>
              <w:t>00元</w:t>
            </w:r>
          </w:p>
        </w:tc>
        <w:tc>
          <w:tcPr>
            <w:tcW w:w="19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生产技术部</w:t>
            </w:r>
            <w:r>
              <w:rPr>
                <w:rFonts w:hint="eastAsia" w:ascii="宋体" w:hAnsi="宋体" w:cs="Arial"/>
                <w:color w:val="000000"/>
                <w:sz w:val="18"/>
                <w:szCs w:val="18"/>
                <w:lang w:eastAsia="zh-CN"/>
              </w:rPr>
              <w:t>、</w:t>
            </w:r>
            <w:r>
              <w:rPr>
                <w:rFonts w:hint="eastAsia" w:ascii="宋体" w:hAnsi="宋体" w:cs="Arial"/>
                <w:color w:val="000000"/>
                <w:sz w:val="18"/>
                <w:szCs w:val="18"/>
                <w:lang w:val="en-US" w:eastAsia="zh-CN"/>
              </w:rPr>
              <w:t>各专业组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Arial"/>
                <w:color w:val="000000"/>
                <w:sz w:val="18"/>
                <w:szCs w:val="18"/>
                <w:lang w:eastAsia="zh-CN"/>
              </w:rPr>
            </w:pPr>
            <w:r>
              <w:rPr>
                <w:rFonts w:hint="eastAsia" w:ascii="宋体" w:hAnsi="宋体" w:cs="Arial"/>
                <w:color w:val="000000"/>
                <w:sz w:val="18"/>
                <w:szCs w:val="18"/>
              </w:rPr>
              <w:t>2.</w:t>
            </w:r>
            <w:r>
              <w:rPr>
                <w:rFonts w:hint="eastAsia" w:ascii="宋体" w:hAnsi="宋体" w:cs="Arial"/>
                <w:color w:val="000000"/>
                <w:sz w:val="18"/>
                <w:szCs w:val="18"/>
                <w:lang w:val="en-US" w:eastAsia="zh-CN"/>
              </w:rPr>
              <w:t>4</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检修工期管理</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p>
        </w:tc>
        <w:tc>
          <w:tcPr>
            <w:tcW w:w="19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2.4.1</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因备品加工及材料供应不及时拖延工期</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lang w:val="en-US" w:eastAsia="zh-CN"/>
              </w:rPr>
              <w:t>以</w:t>
            </w:r>
            <w:r>
              <w:rPr>
                <w:rFonts w:hint="eastAsia" w:ascii="宋体" w:hAnsi="宋体" w:cs="Arial"/>
                <w:color w:val="000000"/>
                <w:sz w:val="18"/>
                <w:szCs w:val="18"/>
              </w:rPr>
              <w:t>认定为准</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20" w:lineRule="exact"/>
              <w:rPr>
                <w:rFonts w:ascii="宋体" w:hAnsi="宋体" w:cs="Arial"/>
                <w:color w:val="000000"/>
                <w:sz w:val="18"/>
                <w:szCs w:val="18"/>
              </w:rPr>
            </w:pPr>
            <w:r>
              <w:rPr>
                <w:rFonts w:hint="eastAsia" w:ascii="宋体" w:hAnsi="宋体" w:cs="Arial"/>
                <w:color w:val="000000"/>
                <w:sz w:val="18"/>
                <w:szCs w:val="18"/>
              </w:rPr>
              <w:t>拖延专业工期一天扣500元，拖延总工期一天扣1000元</w:t>
            </w:r>
          </w:p>
        </w:tc>
        <w:tc>
          <w:tcPr>
            <w:tcW w:w="1983" w:type="dxa"/>
            <w:tcBorders>
              <w:top w:val="single" w:color="auto" w:sz="4" w:space="0"/>
              <w:left w:val="nil"/>
              <w:bottom w:val="single" w:color="auto" w:sz="4" w:space="0"/>
              <w:right w:val="single" w:color="auto" w:sz="4" w:space="0"/>
            </w:tcBorders>
            <w:noWrap w:val="0"/>
            <w:vAlign w:val="top"/>
          </w:tcPr>
          <w:p>
            <w:pPr>
              <w:jc w:val="center"/>
              <w:rPr>
                <w:rFonts w:ascii="宋体" w:hAnsi="宋体"/>
                <w:color w:val="000000"/>
                <w:sz w:val="18"/>
                <w:szCs w:val="18"/>
              </w:rPr>
            </w:pPr>
            <w:r>
              <w:rPr>
                <w:rFonts w:hint="eastAsia" w:ascii="宋体" w:hAnsi="宋体" w:cs="Arial"/>
                <w:color w:val="000000"/>
                <w:sz w:val="18"/>
                <w:szCs w:val="18"/>
              </w:rPr>
              <w:t>生产技术部</w:t>
            </w:r>
            <w:r>
              <w:rPr>
                <w:rFonts w:hint="eastAsia" w:ascii="宋体" w:hAnsi="宋体" w:cs="Arial"/>
                <w:color w:val="000000"/>
                <w:sz w:val="18"/>
                <w:szCs w:val="18"/>
                <w:lang w:eastAsia="zh-CN"/>
              </w:rPr>
              <w:t>、</w:t>
            </w:r>
            <w:r>
              <w:rPr>
                <w:rFonts w:hint="eastAsia" w:ascii="宋体" w:hAnsi="宋体" w:cs="Arial"/>
                <w:color w:val="000000"/>
                <w:sz w:val="18"/>
                <w:szCs w:val="18"/>
                <w:lang w:val="en-US" w:eastAsia="zh-CN"/>
              </w:rPr>
              <w:t>各专业组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2.4.2</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工期延误</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lang w:val="en-US" w:eastAsia="zh-CN"/>
              </w:rPr>
              <w:t>以</w:t>
            </w:r>
            <w:r>
              <w:rPr>
                <w:rFonts w:hint="eastAsia" w:ascii="宋体" w:hAnsi="宋体" w:cs="Arial"/>
                <w:color w:val="000000"/>
                <w:sz w:val="18"/>
                <w:szCs w:val="18"/>
              </w:rPr>
              <w:t>认定为准</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20" w:lineRule="exact"/>
              <w:rPr>
                <w:rFonts w:ascii="宋体" w:hAnsi="宋体" w:cs="Arial"/>
                <w:color w:val="000000"/>
                <w:sz w:val="18"/>
                <w:szCs w:val="18"/>
              </w:rPr>
            </w:pPr>
            <w:r>
              <w:rPr>
                <w:rFonts w:hint="eastAsia" w:ascii="宋体" w:hAnsi="宋体" w:cs="Arial"/>
                <w:color w:val="000000"/>
                <w:sz w:val="18"/>
                <w:szCs w:val="18"/>
              </w:rPr>
              <w:t>拖延专业工期一天扣5000元，拖延总工期一天扣10000元</w:t>
            </w:r>
          </w:p>
        </w:tc>
        <w:tc>
          <w:tcPr>
            <w:tcW w:w="1983" w:type="dxa"/>
            <w:tcBorders>
              <w:top w:val="single" w:color="auto" w:sz="4" w:space="0"/>
              <w:left w:val="nil"/>
              <w:bottom w:val="single" w:color="auto" w:sz="4" w:space="0"/>
              <w:right w:val="single" w:color="auto" w:sz="4" w:space="0"/>
            </w:tcBorders>
            <w:noWrap w:val="0"/>
            <w:vAlign w:val="top"/>
          </w:tcPr>
          <w:p>
            <w:pPr>
              <w:jc w:val="center"/>
              <w:rPr>
                <w:rFonts w:ascii="宋体" w:hAnsi="宋体"/>
                <w:color w:val="000000"/>
                <w:sz w:val="18"/>
                <w:szCs w:val="18"/>
              </w:rPr>
            </w:pPr>
            <w:r>
              <w:rPr>
                <w:rFonts w:hint="eastAsia" w:ascii="宋体" w:hAnsi="宋体" w:cs="Arial"/>
                <w:color w:val="000000"/>
                <w:sz w:val="18"/>
                <w:szCs w:val="18"/>
              </w:rPr>
              <w:t>生产技术部</w:t>
            </w:r>
            <w:r>
              <w:rPr>
                <w:rFonts w:hint="eastAsia" w:ascii="宋体" w:hAnsi="宋体" w:cs="Arial"/>
                <w:color w:val="000000"/>
                <w:sz w:val="18"/>
                <w:szCs w:val="18"/>
                <w:lang w:eastAsia="zh-CN"/>
              </w:rPr>
              <w:t>、</w:t>
            </w:r>
            <w:r>
              <w:rPr>
                <w:rFonts w:hint="eastAsia" w:ascii="宋体" w:hAnsi="宋体" w:cs="Arial"/>
                <w:color w:val="000000"/>
                <w:sz w:val="18"/>
                <w:szCs w:val="18"/>
                <w:lang w:val="en-US" w:eastAsia="zh-CN"/>
              </w:rPr>
              <w:t>各专业组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3</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修后管理</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p>
        </w:tc>
        <w:tc>
          <w:tcPr>
            <w:tcW w:w="1983" w:type="dxa"/>
            <w:tcBorders>
              <w:top w:val="single" w:color="auto" w:sz="4" w:space="0"/>
              <w:left w:val="nil"/>
              <w:bottom w:val="single" w:color="auto" w:sz="4" w:space="0"/>
              <w:right w:val="single" w:color="auto" w:sz="4" w:space="0"/>
            </w:tcBorders>
            <w:noWrap w:val="0"/>
            <w:vAlign w:val="top"/>
          </w:tcPr>
          <w:p>
            <w:pPr>
              <w:jc w:val="center"/>
              <w:rPr>
                <w:rFonts w:ascii="宋体" w:hAnsi="宋体"/>
                <w:color w:val="000000"/>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3.1</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设备不见本色、积灰积油等</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冷态验收时提出为准</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每处扣100元</w:t>
            </w:r>
          </w:p>
        </w:tc>
        <w:tc>
          <w:tcPr>
            <w:tcW w:w="1983" w:type="dxa"/>
            <w:tcBorders>
              <w:top w:val="single" w:color="auto" w:sz="4" w:space="0"/>
              <w:left w:val="nil"/>
              <w:bottom w:val="single" w:color="auto" w:sz="4" w:space="0"/>
              <w:right w:val="single" w:color="auto" w:sz="4" w:space="0"/>
            </w:tcBorders>
            <w:noWrap w:val="0"/>
            <w:vAlign w:val="top"/>
          </w:tcPr>
          <w:p>
            <w:pPr>
              <w:jc w:val="center"/>
              <w:rPr>
                <w:rFonts w:ascii="宋体" w:hAnsi="宋体"/>
                <w:color w:val="000000"/>
                <w:sz w:val="18"/>
                <w:szCs w:val="18"/>
              </w:rPr>
            </w:pPr>
            <w:r>
              <w:rPr>
                <w:rFonts w:hint="eastAsia" w:ascii="宋体" w:hAnsi="宋体" w:cs="Arial"/>
                <w:color w:val="000000"/>
                <w:sz w:val="18"/>
                <w:szCs w:val="18"/>
              </w:rPr>
              <w:t>生产技术部</w:t>
            </w:r>
            <w:r>
              <w:rPr>
                <w:rFonts w:hint="eastAsia" w:ascii="宋体" w:hAnsi="宋体" w:cs="Arial"/>
                <w:color w:val="000000"/>
                <w:sz w:val="18"/>
                <w:szCs w:val="18"/>
                <w:lang w:eastAsia="zh-CN"/>
              </w:rPr>
              <w:t>、</w:t>
            </w:r>
            <w:r>
              <w:rPr>
                <w:rFonts w:hint="eastAsia" w:ascii="宋体" w:hAnsi="宋体" w:cs="Arial"/>
                <w:color w:val="000000"/>
                <w:sz w:val="18"/>
                <w:szCs w:val="18"/>
                <w:lang w:val="en-US" w:eastAsia="zh-CN"/>
              </w:rPr>
              <w:t>各专业组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3.2</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阀门手轮、设备标识、防护设施、介质流向不齐全不完整、不正确</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冷态验收时提出为准</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每处扣100元</w:t>
            </w:r>
          </w:p>
        </w:tc>
        <w:tc>
          <w:tcPr>
            <w:tcW w:w="1983" w:type="dxa"/>
            <w:tcBorders>
              <w:top w:val="single" w:color="auto" w:sz="4" w:space="0"/>
              <w:left w:val="nil"/>
              <w:bottom w:val="single" w:color="auto" w:sz="4" w:space="0"/>
              <w:right w:val="single" w:color="auto" w:sz="4" w:space="0"/>
            </w:tcBorders>
            <w:noWrap w:val="0"/>
            <w:vAlign w:val="top"/>
          </w:tcPr>
          <w:p>
            <w:pPr>
              <w:jc w:val="center"/>
              <w:rPr>
                <w:rFonts w:ascii="宋体" w:hAnsi="宋体"/>
                <w:color w:val="000000"/>
                <w:sz w:val="18"/>
                <w:szCs w:val="18"/>
              </w:rPr>
            </w:pPr>
            <w:r>
              <w:rPr>
                <w:rFonts w:hint="eastAsia" w:ascii="宋体" w:hAnsi="宋体" w:cs="Arial"/>
                <w:color w:val="000000"/>
                <w:sz w:val="18"/>
                <w:szCs w:val="18"/>
              </w:rPr>
              <w:t>生产技术部</w:t>
            </w:r>
            <w:r>
              <w:rPr>
                <w:rFonts w:hint="eastAsia" w:ascii="宋体" w:hAnsi="宋体" w:cs="Arial"/>
                <w:color w:val="000000"/>
                <w:sz w:val="18"/>
                <w:szCs w:val="18"/>
                <w:lang w:eastAsia="zh-CN"/>
              </w:rPr>
              <w:t>、</w:t>
            </w:r>
            <w:r>
              <w:rPr>
                <w:rFonts w:hint="eastAsia" w:ascii="宋体" w:hAnsi="宋体" w:cs="Arial"/>
                <w:color w:val="000000"/>
                <w:sz w:val="18"/>
                <w:szCs w:val="18"/>
                <w:lang w:val="en-US" w:eastAsia="zh-CN"/>
              </w:rPr>
              <w:t>各专业组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3.3</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lang w:val="en-US" w:eastAsia="zh-CN"/>
              </w:rPr>
              <w:t>存在</w:t>
            </w:r>
            <w:r>
              <w:rPr>
                <w:rFonts w:hint="eastAsia" w:ascii="宋体" w:hAnsi="宋体" w:cs="Arial"/>
                <w:color w:val="000000"/>
                <w:sz w:val="18"/>
                <w:szCs w:val="18"/>
              </w:rPr>
              <w:t>设备缺陷或漏点</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冷态验收时提出为准</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每项扣200元</w:t>
            </w:r>
          </w:p>
        </w:tc>
        <w:tc>
          <w:tcPr>
            <w:tcW w:w="1983" w:type="dxa"/>
            <w:tcBorders>
              <w:top w:val="single" w:color="auto" w:sz="4" w:space="0"/>
              <w:left w:val="nil"/>
              <w:bottom w:val="single" w:color="auto" w:sz="4" w:space="0"/>
              <w:right w:val="single" w:color="auto" w:sz="4" w:space="0"/>
            </w:tcBorders>
            <w:noWrap w:val="0"/>
            <w:vAlign w:val="top"/>
          </w:tcPr>
          <w:p>
            <w:pPr>
              <w:jc w:val="center"/>
              <w:rPr>
                <w:rFonts w:ascii="宋体" w:hAnsi="宋体"/>
                <w:color w:val="000000"/>
                <w:sz w:val="18"/>
                <w:szCs w:val="18"/>
              </w:rPr>
            </w:pPr>
            <w:r>
              <w:rPr>
                <w:rFonts w:hint="eastAsia" w:ascii="宋体" w:hAnsi="宋体" w:cs="Arial"/>
                <w:color w:val="000000"/>
                <w:sz w:val="18"/>
                <w:szCs w:val="18"/>
              </w:rPr>
              <w:t>生产技术部</w:t>
            </w:r>
            <w:r>
              <w:rPr>
                <w:rFonts w:hint="eastAsia" w:ascii="宋体" w:hAnsi="宋体" w:cs="Arial"/>
                <w:color w:val="000000"/>
                <w:sz w:val="18"/>
                <w:szCs w:val="18"/>
                <w:lang w:eastAsia="zh-CN"/>
              </w:rPr>
              <w:t>、</w:t>
            </w:r>
            <w:r>
              <w:rPr>
                <w:rFonts w:hint="eastAsia" w:ascii="宋体" w:hAnsi="宋体" w:cs="Arial"/>
                <w:color w:val="000000"/>
                <w:sz w:val="18"/>
                <w:szCs w:val="18"/>
                <w:lang w:val="en-US" w:eastAsia="zh-CN"/>
              </w:rPr>
              <w:t>各专业组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Arial"/>
                <w:color w:val="000000"/>
                <w:sz w:val="18"/>
                <w:szCs w:val="18"/>
                <w:lang w:eastAsia="zh-CN"/>
              </w:rPr>
            </w:pPr>
            <w:r>
              <w:rPr>
                <w:rFonts w:hint="eastAsia" w:ascii="宋体" w:hAnsi="宋体" w:cs="Arial"/>
                <w:color w:val="000000"/>
                <w:sz w:val="18"/>
                <w:szCs w:val="18"/>
              </w:rPr>
              <w:t>3.</w:t>
            </w:r>
            <w:r>
              <w:rPr>
                <w:rFonts w:hint="eastAsia" w:ascii="宋体" w:hAnsi="宋体" w:cs="Arial"/>
                <w:color w:val="000000"/>
                <w:sz w:val="18"/>
                <w:szCs w:val="18"/>
                <w:lang w:val="en-US" w:eastAsia="zh-CN"/>
              </w:rPr>
              <w:t>4</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修后机组启动未成功</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以并网及解列为准</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一次扣1-5万元</w:t>
            </w:r>
          </w:p>
        </w:tc>
        <w:tc>
          <w:tcPr>
            <w:tcW w:w="1983" w:type="dxa"/>
            <w:tcBorders>
              <w:top w:val="single" w:color="auto" w:sz="4" w:space="0"/>
              <w:left w:val="nil"/>
              <w:bottom w:val="single" w:color="auto" w:sz="4" w:space="0"/>
              <w:right w:val="single" w:color="auto" w:sz="4" w:space="0"/>
            </w:tcBorders>
            <w:noWrap w:val="0"/>
            <w:vAlign w:val="top"/>
          </w:tcPr>
          <w:p>
            <w:pPr>
              <w:jc w:val="center"/>
              <w:rPr>
                <w:rFonts w:ascii="宋体" w:hAnsi="宋体"/>
                <w:color w:val="000000"/>
                <w:sz w:val="18"/>
                <w:szCs w:val="18"/>
              </w:rPr>
            </w:pPr>
            <w:r>
              <w:rPr>
                <w:rFonts w:hint="eastAsia" w:ascii="宋体" w:hAnsi="宋体" w:cs="Arial"/>
                <w:color w:val="000000"/>
                <w:sz w:val="18"/>
                <w:szCs w:val="18"/>
              </w:rPr>
              <w:t>生产技术部</w:t>
            </w:r>
            <w:r>
              <w:rPr>
                <w:rFonts w:hint="eastAsia" w:ascii="宋体" w:hAnsi="宋体" w:cs="Arial"/>
                <w:color w:val="000000"/>
                <w:sz w:val="18"/>
                <w:szCs w:val="18"/>
                <w:lang w:eastAsia="zh-CN"/>
              </w:rPr>
              <w:t>、</w:t>
            </w:r>
            <w:r>
              <w:rPr>
                <w:rFonts w:hint="eastAsia" w:ascii="宋体" w:hAnsi="宋体" w:cs="Arial"/>
                <w:color w:val="000000"/>
                <w:sz w:val="18"/>
                <w:szCs w:val="18"/>
                <w:lang w:val="en-US" w:eastAsia="zh-CN"/>
              </w:rPr>
              <w:t>各专业组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3.</w:t>
            </w:r>
            <w:r>
              <w:rPr>
                <w:rFonts w:hint="eastAsia" w:ascii="宋体" w:hAnsi="宋体" w:cs="Arial"/>
                <w:color w:val="000000"/>
                <w:sz w:val="18"/>
                <w:szCs w:val="18"/>
                <w:lang w:val="en-US" w:eastAsia="zh-CN"/>
              </w:rPr>
              <w:t>5</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首次启动发生泄漏</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漏汽、风、油、水等</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每项扣200-20000元</w:t>
            </w:r>
          </w:p>
        </w:tc>
        <w:tc>
          <w:tcPr>
            <w:tcW w:w="1983" w:type="dxa"/>
            <w:tcBorders>
              <w:top w:val="single" w:color="auto" w:sz="4" w:space="0"/>
              <w:left w:val="nil"/>
              <w:bottom w:val="single" w:color="auto" w:sz="4" w:space="0"/>
              <w:right w:val="single" w:color="auto" w:sz="4" w:space="0"/>
            </w:tcBorders>
            <w:noWrap w:val="0"/>
            <w:vAlign w:val="top"/>
          </w:tcPr>
          <w:p>
            <w:pPr>
              <w:jc w:val="center"/>
              <w:rPr>
                <w:rFonts w:ascii="宋体" w:hAnsi="宋体"/>
                <w:color w:val="000000"/>
                <w:sz w:val="18"/>
                <w:szCs w:val="18"/>
              </w:rPr>
            </w:pPr>
            <w:r>
              <w:rPr>
                <w:rFonts w:hint="eastAsia" w:ascii="宋体" w:hAnsi="宋体" w:cs="Arial"/>
                <w:color w:val="000000"/>
                <w:sz w:val="18"/>
                <w:szCs w:val="18"/>
              </w:rPr>
              <w:t>生产技术部</w:t>
            </w:r>
            <w:r>
              <w:rPr>
                <w:rFonts w:hint="eastAsia" w:ascii="宋体" w:hAnsi="宋体" w:cs="Arial"/>
                <w:color w:val="000000"/>
                <w:sz w:val="18"/>
                <w:szCs w:val="18"/>
                <w:lang w:eastAsia="zh-CN"/>
              </w:rPr>
              <w:t>、</w:t>
            </w:r>
            <w:r>
              <w:rPr>
                <w:rFonts w:hint="eastAsia" w:ascii="宋体" w:hAnsi="宋体" w:cs="Arial"/>
                <w:color w:val="000000"/>
                <w:sz w:val="18"/>
                <w:szCs w:val="18"/>
                <w:lang w:val="en-US" w:eastAsia="zh-CN"/>
              </w:rPr>
              <w:t>各专业组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Arial"/>
                <w:color w:val="000000"/>
                <w:sz w:val="18"/>
                <w:szCs w:val="18"/>
                <w:lang w:eastAsia="zh-CN"/>
              </w:rPr>
            </w:pPr>
            <w:r>
              <w:rPr>
                <w:rFonts w:hint="eastAsia" w:ascii="宋体" w:hAnsi="宋体" w:cs="Arial"/>
                <w:color w:val="000000"/>
                <w:sz w:val="18"/>
                <w:szCs w:val="18"/>
              </w:rPr>
              <w:t>3.</w:t>
            </w:r>
            <w:r>
              <w:rPr>
                <w:rFonts w:hint="eastAsia" w:ascii="宋体" w:hAnsi="宋体" w:cs="Arial"/>
                <w:color w:val="000000"/>
                <w:sz w:val="18"/>
                <w:szCs w:val="18"/>
                <w:lang w:val="en-US" w:eastAsia="zh-CN"/>
              </w:rPr>
              <w:t>6</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发生设备异常及以上事件</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lang w:val="en-US" w:eastAsia="zh-CN"/>
              </w:rPr>
              <w:t>以</w:t>
            </w:r>
            <w:r>
              <w:rPr>
                <w:rFonts w:hint="eastAsia" w:ascii="宋体" w:hAnsi="宋体" w:cs="Arial"/>
                <w:color w:val="000000"/>
                <w:sz w:val="18"/>
                <w:szCs w:val="18"/>
              </w:rPr>
              <w:t>认定为准</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default" w:ascii="宋体" w:hAnsi="宋体" w:eastAsia="宋体" w:cs="Arial"/>
                <w:color w:val="000000"/>
                <w:sz w:val="18"/>
                <w:szCs w:val="18"/>
                <w:lang w:val="en-US" w:eastAsia="zh-CN"/>
              </w:rPr>
            </w:pPr>
            <w:r>
              <w:rPr>
                <w:rFonts w:hint="eastAsia" w:ascii="宋体" w:hAnsi="宋体" w:cs="Arial"/>
                <w:color w:val="000000"/>
                <w:sz w:val="18"/>
                <w:szCs w:val="18"/>
              </w:rPr>
              <w:t>承担相应责任及费用</w:t>
            </w:r>
            <w:r>
              <w:rPr>
                <w:rFonts w:hint="eastAsia" w:ascii="宋体" w:hAnsi="宋体" w:cs="Arial"/>
                <w:color w:val="000000"/>
                <w:sz w:val="18"/>
                <w:szCs w:val="18"/>
                <w:lang w:eastAsia="zh-CN"/>
              </w:rPr>
              <w:t>，</w:t>
            </w:r>
            <w:r>
              <w:rPr>
                <w:rFonts w:hint="eastAsia" w:ascii="宋体" w:hAnsi="宋体" w:cs="Arial"/>
                <w:color w:val="000000"/>
                <w:sz w:val="18"/>
                <w:szCs w:val="18"/>
                <w:lang w:val="en-US" w:eastAsia="zh-CN"/>
              </w:rPr>
              <w:t>视事件严重程度进行考核5000</w:t>
            </w:r>
            <w:r>
              <w:rPr>
                <w:rFonts w:hint="eastAsia" w:ascii="宋体" w:hAnsi="宋体" w:cs="Arial"/>
                <w:color w:val="000000"/>
                <w:sz w:val="18"/>
                <w:szCs w:val="18"/>
              </w:rPr>
              <w:t>-5</w:t>
            </w:r>
            <w:r>
              <w:rPr>
                <w:rFonts w:hint="eastAsia" w:ascii="宋体" w:hAnsi="宋体" w:cs="Arial"/>
                <w:color w:val="000000"/>
                <w:sz w:val="18"/>
                <w:szCs w:val="18"/>
                <w:lang w:val="en-US" w:eastAsia="zh-CN"/>
              </w:rPr>
              <w:t>0000</w:t>
            </w:r>
            <w:r>
              <w:rPr>
                <w:rFonts w:hint="eastAsia" w:ascii="宋体" w:hAnsi="宋体" w:cs="Arial"/>
                <w:color w:val="000000"/>
                <w:sz w:val="18"/>
                <w:szCs w:val="18"/>
              </w:rPr>
              <w:t>元</w:t>
            </w:r>
            <w:r>
              <w:rPr>
                <w:rFonts w:hint="eastAsia" w:ascii="宋体" w:hAnsi="宋体" w:cs="Arial"/>
                <w:color w:val="000000"/>
                <w:sz w:val="18"/>
                <w:szCs w:val="18"/>
                <w:lang w:eastAsia="zh-CN"/>
              </w:rPr>
              <w:t>，</w:t>
            </w:r>
            <w:r>
              <w:rPr>
                <w:rFonts w:hint="eastAsia" w:ascii="宋体" w:hAnsi="宋体" w:cs="Arial"/>
                <w:color w:val="000000"/>
                <w:sz w:val="18"/>
                <w:szCs w:val="18"/>
                <w:lang w:val="en-US" w:eastAsia="zh-CN"/>
              </w:rPr>
              <w:t>特别严重另行处罚。</w:t>
            </w:r>
          </w:p>
        </w:tc>
        <w:tc>
          <w:tcPr>
            <w:tcW w:w="19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highlight w:val="none"/>
              </w:rPr>
            </w:pPr>
            <w:r>
              <w:rPr>
                <w:rFonts w:hint="eastAsia" w:ascii="宋体" w:hAnsi="宋体" w:cs="Arial"/>
                <w:color w:val="000000"/>
                <w:sz w:val="18"/>
                <w:szCs w:val="18"/>
              </w:rPr>
              <w:t>生产技术部</w:t>
            </w:r>
            <w:r>
              <w:rPr>
                <w:rFonts w:hint="eastAsia" w:ascii="宋体" w:hAnsi="宋体" w:cs="Arial"/>
                <w:color w:val="000000"/>
                <w:sz w:val="18"/>
                <w:szCs w:val="18"/>
                <w:lang w:eastAsia="zh-CN"/>
              </w:rPr>
              <w:t>、</w:t>
            </w:r>
            <w:r>
              <w:rPr>
                <w:rFonts w:hint="eastAsia" w:ascii="宋体" w:hAnsi="宋体" w:cs="Arial"/>
                <w:color w:val="000000"/>
                <w:sz w:val="18"/>
                <w:szCs w:val="18"/>
                <w:highlight w:val="none"/>
                <w:lang w:val="en-US" w:eastAsia="zh-CN"/>
              </w:rPr>
              <w:t>安全健康环保监察部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Arial"/>
                <w:color w:val="000000"/>
                <w:sz w:val="18"/>
                <w:szCs w:val="18"/>
                <w:lang w:eastAsia="zh-CN"/>
              </w:rPr>
            </w:pPr>
            <w:r>
              <w:rPr>
                <w:rFonts w:hint="eastAsia" w:ascii="宋体" w:hAnsi="宋体" w:cs="Arial"/>
                <w:color w:val="000000"/>
                <w:sz w:val="18"/>
                <w:szCs w:val="18"/>
              </w:rPr>
              <w:t>3.</w:t>
            </w:r>
            <w:r>
              <w:rPr>
                <w:rFonts w:hint="eastAsia" w:ascii="宋体" w:hAnsi="宋体" w:cs="Arial"/>
                <w:color w:val="000000"/>
                <w:sz w:val="18"/>
                <w:szCs w:val="18"/>
                <w:lang w:val="en-US" w:eastAsia="zh-CN"/>
              </w:rPr>
              <w:t>7</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质保期内发生缺陷</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修后首次并网后6个月内发生缺陷，责任单位负责处理</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每项扣100-10000元</w:t>
            </w:r>
          </w:p>
        </w:tc>
        <w:tc>
          <w:tcPr>
            <w:tcW w:w="19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生产技术部</w:t>
            </w:r>
            <w:r>
              <w:rPr>
                <w:rFonts w:hint="eastAsia" w:ascii="宋体" w:hAnsi="宋体" w:cs="Arial"/>
                <w:color w:val="000000"/>
                <w:sz w:val="18"/>
                <w:szCs w:val="18"/>
                <w:lang w:eastAsia="zh-CN"/>
              </w:rPr>
              <w:t>、</w:t>
            </w:r>
            <w:r>
              <w:rPr>
                <w:rFonts w:hint="eastAsia" w:ascii="宋体" w:hAnsi="宋体" w:cs="Arial"/>
                <w:color w:val="000000"/>
                <w:sz w:val="18"/>
                <w:szCs w:val="18"/>
                <w:lang w:val="en-US" w:eastAsia="zh-CN"/>
              </w:rPr>
              <w:t>各专业组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4</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材料备品费用超支</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p>
        </w:tc>
        <w:tc>
          <w:tcPr>
            <w:tcW w:w="1983" w:type="dxa"/>
            <w:tcBorders>
              <w:top w:val="single" w:color="auto" w:sz="4" w:space="0"/>
              <w:left w:val="nil"/>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4.1</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材料备品计划提报有误用不上</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lang w:val="en-US" w:eastAsia="zh-CN"/>
              </w:rPr>
              <w:t>以</w:t>
            </w:r>
            <w:r>
              <w:rPr>
                <w:rFonts w:hint="eastAsia" w:ascii="宋体" w:hAnsi="宋体" w:cs="Arial"/>
                <w:color w:val="000000"/>
                <w:sz w:val="18"/>
                <w:szCs w:val="18"/>
              </w:rPr>
              <w:t>认定为准</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default" w:ascii="宋体" w:hAnsi="宋体" w:eastAsia="宋体" w:cs="Arial"/>
                <w:color w:val="000000"/>
                <w:sz w:val="18"/>
                <w:szCs w:val="18"/>
                <w:lang w:val="en-US" w:eastAsia="zh-CN"/>
              </w:rPr>
            </w:pPr>
            <w:r>
              <w:rPr>
                <w:rFonts w:hint="eastAsia" w:ascii="宋体" w:hAnsi="宋体" w:cs="Arial"/>
                <w:color w:val="000000"/>
                <w:sz w:val="18"/>
                <w:szCs w:val="18"/>
              </w:rPr>
              <w:t>按原值20%扣</w:t>
            </w:r>
            <w:r>
              <w:rPr>
                <w:rFonts w:hint="eastAsia" w:ascii="宋体" w:hAnsi="宋体" w:cs="Arial"/>
                <w:color w:val="000000"/>
                <w:sz w:val="18"/>
                <w:szCs w:val="18"/>
                <w:lang w:val="en-US" w:eastAsia="zh-CN"/>
              </w:rPr>
              <w:t>或相应考核</w:t>
            </w:r>
          </w:p>
        </w:tc>
        <w:tc>
          <w:tcPr>
            <w:tcW w:w="1983" w:type="dxa"/>
            <w:tcBorders>
              <w:top w:val="single" w:color="auto" w:sz="4" w:space="0"/>
              <w:left w:val="nil"/>
              <w:bottom w:val="single" w:color="auto" w:sz="4" w:space="0"/>
              <w:right w:val="single" w:color="auto" w:sz="4" w:space="0"/>
            </w:tcBorders>
            <w:noWrap w:val="0"/>
            <w:vAlign w:val="top"/>
          </w:tcPr>
          <w:p>
            <w:pPr>
              <w:jc w:val="center"/>
              <w:rPr>
                <w:rFonts w:ascii="宋体" w:hAnsi="宋体"/>
                <w:color w:val="000000"/>
                <w:sz w:val="18"/>
                <w:szCs w:val="18"/>
              </w:rPr>
            </w:pPr>
            <w:r>
              <w:rPr>
                <w:rFonts w:hint="eastAsia" w:ascii="宋体" w:hAnsi="宋体" w:cs="Arial"/>
                <w:color w:val="000000"/>
                <w:sz w:val="18"/>
                <w:szCs w:val="18"/>
              </w:rPr>
              <w:t>生产技术部</w:t>
            </w:r>
            <w:r>
              <w:rPr>
                <w:rFonts w:hint="eastAsia" w:ascii="宋体" w:hAnsi="宋体" w:cs="Arial"/>
                <w:color w:val="000000"/>
                <w:sz w:val="18"/>
                <w:szCs w:val="18"/>
                <w:lang w:eastAsia="zh-CN"/>
              </w:rPr>
              <w:t>、</w:t>
            </w:r>
            <w:r>
              <w:rPr>
                <w:rFonts w:hint="eastAsia" w:ascii="宋体" w:hAnsi="宋体" w:cs="Arial"/>
                <w:color w:val="000000"/>
                <w:sz w:val="18"/>
                <w:szCs w:val="18"/>
                <w:lang w:val="en-US" w:eastAsia="zh-CN"/>
              </w:rPr>
              <w:t>各专业组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4.2</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材料、备品料单混乱与项目成本科目不符合</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lang w:val="en-US" w:eastAsia="zh-CN"/>
              </w:rPr>
              <w:t>以</w:t>
            </w:r>
            <w:r>
              <w:rPr>
                <w:rFonts w:hint="eastAsia" w:ascii="宋体" w:hAnsi="宋体" w:cs="Arial"/>
                <w:color w:val="000000"/>
                <w:sz w:val="18"/>
                <w:szCs w:val="18"/>
              </w:rPr>
              <w:t>认定为准</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每项扣200元</w:t>
            </w:r>
          </w:p>
        </w:tc>
        <w:tc>
          <w:tcPr>
            <w:tcW w:w="1983" w:type="dxa"/>
            <w:tcBorders>
              <w:top w:val="single" w:color="auto" w:sz="4" w:space="0"/>
              <w:left w:val="nil"/>
              <w:bottom w:val="single" w:color="auto" w:sz="4" w:space="0"/>
              <w:right w:val="single" w:color="auto" w:sz="4" w:space="0"/>
            </w:tcBorders>
            <w:noWrap w:val="0"/>
            <w:vAlign w:val="top"/>
          </w:tcPr>
          <w:p>
            <w:pPr>
              <w:jc w:val="center"/>
              <w:rPr>
                <w:rFonts w:ascii="宋体" w:hAnsi="宋体"/>
                <w:color w:val="000000"/>
                <w:sz w:val="18"/>
                <w:szCs w:val="18"/>
              </w:rPr>
            </w:pPr>
            <w:r>
              <w:rPr>
                <w:rFonts w:hint="eastAsia" w:ascii="宋体" w:hAnsi="宋体" w:cs="Arial"/>
                <w:color w:val="000000"/>
                <w:sz w:val="18"/>
                <w:szCs w:val="18"/>
              </w:rPr>
              <w:t>生产技术部</w:t>
            </w:r>
            <w:r>
              <w:rPr>
                <w:rFonts w:hint="eastAsia" w:ascii="宋体" w:hAnsi="宋体" w:cs="Arial"/>
                <w:color w:val="000000"/>
                <w:sz w:val="18"/>
                <w:szCs w:val="18"/>
                <w:lang w:eastAsia="zh-CN"/>
              </w:rPr>
              <w:t>、</w:t>
            </w:r>
            <w:r>
              <w:rPr>
                <w:rFonts w:hint="eastAsia" w:ascii="宋体" w:hAnsi="宋体" w:cs="Arial"/>
                <w:color w:val="000000"/>
                <w:sz w:val="18"/>
                <w:szCs w:val="18"/>
                <w:lang w:val="en-US" w:eastAsia="zh-CN"/>
              </w:rPr>
              <w:t>各专业组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4.3</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未经生产技术管理部门相关专业同意擅自更换备品</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lang w:val="en-US" w:eastAsia="zh-CN"/>
              </w:rPr>
              <w:t>以</w:t>
            </w:r>
            <w:r>
              <w:rPr>
                <w:rFonts w:hint="eastAsia" w:ascii="宋体" w:hAnsi="宋体" w:cs="Arial"/>
                <w:color w:val="000000"/>
                <w:sz w:val="18"/>
                <w:szCs w:val="18"/>
              </w:rPr>
              <w:t>认定为准</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每项扣1000元</w:t>
            </w:r>
          </w:p>
        </w:tc>
        <w:tc>
          <w:tcPr>
            <w:tcW w:w="1983" w:type="dxa"/>
            <w:tcBorders>
              <w:top w:val="single" w:color="auto" w:sz="4" w:space="0"/>
              <w:left w:val="nil"/>
              <w:bottom w:val="single" w:color="auto" w:sz="4" w:space="0"/>
              <w:right w:val="single" w:color="auto" w:sz="4" w:space="0"/>
            </w:tcBorders>
            <w:noWrap w:val="0"/>
            <w:vAlign w:val="top"/>
          </w:tcPr>
          <w:p>
            <w:pPr>
              <w:jc w:val="center"/>
              <w:rPr>
                <w:rFonts w:ascii="宋体" w:hAnsi="宋体"/>
                <w:color w:val="000000"/>
                <w:sz w:val="18"/>
                <w:szCs w:val="18"/>
              </w:rPr>
            </w:pPr>
            <w:r>
              <w:rPr>
                <w:rFonts w:hint="eastAsia" w:ascii="宋体" w:hAnsi="宋体" w:cs="Arial"/>
                <w:color w:val="000000"/>
                <w:sz w:val="18"/>
                <w:szCs w:val="18"/>
              </w:rPr>
              <w:t>生产技术部</w:t>
            </w:r>
            <w:r>
              <w:rPr>
                <w:rFonts w:hint="eastAsia" w:ascii="宋体" w:hAnsi="宋体" w:cs="Arial"/>
                <w:color w:val="000000"/>
                <w:sz w:val="18"/>
                <w:szCs w:val="18"/>
                <w:lang w:eastAsia="zh-CN"/>
              </w:rPr>
              <w:t>、</w:t>
            </w:r>
            <w:r>
              <w:rPr>
                <w:rFonts w:hint="eastAsia" w:ascii="宋体" w:hAnsi="宋体" w:cs="Arial"/>
                <w:color w:val="000000"/>
                <w:sz w:val="18"/>
                <w:szCs w:val="18"/>
                <w:lang w:val="en-US" w:eastAsia="zh-CN"/>
              </w:rPr>
              <w:t>各专业组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4.4</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领用的材料备品保管不当或损坏</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lang w:val="en-US" w:eastAsia="zh-CN"/>
              </w:rPr>
              <w:t>以</w:t>
            </w:r>
            <w:r>
              <w:rPr>
                <w:rFonts w:hint="eastAsia" w:ascii="宋体" w:hAnsi="宋体" w:cs="Arial"/>
                <w:color w:val="000000"/>
                <w:sz w:val="18"/>
                <w:szCs w:val="18"/>
              </w:rPr>
              <w:t>认定为准</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责任单位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hint="default" w:ascii="宋体" w:hAnsi="宋体" w:eastAsia="宋体" w:cs="Arial"/>
                <w:color w:val="000000"/>
                <w:sz w:val="18"/>
                <w:szCs w:val="18"/>
                <w:lang w:val="en-US" w:eastAsia="zh-CN"/>
              </w:rPr>
            </w:pPr>
            <w:r>
              <w:rPr>
                <w:rFonts w:hint="eastAsia" w:ascii="宋体" w:hAnsi="宋体" w:cs="Arial"/>
                <w:color w:val="000000"/>
                <w:sz w:val="18"/>
                <w:szCs w:val="18"/>
              </w:rPr>
              <w:t>按原值20%扣</w:t>
            </w:r>
            <w:r>
              <w:rPr>
                <w:rFonts w:hint="eastAsia" w:ascii="宋体" w:hAnsi="宋体" w:cs="Arial"/>
                <w:color w:val="000000"/>
                <w:sz w:val="18"/>
                <w:szCs w:val="18"/>
                <w:lang w:val="en-US" w:eastAsia="zh-CN"/>
              </w:rPr>
              <w:t>或相应考核</w:t>
            </w:r>
          </w:p>
        </w:tc>
        <w:tc>
          <w:tcPr>
            <w:tcW w:w="1983" w:type="dxa"/>
            <w:tcBorders>
              <w:top w:val="single" w:color="auto" w:sz="4" w:space="0"/>
              <w:left w:val="nil"/>
              <w:bottom w:val="single" w:color="auto" w:sz="4" w:space="0"/>
              <w:right w:val="single" w:color="auto" w:sz="4" w:space="0"/>
            </w:tcBorders>
            <w:noWrap w:val="0"/>
            <w:vAlign w:val="top"/>
          </w:tcPr>
          <w:p>
            <w:pPr>
              <w:jc w:val="center"/>
              <w:rPr>
                <w:rFonts w:ascii="宋体" w:hAnsi="宋体"/>
                <w:color w:val="000000"/>
                <w:sz w:val="18"/>
                <w:szCs w:val="18"/>
              </w:rPr>
            </w:pPr>
            <w:r>
              <w:rPr>
                <w:rFonts w:hint="eastAsia" w:ascii="宋体" w:hAnsi="宋体" w:cs="Arial"/>
                <w:color w:val="000000"/>
                <w:sz w:val="18"/>
                <w:szCs w:val="18"/>
              </w:rPr>
              <w:t>生产技术部</w:t>
            </w:r>
            <w:r>
              <w:rPr>
                <w:rFonts w:hint="eastAsia" w:ascii="宋体" w:hAnsi="宋体" w:cs="Arial"/>
                <w:color w:val="000000"/>
                <w:sz w:val="18"/>
                <w:szCs w:val="18"/>
                <w:lang w:eastAsia="zh-CN"/>
              </w:rPr>
              <w:t>、</w:t>
            </w:r>
            <w:r>
              <w:rPr>
                <w:rFonts w:hint="eastAsia" w:ascii="宋体" w:hAnsi="宋体" w:cs="Arial"/>
                <w:color w:val="000000"/>
                <w:sz w:val="18"/>
                <w:szCs w:val="18"/>
                <w:lang w:val="en-US" w:eastAsia="zh-CN"/>
              </w:rPr>
              <w:t>各专业组</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Arial"/>
                <w:color w:val="000000"/>
                <w:sz w:val="18"/>
                <w:szCs w:val="18"/>
              </w:rPr>
            </w:pPr>
            <w:r>
              <w:rPr>
                <w:rFonts w:hint="eastAsia" w:ascii="宋体" w:hAnsi="宋体" w:cs="Arial"/>
                <w:color w:val="000000"/>
                <w:sz w:val="18"/>
                <w:szCs w:val="18"/>
              </w:rPr>
              <w:t>4.5</w:t>
            </w:r>
          </w:p>
        </w:tc>
        <w:tc>
          <w:tcPr>
            <w:tcW w:w="3040"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资料整理及移交</w:t>
            </w:r>
          </w:p>
        </w:tc>
        <w:tc>
          <w:tcPr>
            <w:tcW w:w="3288"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按</w:t>
            </w:r>
            <w:r>
              <w:rPr>
                <w:rFonts w:hint="eastAsia" w:ascii="宋体" w:hAnsi="宋体" w:cs="Arial"/>
                <w:color w:val="000000"/>
                <w:sz w:val="18"/>
                <w:szCs w:val="18"/>
                <w:lang w:val="en-US" w:eastAsia="zh-CN"/>
              </w:rPr>
              <w:t>时、标准、按合同</w:t>
            </w:r>
          </w:p>
        </w:tc>
        <w:tc>
          <w:tcPr>
            <w:tcW w:w="2736"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检修单位</w:t>
            </w:r>
          </w:p>
        </w:tc>
        <w:tc>
          <w:tcPr>
            <w:tcW w:w="2014" w:type="dxa"/>
            <w:tcBorders>
              <w:top w:val="single" w:color="auto" w:sz="4" w:space="0"/>
              <w:left w:val="nil"/>
              <w:bottom w:val="single" w:color="auto" w:sz="4" w:space="0"/>
              <w:right w:val="single" w:color="auto" w:sz="4" w:space="0"/>
            </w:tcBorders>
            <w:noWrap w:val="0"/>
            <w:vAlign w:val="center"/>
          </w:tcPr>
          <w:p>
            <w:pPr>
              <w:spacing w:line="360" w:lineRule="exact"/>
              <w:rPr>
                <w:rFonts w:ascii="宋体" w:hAnsi="宋体" w:cs="Arial"/>
                <w:color w:val="000000"/>
                <w:sz w:val="18"/>
                <w:szCs w:val="18"/>
              </w:rPr>
            </w:pPr>
            <w:r>
              <w:rPr>
                <w:rFonts w:hint="eastAsia" w:ascii="宋体" w:hAnsi="宋体" w:cs="Arial"/>
                <w:color w:val="000000"/>
                <w:sz w:val="18"/>
                <w:szCs w:val="18"/>
              </w:rPr>
              <w:t>未交检修资料，考核2万元，同时可拒绝支付保证金；推迟交付，考核500元/天。</w:t>
            </w:r>
          </w:p>
        </w:tc>
        <w:tc>
          <w:tcPr>
            <w:tcW w:w="1983" w:type="dxa"/>
            <w:tcBorders>
              <w:top w:val="single" w:color="auto" w:sz="4" w:space="0"/>
              <w:left w:val="nil"/>
              <w:bottom w:val="single" w:color="auto" w:sz="4" w:space="0"/>
              <w:right w:val="single" w:color="auto" w:sz="4" w:space="0"/>
            </w:tcBorders>
            <w:noWrap w:val="0"/>
            <w:vAlign w:val="top"/>
          </w:tcPr>
          <w:p>
            <w:pPr>
              <w:jc w:val="center"/>
              <w:rPr>
                <w:rFonts w:hint="default" w:ascii="宋体" w:hAnsi="宋体" w:eastAsia="宋体" w:cs="Arial"/>
                <w:color w:val="000000"/>
                <w:sz w:val="18"/>
                <w:szCs w:val="18"/>
                <w:lang w:val="en-US" w:eastAsia="zh-CN"/>
              </w:rPr>
            </w:pPr>
            <w:r>
              <w:rPr>
                <w:rFonts w:hint="eastAsia" w:ascii="宋体" w:hAnsi="宋体" w:cs="Arial"/>
                <w:color w:val="000000"/>
                <w:sz w:val="18"/>
                <w:szCs w:val="18"/>
              </w:rPr>
              <w:t>生产技术部</w:t>
            </w:r>
            <w:r>
              <w:rPr>
                <w:rFonts w:hint="eastAsia" w:ascii="宋体" w:hAnsi="宋体" w:cs="Arial"/>
                <w:color w:val="000000"/>
                <w:sz w:val="18"/>
                <w:szCs w:val="18"/>
                <w:lang w:eastAsia="zh-CN"/>
              </w:rPr>
              <w:t>、</w:t>
            </w:r>
            <w:r>
              <w:rPr>
                <w:rFonts w:hint="eastAsia" w:ascii="宋体" w:hAnsi="宋体" w:cs="Arial"/>
                <w:color w:val="000000"/>
                <w:sz w:val="18"/>
                <w:szCs w:val="18"/>
                <w:lang w:val="en-US" w:eastAsia="zh-CN"/>
              </w:rPr>
              <w:t>各专业组</w:t>
            </w:r>
          </w:p>
        </w:tc>
      </w:tr>
    </w:tbl>
    <w:p>
      <w:pPr>
        <w:spacing w:before="156" w:beforeLines="50" w:after="156" w:afterLines="50"/>
        <w:outlineLvl w:val="9"/>
        <w:rPr>
          <w:rFonts w:hint="eastAsia" w:ascii="仿宋_GB2312" w:hAnsi="宋体" w:eastAsia="仿宋_GB2312"/>
          <w:b/>
          <w:color w:val="000000"/>
          <w:sz w:val="28"/>
          <w:szCs w:val="28"/>
        </w:rPr>
      </w:pPr>
      <w:bookmarkStart w:id="310" w:name="_Toc31027"/>
      <w:r>
        <w:rPr>
          <w:rFonts w:hint="eastAsia"/>
          <w:lang w:val="en-US" w:eastAsia="zh-CN"/>
        </w:rPr>
        <w:t>注：上表考核若与技术协议（规范书）专项考核条款不一致，则以专项考核条款为准。</w:t>
      </w:r>
      <w:r>
        <w:rPr>
          <w:color w:val="000000"/>
        </w:rPr>
        <w:br w:type="page"/>
      </w:r>
      <w:bookmarkStart w:id="311" w:name="_Toc536627736"/>
      <w:bookmarkStart w:id="312" w:name="_Toc9635"/>
      <w:r>
        <w:rPr>
          <w:rFonts w:hint="eastAsia" w:ascii="仿宋_GB2312" w:eastAsia="仿宋_GB2312"/>
          <w:b/>
          <w:color w:val="000000"/>
          <w:sz w:val="28"/>
          <w:szCs w:val="28"/>
        </w:rPr>
        <w:t>附件</w:t>
      </w:r>
      <w:r>
        <w:rPr>
          <w:rFonts w:hint="eastAsia" w:ascii="仿宋_GB2312" w:eastAsia="仿宋_GB2312"/>
          <w:b/>
          <w:color w:val="000000"/>
          <w:sz w:val="28"/>
          <w:szCs w:val="28"/>
          <w:lang w:val="en-US" w:eastAsia="zh-CN"/>
        </w:rPr>
        <w:t>6</w:t>
      </w:r>
      <w:bookmarkEnd w:id="311"/>
      <w:bookmarkEnd w:id="312"/>
      <w:r>
        <w:rPr>
          <w:rFonts w:hint="eastAsia" w:ascii="仿宋_GB2312" w:eastAsia="仿宋_GB2312"/>
          <w:b/>
          <w:color w:val="000000"/>
          <w:sz w:val="28"/>
          <w:szCs w:val="28"/>
          <w:lang w:val="en-US" w:eastAsia="zh-CN"/>
        </w:rPr>
        <w:t>检修安全健康环保考核实施细则</w:t>
      </w:r>
      <w:bookmarkEnd w:id="310"/>
    </w:p>
    <w:p>
      <w:pPr>
        <w:spacing w:before="156" w:beforeLines="50" w:after="156" w:afterLines="50"/>
        <w:ind w:firstLine="3581" w:firstLineChars="995"/>
        <w:rPr>
          <w:rFonts w:hint="eastAsia" w:ascii="宋体" w:hAnsi="宋体"/>
          <w:b/>
          <w:color w:val="000000"/>
          <w:sz w:val="36"/>
          <w:szCs w:val="36"/>
        </w:rPr>
      </w:pPr>
      <w:r>
        <w:rPr>
          <w:rFonts w:hint="eastAsia" w:ascii="宋体" w:hAnsi="宋体"/>
          <w:b/>
          <w:color w:val="000000"/>
          <w:sz w:val="36"/>
          <w:szCs w:val="36"/>
        </w:rPr>
        <w:t>检修</w:t>
      </w:r>
      <w:r>
        <w:rPr>
          <w:rFonts w:hint="eastAsia" w:ascii="宋体" w:hAnsi="宋体"/>
          <w:b/>
          <w:color w:val="000000"/>
          <w:sz w:val="36"/>
          <w:szCs w:val="36"/>
          <w:lang w:val="en-US" w:eastAsia="zh-CN"/>
        </w:rPr>
        <w:t>安全健康环保</w:t>
      </w:r>
      <w:r>
        <w:rPr>
          <w:rFonts w:hint="eastAsia" w:ascii="宋体" w:hAnsi="宋体"/>
          <w:b/>
          <w:color w:val="000000"/>
          <w:sz w:val="36"/>
          <w:szCs w:val="36"/>
        </w:rPr>
        <w:t>考核实施细则</w:t>
      </w:r>
    </w:p>
    <w:tbl>
      <w:tblPr>
        <w:tblStyle w:val="9"/>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4110"/>
        <w:gridCol w:w="3420"/>
        <w:gridCol w:w="1620"/>
        <w:gridCol w:w="216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noWrap w:val="0"/>
            <w:vAlign w:val="center"/>
          </w:tcPr>
          <w:p>
            <w:pPr>
              <w:jc w:val="center"/>
              <w:rPr>
                <w:rFonts w:ascii="宋体" w:hAnsi="宋体" w:cs="宋体"/>
                <w:b/>
                <w:bCs/>
                <w:sz w:val="22"/>
                <w:szCs w:val="22"/>
              </w:rPr>
            </w:pPr>
            <w:r>
              <w:rPr>
                <w:rFonts w:hint="eastAsia"/>
                <w:b/>
                <w:bCs/>
                <w:sz w:val="22"/>
                <w:szCs w:val="22"/>
              </w:rPr>
              <w:t>序号</w:t>
            </w:r>
          </w:p>
        </w:tc>
        <w:tc>
          <w:tcPr>
            <w:tcW w:w="4110" w:type="dxa"/>
            <w:noWrap w:val="0"/>
            <w:vAlign w:val="center"/>
          </w:tcPr>
          <w:p>
            <w:pPr>
              <w:jc w:val="center"/>
              <w:rPr>
                <w:rFonts w:ascii="宋体" w:hAnsi="宋体" w:cs="宋体"/>
                <w:b/>
                <w:bCs/>
                <w:sz w:val="22"/>
                <w:szCs w:val="22"/>
              </w:rPr>
            </w:pPr>
            <w:r>
              <w:rPr>
                <w:rFonts w:hint="eastAsia"/>
                <w:b/>
                <w:bCs/>
                <w:sz w:val="22"/>
                <w:szCs w:val="22"/>
              </w:rPr>
              <w:t>考核内容</w:t>
            </w:r>
          </w:p>
        </w:tc>
        <w:tc>
          <w:tcPr>
            <w:tcW w:w="3420" w:type="dxa"/>
            <w:noWrap w:val="0"/>
            <w:vAlign w:val="center"/>
          </w:tcPr>
          <w:p>
            <w:pPr>
              <w:jc w:val="center"/>
              <w:rPr>
                <w:rFonts w:ascii="宋体" w:hAnsi="宋体" w:cs="宋体"/>
                <w:b/>
                <w:bCs/>
                <w:sz w:val="22"/>
                <w:szCs w:val="22"/>
              </w:rPr>
            </w:pPr>
            <w:r>
              <w:rPr>
                <w:rFonts w:hint="eastAsia"/>
                <w:b/>
                <w:bCs/>
                <w:sz w:val="22"/>
                <w:szCs w:val="22"/>
              </w:rPr>
              <w:t>考核标准</w:t>
            </w:r>
          </w:p>
        </w:tc>
        <w:tc>
          <w:tcPr>
            <w:tcW w:w="1620" w:type="dxa"/>
            <w:noWrap w:val="0"/>
            <w:vAlign w:val="center"/>
          </w:tcPr>
          <w:p>
            <w:pPr>
              <w:jc w:val="center"/>
              <w:rPr>
                <w:rFonts w:ascii="宋体" w:hAnsi="宋体" w:cs="宋体"/>
                <w:b/>
                <w:bCs/>
                <w:sz w:val="22"/>
                <w:szCs w:val="22"/>
              </w:rPr>
            </w:pPr>
            <w:r>
              <w:rPr>
                <w:rFonts w:hint="eastAsia"/>
                <w:b/>
                <w:bCs/>
                <w:sz w:val="22"/>
                <w:szCs w:val="22"/>
              </w:rPr>
              <w:t>被考核部门</w:t>
            </w:r>
          </w:p>
        </w:tc>
        <w:tc>
          <w:tcPr>
            <w:tcW w:w="2160" w:type="dxa"/>
            <w:noWrap w:val="0"/>
            <w:vAlign w:val="center"/>
          </w:tcPr>
          <w:p>
            <w:pPr>
              <w:jc w:val="center"/>
              <w:rPr>
                <w:rFonts w:ascii="宋体" w:hAnsi="宋体" w:cs="宋体"/>
                <w:b/>
                <w:bCs/>
                <w:sz w:val="22"/>
                <w:szCs w:val="22"/>
              </w:rPr>
            </w:pPr>
            <w:r>
              <w:rPr>
                <w:rFonts w:hint="eastAsia"/>
                <w:b/>
                <w:bCs/>
                <w:sz w:val="22"/>
                <w:szCs w:val="22"/>
              </w:rPr>
              <w:t>考核金额</w:t>
            </w:r>
          </w:p>
        </w:tc>
        <w:tc>
          <w:tcPr>
            <w:tcW w:w="1200" w:type="dxa"/>
            <w:noWrap w:val="0"/>
            <w:vAlign w:val="center"/>
          </w:tcPr>
          <w:p>
            <w:pPr>
              <w:jc w:val="center"/>
              <w:rPr>
                <w:rFonts w:ascii="宋体" w:hAnsi="宋体" w:cs="宋体"/>
                <w:b/>
                <w:bCs/>
                <w:sz w:val="22"/>
                <w:szCs w:val="22"/>
              </w:rPr>
            </w:pPr>
            <w:r>
              <w:rPr>
                <w:rFonts w:hint="eastAsia"/>
                <w:b/>
                <w:bCs/>
                <w:sz w:val="22"/>
                <w:szCs w:val="22"/>
              </w:rPr>
              <w:t>考核部门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b/>
                <w:bCs/>
                <w:kern w:val="0"/>
                <w:sz w:val="22"/>
                <w:szCs w:val="22"/>
              </w:rPr>
            </w:pPr>
            <w:r>
              <w:rPr>
                <w:rFonts w:hint="eastAsia" w:ascii="宋体" w:hAnsi="宋体" w:cs="宋体"/>
                <w:b/>
                <w:bCs/>
                <w:kern w:val="0"/>
                <w:sz w:val="22"/>
                <w:szCs w:val="22"/>
              </w:rPr>
              <w:t>检修准备工作</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1.1</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未按期完成检修中使用的专用工具、安全工器具等的准备，做到数量齐全，并经检验（检查）合格</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生技部编制检查性大修技术规范要求，检查记录</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设备维修部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每延迟一天，</w:t>
            </w:r>
            <w:r>
              <w:rPr>
                <w:rFonts w:hint="eastAsia" w:ascii="宋体" w:hAnsi="宋体" w:cs="宋体"/>
                <w:kern w:val="0"/>
                <w:sz w:val="22"/>
                <w:szCs w:val="22"/>
                <w:lang w:val="en-US" w:eastAsia="zh-CN"/>
              </w:rPr>
              <w:t>200</w:t>
            </w:r>
            <w:r>
              <w:rPr>
                <w:rFonts w:hint="eastAsia" w:ascii="宋体" w:hAnsi="宋体" w:cs="宋体"/>
                <w:kern w:val="0"/>
                <w:sz w:val="22"/>
                <w:szCs w:val="22"/>
              </w:rPr>
              <w:t>元/项</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1.2</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未按期完成检修中使用的标准检验、测量仪器的准备，做到数量齐全，保证符合相关技术规定</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生技部编制检查性大修技术规范要求，检查记录</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设备维修部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每延迟一天，</w:t>
            </w:r>
            <w:r>
              <w:rPr>
                <w:rFonts w:hint="eastAsia" w:ascii="宋体" w:hAnsi="宋体" w:cs="宋体"/>
                <w:kern w:val="0"/>
                <w:sz w:val="22"/>
                <w:szCs w:val="22"/>
                <w:lang w:val="en-US" w:eastAsia="zh-CN"/>
              </w:rPr>
              <w:t>200</w:t>
            </w:r>
            <w:r>
              <w:rPr>
                <w:rFonts w:hint="eastAsia" w:ascii="宋体" w:hAnsi="宋体" w:cs="宋体"/>
                <w:kern w:val="0"/>
                <w:sz w:val="22"/>
                <w:szCs w:val="22"/>
              </w:rPr>
              <w:t>元/项</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生技部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1.3</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未按期完成对外包工程单位人员的安全教育和《电业安全工作规程》考试的检查工作并备案</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安规要求</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设备维修部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每延迟一天，200元/项</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kern w:val="0"/>
                <w:sz w:val="22"/>
                <w:szCs w:val="22"/>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1.4</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未确认与承接工作相适应的工作票签发人、负责人名单</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安规要求</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设备维修部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每延迟一天，200元/项</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kern w:val="0"/>
                <w:sz w:val="22"/>
                <w:szCs w:val="22"/>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1.5</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未按期对特殊工种人员的资格进行确认</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安规要求</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设备维修部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200元/次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kern w:val="0"/>
                <w:sz w:val="22"/>
                <w:szCs w:val="22"/>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1.6</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对危险性大的作业，未制定专项施工组织、安全措施</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以交生技部并批准的为准</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设备维修部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300元/项</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kern w:val="0"/>
                <w:sz w:val="22"/>
                <w:szCs w:val="22"/>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1.7</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重大项目无技术、安全措施</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以交生技部并批准的为准</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设备维修部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300元/项</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kern w:val="0"/>
                <w:sz w:val="22"/>
                <w:szCs w:val="22"/>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1.8</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未向外检修委队伍的相关人员进行安全、技术交底</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生技部编制检查性大修技术规范要求，检查记录</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生技部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每延迟一天，</w:t>
            </w:r>
            <w:r>
              <w:rPr>
                <w:rFonts w:hint="eastAsia" w:ascii="宋体" w:hAnsi="宋体" w:cs="宋体"/>
                <w:kern w:val="0"/>
                <w:sz w:val="22"/>
                <w:szCs w:val="22"/>
                <w:lang w:val="en-US" w:eastAsia="zh-CN"/>
              </w:rPr>
              <w:t>200</w:t>
            </w:r>
            <w:r>
              <w:rPr>
                <w:rFonts w:hint="eastAsia" w:ascii="宋体" w:hAnsi="宋体" w:cs="宋体"/>
                <w:kern w:val="0"/>
                <w:sz w:val="22"/>
                <w:szCs w:val="22"/>
              </w:rPr>
              <w:t>元/项</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kern w:val="0"/>
                <w:sz w:val="22"/>
                <w:szCs w:val="22"/>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xml:space="preserve">1.9 </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b/>
                <w:bCs/>
                <w:kern w:val="0"/>
                <w:sz w:val="22"/>
                <w:szCs w:val="22"/>
              </w:rPr>
            </w:pPr>
            <w:r>
              <w:rPr>
                <w:rFonts w:hint="eastAsia" w:ascii="宋体" w:hAnsi="宋体" w:cs="宋体"/>
                <w:b/>
                <w:bCs/>
                <w:kern w:val="0"/>
                <w:sz w:val="22"/>
                <w:szCs w:val="22"/>
              </w:rPr>
              <w:t>检修工作的实施</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1.9．1</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重大项目无技术措施或有措施不落实</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以交生技部并批准的为准</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检修责任单位</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300元/项</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kern w:val="0"/>
                <w:sz w:val="22"/>
                <w:szCs w:val="22"/>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1.9．2</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设备发生异动无手续或手续不全</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以交生技部并批准的为准</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检修责任单位</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200元/项</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kern w:val="0"/>
                <w:sz w:val="22"/>
                <w:szCs w:val="22"/>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b/>
                <w:bCs/>
                <w:kern w:val="0"/>
                <w:sz w:val="22"/>
                <w:szCs w:val="22"/>
                <w:lang w:eastAsia="zh-CN"/>
              </w:rPr>
            </w:pPr>
            <w:r>
              <w:rPr>
                <w:rFonts w:hint="eastAsia" w:ascii="宋体" w:hAnsi="宋体" w:cs="宋体"/>
                <w:b/>
                <w:bCs/>
                <w:kern w:val="0"/>
                <w:sz w:val="22"/>
                <w:szCs w:val="22"/>
              </w:rPr>
              <w:t>安全文明</w:t>
            </w:r>
            <w:r>
              <w:rPr>
                <w:rFonts w:hint="eastAsia" w:ascii="宋体" w:hAnsi="宋体" w:cs="宋体"/>
                <w:b/>
                <w:bCs/>
                <w:kern w:val="0"/>
                <w:sz w:val="22"/>
                <w:szCs w:val="22"/>
                <w:lang w:eastAsia="zh-CN"/>
              </w:rPr>
              <w:t>及职业卫生</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　</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kern w:val="0"/>
                <w:sz w:val="22"/>
                <w:szCs w:val="22"/>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2．1</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无票作业</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现场验证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检修责任单位</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500元/次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kern w:val="0"/>
                <w:sz w:val="22"/>
                <w:szCs w:val="22"/>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2．2</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工作票办理不及时</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以安健环部检查等为准</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检修责任单位</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200</w:t>
            </w:r>
            <w:r>
              <w:rPr>
                <w:rFonts w:hint="eastAsia" w:ascii="宋体" w:hAnsi="宋体" w:cs="宋体"/>
                <w:kern w:val="0"/>
                <w:sz w:val="22"/>
                <w:szCs w:val="22"/>
              </w:rPr>
              <w:t>元/份</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kern w:val="0"/>
                <w:sz w:val="22"/>
                <w:szCs w:val="22"/>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2．3</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工作票措施不全</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以安健环部检查等为准</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检修责任单位</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200</w:t>
            </w:r>
            <w:r>
              <w:rPr>
                <w:rFonts w:hint="eastAsia" w:ascii="宋体" w:hAnsi="宋体" w:cs="宋体"/>
                <w:kern w:val="0"/>
                <w:sz w:val="22"/>
                <w:szCs w:val="22"/>
              </w:rPr>
              <w:t>元/份</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kern w:val="0"/>
                <w:sz w:val="22"/>
                <w:szCs w:val="22"/>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2．4</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“两票”不合格、或全过程执行不符合标准</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检查工作票和现场监督</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200元/次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kern w:val="0"/>
                <w:sz w:val="22"/>
                <w:szCs w:val="22"/>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2．5</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工作票终结不及时</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以安健环部检查等为准</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检修责任单位</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200</w:t>
            </w:r>
            <w:r>
              <w:rPr>
                <w:rFonts w:hint="eastAsia" w:ascii="宋体" w:hAnsi="宋体" w:cs="宋体"/>
                <w:kern w:val="0"/>
                <w:sz w:val="22"/>
                <w:szCs w:val="22"/>
              </w:rPr>
              <w:t>元/份</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kern w:val="0"/>
                <w:sz w:val="22"/>
                <w:szCs w:val="22"/>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xml:space="preserve">2．6 </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系统隔离或试转时出现操作问题</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以生技部或安健环部检查等为准</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运行部门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300元/次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2．7</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在未办理试转手续的情况下试转设备</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以生技部或安健环部检查等为准</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检修责任单位</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500元/次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cs="宋体"/>
                <w:kern w:val="0"/>
                <w:sz w:val="22"/>
                <w:szCs w:val="22"/>
              </w:rPr>
              <w:t>生技或安健环部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2．8</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发生火警</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500元/次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kern w:val="0"/>
                <w:sz w:val="22"/>
                <w:szCs w:val="22"/>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2．9</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工作负责人</w:t>
            </w:r>
            <w:r>
              <w:rPr>
                <w:rFonts w:hint="eastAsia" w:ascii="宋体" w:hAnsi="宋体" w:cs="宋体"/>
                <w:kern w:val="0"/>
                <w:sz w:val="22"/>
                <w:szCs w:val="22"/>
                <w:lang w:eastAsia="zh-CN"/>
              </w:rPr>
              <w:t>、</w:t>
            </w:r>
            <w:r>
              <w:rPr>
                <w:rFonts w:hint="eastAsia" w:ascii="宋体" w:hAnsi="宋体" w:cs="宋体"/>
                <w:kern w:val="0"/>
                <w:sz w:val="22"/>
                <w:szCs w:val="22"/>
                <w:lang w:val="en-US" w:eastAsia="zh-CN"/>
              </w:rPr>
              <w:t>安全员</w:t>
            </w:r>
            <w:r>
              <w:rPr>
                <w:rFonts w:hint="eastAsia" w:ascii="宋体" w:hAnsi="宋体" w:cs="宋体"/>
                <w:kern w:val="0"/>
                <w:sz w:val="22"/>
                <w:szCs w:val="22"/>
              </w:rPr>
              <w:t>进入作业现场不佩戴袖标</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检修责任单位</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200</w:t>
            </w:r>
            <w:r>
              <w:rPr>
                <w:rFonts w:hint="eastAsia" w:ascii="宋体" w:hAnsi="宋体" w:cs="宋体"/>
                <w:kern w:val="0"/>
                <w:sz w:val="22"/>
                <w:szCs w:val="22"/>
              </w:rPr>
              <w:t>元/人次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kern w:val="0"/>
                <w:sz w:val="22"/>
                <w:szCs w:val="22"/>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2．10</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发生违章（指挥、作业、装置、管理）现象和行为</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规程和上级、公司有关规定为准</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200元/人次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kern w:val="0"/>
                <w:sz w:val="22"/>
                <w:szCs w:val="22"/>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2．11</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现场不戴安全帽、不系紧安全帽带</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snapToGrid w:val="0"/>
                <w:color w:val="000000"/>
                <w:kern w:val="0"/>
                <w:szCs w:val="21"/>
              </w:rPr>
              <w:t>在高处作业、受限空间作业或重要特殊场所作业不戴安全帽考核</w:t>
            </w:r>
            <w:r>
              <w:rPr>
                <w:rFonts w:hint="eastAsia" w:ascii="宋体" w:hAnsi="宋体"/>
                <w:snapToGrid w:val="0"/>
                <w:color w:val="000000"/>
                <w:kern w:val="0"/>
                <w:szCs w:val="21"/>
                <w:lang w:eastAsia="zh-CN"/>
              </w:rPr>
              <w:t>相关责任人</w:t>
            </w:r>
            <w:r>
              <w:rPr>
                <w:rFonts w:hint="eastAsia" w:ascii="宋体" w:hAnsi="宋体"/>
                <w:snapToGrid w:val="0"/>
                <w:color w:val="000000"/>
                <w:kern w:val="0"/>
                <w:szCs w:val="21"/>
              </w:rPr>
              <w:t>500元，</w:t>
            </w:r>
            <w:r>
              <w:rPr>
                <w:rFonts w:hint="eastAsia" w:ascii="宋体" w:hAnsi="宋体"/>
                <w:snapToGrid w:val="0"/>
                <w:color w:val="000000"/>
                <w:kern w:val="0"/>
                <w:szCs w:val="21"/>
                <w:lang w:eastAsia="zh-CN"/>
              </w:rPr>
              <w:t>考核责任部门负责人和分管负责人</w:t>
            </w:r>
            <w:r>
              <w:rPr>
                <w:rFonts w:hint="eastAsia" w:ascii="宋体" w:hAnsi="宋体"/>
                <w:snapToGrid w:val="0"/>
                <w:color w:val="000000"/>
                <w:kern w:val="0"/>
                <w:szCs w:val="21"/>
                <w:lang w:val="en-US" w:eastAsia="zh-CN"/>
              </w:rPr>
              <w:t>200</w:t>
            </w:r>
            <w:r>
              <w:rPr>
                <w:rFonts w:hint="eastAsia" w:ascii="宋体" w:hAnsi="宋体"/>
                <w:snapToGrid w:val="0"/>
                <w:kern w:val="0"/>
                <w:szCs w:val="21"/>
              </w:rPr>
              <w:t>-</w:t>
            </w:r>
            <w:r>
              <w:rPr>
                <w:rFonts w:hint="eastAsia" w:ascii="宋体" w:hAnsi="宋体"/>
                <w:snapToGrid w:val="0"/>
                <w:kern w:val="0"/>
                <w:szCs w:val="21"/>
                <w:lang w:val="en-US" w:eastAsia="zh-CN"/>
              </w:rPr>
              <w:t>300元；</w:t>
            </w:r>
            <w:r>
              <w:rPr>
                <w:rFonts w:hint="eastAsia" w:ascii="宋体" w:hAnsi="宋体"/>
                <w:snapToGrid w:val="0"/>
                <w:color w:val="000000"/>
                <w:kern w:val="0"/>
                <w:szCs w:val="21"/>
              </w:rPr>
              <w:t>在其他生产现场作业不戴安全帽考核</w:t>
            </w:r>
            <w:r>
              <w:rPr>
                <w:rFonts w:hint="eastAsia" w:ascii="宋体" w:hAnsi="宋体"/>
                <w:snapToGrid w:val="0"/>
                <w:color w:val="000000"/>
                <w:kern w:val="0"/>
                <w:szCs w:val="21"/>
                <w:lang w:eastAsia="zh-CN"/>
              </w:rPr>
              <w:t>相关责任人</w:t>
            </w:r>
            <w:r>
              <w:rPr>
                <w:rFonts w:hint="eastAsia" w:ascii="宋体" w:hAnsi="宋体"/>
                <w:snapToGrid w:val="0"/>
                <w:color w:val="000000"/>
                <w:kern w:val="0"/>
                <w:szCs w:val="21"/>
                <w:lang w:val="en-US" w:eastAsia="zh-CN"/>
              </w:rPr>
              <w:t>3</w:t>
            </w:r>
            <w:r>
              <w:rPr>
                <w:rFonts w:hint="eastAsia" w:ascii="宋体" w:hAnsi="宋体"/>
                <w:snapToGrid w:val="0"/>
                <w:color w:val="000000"/>
                <w:kern w:val="0"/>
                <w:szCs w:val="21"/>
              </w:rPr>
              <w:t>00元；上班期间（上下班途中除外）在主厂房周围、脱硫除灰化水输煤区域机动车通道行走不戴安全帽考核</w:t>
            </w:r>
            <w:r>
              <w:rPr>
                <w:rFonts w:hint="eastAsia" w:ascii="宋体" w:hAnsi="宋体"/>
                <w:snapToGrid w:val="0"/>
                <w:color w:val="000000"/>
                <w:kern w:val="0"/>
                <w:szCs w:val="21"/>
                <w:lang w:val="en-US" w:eastAsia="zh-CN"/>
              </w:rPr>
              <w:t>2</w:t>
            </w:r>
            <w:r>
              <w:rPr>
                <w:rFonts w:hint="eastAsia" w:ascii="宋体" w:hAnsi="宋体"/>
                <w:snapToGrid w:val="0"/>
                <w:color w:val="000000"/>
                <w:kern w:val="0"/>
                <w:szCs w:val="21"/>
              </w:rPr>
              <w:t>00元。不正确佩戴安全帽按上述标准减半考核</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kern w:val="0"/>
                <w:sz w:val="22"/>
                <w:szCs w:val="22"/>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2．12</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未按规定穿工作服和佩戴劳保用品</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现场验证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200-500</w:t>
            </w:r>
            <w:r>
              <w:rPr>
                <w:rFonts w:hint="eastAsia" w:ascii="宋体" w:hAnsi="宋体" w:cs="宋体"/>
                <w:kern w:val="0"/>
                <w:sz w:val="22"/>
                <w:szCs w:val="22"/>
              </w:rPr>
              <w:t>元/人次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kern w:val="0"/>
                <w:sz w:val="22"/>
                <w:szCs w:val="22"/>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2．13</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穿高跟鞋、短衣、裙子、长头发未盘在帽内等进入现场</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300元/人次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kern w:val="0"/>
                <w:sz w:val="22"/>
                <w:szCs w:val="22"/>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2．14</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登高作业未按规定使用安全带、安全绳</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现场验证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500-1000</w:t>
            </w:r>
            <w:r>
              <w:rPr>
                <w:rFonts w:hint="eastAsia" w:ascii="宋体" w:hAnsi="宋体" w:cs="宋体"/>
                <w:kern w:val="0"/>
                <w:sz w:val="22"/>
                <w:szCs w:val="22"/>
              </w:rPr>
              <w:t>元/人次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kern w:val="0"/>
                <w:sz w:val="22"/>
                <w:szCs w:val="22"/>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2．15</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高空作业携带工具未使用工具袋，高空抛掷物品</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200元/人次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kern w:val="0"/>
                <w:sz w:val="22"/>
                <w:szCs w:val="22"/>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2．16</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搭设的脚手架不合格或使用未验收合格脚手架</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500</w:t>
            </w:r>
            <w:r>
              <w:rPr>
                <w:rFonts w:hint="eastAsia" w:ascii="宋体" w:hAnsi="宋体" w:cs="宋体"/>
                <w:kern w:val="0"/>
                <w:sz w:val="22"/>
                <w:szCs w:val="22"/>
              </w:rPr>
              <w:t>元/人次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kern w:val="0"/>
                <w:sz w:val="22"/>
                <w:szCs w:val="22"/>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xml:space="preserve">2．17 </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使用不合格的登高器具、架台、起重设施、电动工器具</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现场验证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200元/人次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kern w:val="0"/>
                <w:sz w:val="22"/>
                <w:szCs w:val="22"/>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2．18</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有落物、坠落的危险作业区域，未设置安全围栏和明显警示标志，无专人监护</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200元/次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kern w:val="0"/>
                <w:sz w:val="22"/>
                <w:szCs w:val="22"/>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2．19</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高空电焊、切割作业的下方没有防止焊渣、边料坠落伤人或引起火警的隔离措施</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200元/次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kern w:val="0"/>
                <w:sz w:val="22"/>
                <w:szCs w:val="22"/>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2"/>
                <w:szCs w:val="22"/>
              </w:rPr>
            </w:pP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现场</w:t>
            </w:r>
            <w:r>
              <w:rPr>
                <w:rFonts w:hint="eastAsia" w:ascii="宋体" w:hAnsi="宋体" w:cs="宋体"/>
                <w:kern w:val="0"/>
                <w:sz w:val="22"/>
                <w:szCs w:val="22"/>
                <w:lang w:val="en-US" w:eastAsia="zh-CN"/>
              </w:rPr>
              <w:t>转移、</w:t>
            </w:r>
            <w:r>
              <w:rPr>
                <w:rFonts w:hint="eastAsia" w:ascii="宋体" w:hAnsi="宋体" w:cs="宋体"/>
                <w:kern w:val="0"/>
                <w:sz w:val="22"/>
                <w:szCs w:val="22"/>
              </w:rPr>
              <w:t>使用、存放的氧气、乙炔瓶不符合安规要求</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200元/次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kern w:val="0"/>
                <w:sz w:val="22"/>
                <w:szCs w:val="22"/>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2.20</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检修电源和现场照明电源没有漏电保护器；在金属容器内和潮湿的场所使用的照明不是安全电压</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200元/人次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kern w:val="0"/>
                <w:sz w:val="22"/>
                <w:szCs w:val="22"/>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2．21</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违反有限空间、登高、用电、焊接等高危作业规定以及</w:t>
            </w:r>
            <w:r>
              <w:rPr>
                <w:rFonts w:hint="eastAsia" w:ascii="宋体" w:hAnsi="宋体" w:cs="宋体"/>
                <w:kern w:val="0"/>
                <w:sz w:val="22"/>
                <w:szCs w:val="22"/>
              </w:rPr>
              <w:t>没有特种作业资质证人员进行特种作业</w:t>
            </w:r>
            <w:r>
              <w:rPr>
                <w:rFonts w:hint="eastAsia" w:ascii="宋体" w:hAnsi="宋体" w:cs="宋体"/>
                <w:kern w:val="0"/>
                <w:sz w:val="22"/>
                <w:szCs w:val="22"/>
                <w:lang w:val="en-US" w:eastAsia="zh-CN"/>
              </w:rPr>
              <w:t>或操作特种设备</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200-1000</w:t>
            </w:r>
            <w:r>
              <w:rPr>
                <w:rFonts w:hint="eastAsia" w:ascii="宋体" w:hAnsi="宋体" w:cs="宋体"/>
                <w:kern w:val="0"/>
                <w:sz w:val="22"/>
                <w:szCs w:val="22"/>
              </w:rPr>
              <w:t>元/人次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kern w:val="0"/>
                <w:sz w:val="22"/>
                <w:szCs w:val="22"/>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2．22</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起重作业违章</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现场验证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200-500</w:t>
            </w:r>
            <w:r>
              <w:rPr>
                <w:rFonts w:hint="eastAsia" w:ascii="宋体" w:hAnsi="宋体" w:cs="宋体"/>
                <w:kern w:val="0"/>
                <w:sz w:val="22"/>
                <w:szCs w:val="22"/>
              </w:rPr>
              <w:t>元/次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kern w:val="0"/>
                <w:sz w:val="22"/>
                <w:szCs w:val="22"/>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2．23</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擅自拆除、开挖地面，或不按规定设标志、围拦</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现场验证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200元/次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kern w:val="0"/>
                <w:sz w:val="22"/>
                <w:szCs w:val="22"/>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2．24</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拆除的孔洞盖板、栏杆、隔离层等未及时恢复</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现场验证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300元/次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kern w:val="0"/>
                <w:sz w:val="22"/>
                <w:szCs w:val="22"/>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2．25</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从事电、火焊作业、使用电动砂轮机具，未按规定使用防护用品</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现场验证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200</w:t>
            </w:r>
            <w:r>
              <w:rPr>
                <w:rFonts w:hint="eastAsia" w:ascii="宋体" w:hAnsi="宋体" w:cs="宋体"/>
                <w:kern w:val="0"/>
                <w:sz w:val="22"/>
                <w:szCs w:val="22"/>
              </w:rPr>
              <w:t>元/次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kern w:val="0"/>
                <w:sz w:val="22"/>
                <w:szCs w:val="22"/>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2．26</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车辆违章驾驶</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200元/次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kern w:val="0"/>
                <w:sz w:val="22"/>
                <w:szCs w:val="22"/>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2．27</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外包施工、临时工作业无人监护或监护不到位</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200</w:t>
            </w:r>
            <w:r>
              <w:rPr>
                <w:rFonts w:hint="eastAsia" w:ascii="宋体" w:hAnsi="宋体" w:cs="宋体"/>
                <w:kern w:val="0"/>
                <w:sz w:val="22"/>
                <w:szCs w:val="22"/>
              </w:rPr>
              <w:t>元/次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kern w:val="0"/>
                <w:sz w:val="22"/>
                <w:szCs w:val="22"/>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2．28</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外包施工队伍未签订安全协议、未进行安全教育擅自批准开工</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检查手续</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500元/次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kern w:val="0"/>
                <w:sz w:val="22"/>
                <w:szCs w:val="22"/>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2．29</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未按要求进行班组安全活动</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检查记录</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200元/次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kern w:val="0"/>
                <w:sz w:val="22"/>
                <w:szCs w:val="22"/>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2．30</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班前会未做安全注意事项交底或班组的工作日志中未体现对外包单位安全交底的完整记录</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检查记录</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200元/次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kern w:val="0"/>
                <w:sz w:val="22"/>
                <w:szCs w:val="22"/>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2．31</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安全专项活动查出的装置违章、隐患、缺陷应消除而未消除的</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现场验证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200元/处</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kern w:val="0"/>
                <w:sz w:val="22"/>
                <w:szCs w:val="22"/>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2．32</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重大项目无安全措施或有措施不落实</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200元/次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kern w:val="0"/>
                <w:sz w:val="22"/>
                <w:szCs w:val="22"/>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2．33</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没有办批准手续而随意变更安全技术措施</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200元/次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kern w:val="0"/>
                <w:sz w:val="22"/>
                <w:szCs w:val="22"/>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2．34</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设备、零部件拆卸摆放不整齐或未采取有效防护措施</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200</w:t>
            </w:r>
            <w:r>
              <w:rPr>
                <w:rFonts w:hint="eastAsia" w:ascii="宋体" w:hAnsi="宋体" w:cs="宋体"/>
                <w:kern w:val="0"/>
                <w:sz w:val="22"/>
                <w:szCs w:val="22"/>
              </w:rPr>
              <w:t>元/处</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kern w:val="0"/>
                <w:sz w:val="22"/>
                <w:szCs w:val="22"/>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2．35</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检修现场脏、乱、差</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200</w:t>
            </w:r>
            <w:r>
              <w:rPr>
                <w:rFonts w:hint="eastAsia" w:ascii="宋体" w:hAnsi="宋体" w:cs="宋体"/>
                <w:kern w:val="0"/>
                <w:sz w:val="22"/>
                <w:szCs w:val="22"/>
              </w:rPr>
              <w:t>元/处</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kern w:val="0"/>
                <w:sz w:val="22"/>
                <w:szCs w:val="22"/>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2．36</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乱拉乱接电线</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200</w:t>
            </w:r>
            <w:r>
              <w:rPr>
                <w:rFonts w:hint="eastAsia" w:ascii="宋体" w:hAnsi="宋体" w:cs="宋体"/>
                <w:kern w:val="0"/>
                <w:sz w:val="22"/>
                <w:szCs w:val="22"/>
              </w:rPr>
              <w:t>元/处</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kern w:val="0"/>
                <w:sz w:val="22"/>
                <w:szCs w:val="22"/>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2．37</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损坏地面隔离层、瓷砖等</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200</w:t>
            </w:r>
            <w:r>
              <w:rPr>
                <w:rFonts w:hint="eastAsia" w:ascii="宋体" w:hAnsi="宋体" w:cs="宋体"/>
                <w:kern w:val="0"/>
                <w:sz w:val="22"/>
                <w:szCs w:val="22"/>
              </w:rPr>
              <w:t>元/处</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kern w:val="0"/>
                <w:sz w:val="22"/>
                <w:szCs w:val="22"/>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2．38</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管口未按要求封堵；裸露线头不包扎</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200</w:t>
            </w:r>
            <w:r>
              <w:rPr>
                <w:rFonts w:hint="eastAsia" w:ascii="宋体" w:hAnsi="宋体" w:cs="宋体"/>
                <w:kern w:val="0"/>
                <w:sz w:val="22"/>
                <w:szCs w:val="22"/>
              </w:rPr>
              <w:t>元/处</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kern w:val="0"/>
                <w:sz w:val="22"/>
                <w:szCs w:val="22"/>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2．39</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禁烟区域吸烟、乱扔烟头等</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200</w:t>
            </w:r>
            <w:r>
              <w:rPr>
                <w:rFonts w:hint="eastAsia" w:ascii="宋体" w:hAnsi="宋体" w:cs="宋体"/>
                <w:kern w:val="0"/>
                <w:sz w:val="22"/>
                <w:szCs w:val="22"/>
              </w:rPr>
              <w:t>元/次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kern w:val="0"/>
                <w:sz w:val="22"/>
                <w:szCs w:val="22"/>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2．40</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施工剩余的废料、垃圾不按指定地点分类存放；乱倒废油、废液</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200-500元/次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kern w:val="0"/>
                <w:sz w:val="22"/>
                <w:szCs w:val="22"/>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2．41</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拆包保温未按要求进行，污染现场</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200</w:t>
            </w:r>
            <w:r>
              <w:rPr>
                <w:rFonts w:hint="eastAsia" w:ascii="宋体" w:hAnsi="宋体" w:cs="宋体"/>
                <w:kern w:val="0"/>
                <w:sz w:val="22"/>
                <w:szCs w:val="22"/>
              </w:rPr>
              <w:t>-500元/次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kern w:val="0"/>
                <w:sz w:val="22"/>
                <w:szCs w:val="22"/>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 w:val="22"/>
                <w:szCs w:val="22"/>
              </w:rPr>
            </w:pPr>
            <w:r>
              <w:rPr>
                <w:rFonts w:hint="eastAsia" w:ascii="宋体" w:hAnsi="宋体" w:cs="宋体"/>
                <w:b/>
                <w:bCs/>
                <w:kern w:val="0"/>
                <w:sz w:val="22"/>
                <w:szCs w:val="22"/>
              </w:rPr>
              <w:t>2．42</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管道铁皮拆开后未按顺序竖直摆放或折损变形</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200</w:t>
            </w:r>
            <w:r>
              <w:rPr>
                <w:rFonts w:hint="eastAsia" w:ascii="宋体" w:hAnsi="宋体" w:cs="宋体"/>
                <w:kern w:val="0"/>
                <w:sz w:val="22"/>
                <w:szCs w:val="22"/>
              </w:rPr>
              <w:t>元/处</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kern w:val="0"/>
                <w:sz w:val="22"/>
                <w:szCs w:val="22"/>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2．43</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电气设备绝缘件被踏踩</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200</w:t>
            </w:r>
            <w:r>
              <w:rPr>
                <w:rFonts w:hint="eastAsia" w:ascii="宋体" w:hAnsi="宋体" w:cs="宋体"/>
                <w:kern w:val="0"/>
                <w:sz w:val="22"/>
                <w:szCs w:val="22"/>
              </w:rPr>
              <w:t>元/处</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kern w:val="0"/>
                <w:sz w:val="22"/>
                <w:szCs w:val="22"/>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2．44</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各标志、电缆牌、端子牌不规范</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200</w:t>
            </w:r>
            <w:r>
              <w:rPr>
                <w:rFonts w:hint="eastAsia" w:ascii="宋体" w:hAnsi="宋体" w:cs="宋体"/>
                <w:kern w:val="0"/>
                <w:sz w:val="22"/>
                <w:szCs w:val="22"/>
              </w:rPr>
              <w:t>元/处</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kern w:val="0"/>
                <w:sz w:val="22"/>
                <w:szCs w:val="22"/>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2．45</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电缆、管道敷设布置不规范，标志不齐全</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200</w:t>
            </w:r>
            <w:r>
              <w:rPr>
                <w:rFonts w:hint="eastAsia" w:ascii="宋体" w:hAnsi="宋体" w:cs="宋体"/>
                <w:kern w:val="0"/>
                <w:sz w:val="22"/>
                <w:szCs w:val="22"/>
              </w:rPr>
              <w:t>元/处</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kern w:val="0"/>
                <w:sz w:val="22"/>
                <w:szCs w:val="22"/>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2．46</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拆保温未洒水和装袋，高层保温步道上未铺垫，造成飞尘污染</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200</w:t>
            </w:r>
            <w:r>
              <w:rPr>
                <w:rFonts w:hint="eastAsia" w:ascii="宋体" w:hAnsi="宋体" w:cs="宋体"/>
                <w:kern w:val="0"/>
                <w:sz w:val="22"/>
                <w:szCs w:val="22"/>
              </w:rPr>
              <w:t>元/处</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kern w:val="0"/>
                <w:sz w:val="22"/>
                <w:szCs w:val="22"/>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2．47</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乱砸乱拆保温或损伤抹面、敷层</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200</w:t>
            </w:r>
            <w:r>
              <w:rPr>
                <w:rFonts w:hint="eastAsia" w:ascii="宋体" w:hAnsi="宋体" w:cs="宋体"/>
                <w:kern w:val="0"/>
                <w:sz w:val="22"/>
                <w:szCs w:val="22"/>
              </w:rPr>
              <w:t>元/处</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kern w:val="0"/>
                <w:sz w:val="22"/>
                <w:szCs w:val="22"/>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2．48</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作业、施工现场达不到工完料净场地清</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kern w:val="0"/>
                <w:sz w:val="22"/>
                <w:szCs w:val="22"/>
              </w:rPr>
            </w:pPr>
            <w:r>
              <w:rPr>
                <w:rFonts w:hint="eastAsia" w:ascii="宋体" w:hAnsi="宋体" w:cs="宋体"/>
                <w:kern w:val="0"/>
                <w:sz w:val="22"/>
                <w:szCs w:val="22"/>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cs="宋体"/>
                <w:kern w:val="0"/>
                <w:sz w:val="22"/>
                <w:szCs w:val="22"/>
                <w:lang w:val="en-US" w:eastAsia="zh-CN"/>
              </w:rPr>
              <w:t>200</w:t>
            </w:r>
            <w:r>
              <w:rPr>
                <w:rFonts w:hint="eastAsia" w:ascii="宋体" w:hAnsi="宋体" w:cs="宋体"/>
                <w:kern w:val="0"/>
                <w:sz w:val="22"/>
                <w:szCs w:val="22"/>
              </w:rPr>
              <w:t>元/处</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kern w:val="0"/>
                <w:sz w:val="22"/>
                <w:szCs w:val="22"/>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b/>
                <w:bCs/>
                <w:kern w:val="0"/>
                <w:sz w:val="22"/>
                <w:szCs w:val="22"/>
                <w:lang w:val="en-US" w:eastAsia="zh-CN"/>
              </w:rPr>
            </w:pPr>
            <w:r>
              <w:rPr>
                <w:rFonts w:hint="eastAsia" w:ascii="宋体" w:hAnsi="宋体" w:cs="宋体"/>
                <w:b/>
                <w:bCs/>
                <w:kern w:val="0"/>
                <w:sz w:val="22"/>
                <w:szCs w:val="22"/>
                <w:lang w:val="en-US" w:eastAsia="zh-CN"/>
              </w:rPr>
              <w:t>2.49</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lang w:eastAsia="zh-CN"/>
              </w:rPr>
              <w:t>拆除的安全防范措施（平台、栏杆、格栅板、吊装孔等）没有及时申请许可就拆除；拆除无临时安全措施、拆除后未按计划、安全要求进行恢复；验收确认不认真。</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auto"/>
                <w:kern w:val="0"/>
                <w:sz w:val="22"/>
                <w:szCs w:val="22"/>
              </w:rPr>
            </w:pPr>
            <w:r>
              <w:rPr>
                <w:rFonts w:hint="eastAsia" w:ascii="宋体" w:hAnsi="宋体" w:cs="宋体"/>
                <w:color w:val="auto"/>
                <w:kern w:val="0"/>
                <w:sz w:val="22"/>
                <w:szCs w:val="22"/>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lang w:val="en-US" w:eastAsia="zh-CN"/>
              </w:rPr>
              <w:t>200-500</w:t>
            </w:r>
            <w:r>
              <w:rPr>
                <w:rFonts w:hint="eastAsia" w:ascii="宋体" w:hAnsi="宋体" w:cs="宋体"/>
                <w:color w:val="auto"/>
                <w:kern w:val="0"/>
                <w:sz w:val="22"/>
                <w:szCs w:val="22"/>
              </w:rPr>
              <w:t>元/处</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kern w:val="0"/>
                <w:sz w:val="22"/>
                <w:szCs w:val="22"/>
              </w:rPr>
            </w:pPr>
            <w:r>
              <w:rPr>
                <w:rFonts w:hint="eastAsia" w:ascii="宋体" w:hAnsi="宋体" w:cs="宋体"/>
                <w:color w:val="auto"/>
                <w:kern w:val="0"/>
                <w:sz w:val="22"/>
                <w:szCs w:val="22"/>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cs="宋体"/>
                <w:b/>
                <w:bCs/>
                <w:kern w:val="0"/>
                <w:sz w:val="22"/>
                <w:szCs w:val="22"/>
                <w:lang w:val="en-US" w:eastAsia="zh-CN"/>
              </w:rPr>
            </w:pPr>
            <w:r>
              <w:rPr>
                <w:rFonts w:hint="eastAsia" w:ascii="宋体" w:hAnsi="宋体" w:cs="宋体"/>
                <w:b/>
                <w:bCs/>
                <w:kern w:val="0"/>
                <w:sz w:val="22"/>
                <w:szCs w:val="22"/>
                <w:lang w:val="en-US" w:eastAsia="zh-CN"/>
              </w:rPr>
              <w:t>2.50</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rPr>
                <w:rFonts w:hint="default"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安全管理人员不到位或擅自离场</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rPr>
              <w:t>现场见证</w:t>
            </w:r>
            <w:r>
              <w:rPr>
                <w:rFonts w:hint="eastAsia" w:ascii="宋体" w:hAnsi="宋体" w:cs="宋体"/>
                <w:color w:val="auto"/>
                <w:kern w:val="0"/>
                <w:sz w:val="22"/>
                <w:szCs w:val="22"/>
                <w:lang w:eastAsia="zh-CN"/>
              </w:rPr>
              <w:t>、</w:t>
            </w:r>
            <w:r>
              <w:rPr>
                <w:rFonts w:hint="eastAsia" w:ascii="宋体" w:hAnsi="宋体" w:cs="宋体"/>
                <w:color w:val="auto"/>
                <w:kern w:val="0"/>
                <w:sz w:val="22"/>
                <w:szCs w:val="22"/>
                <w:lang w:val="en-US" w:eastAsia="zh-CN"/>
              </w:rPr>
              <w:t>调查</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1000元/天</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cs="宋体"/>
                <w:b/>
                <w:bCs/>
                <w:kern w:val="0"/>
                <w:sz w:val="22"/>
                <w:szCs w:val="22"/>
                <w:lang w:val="en-US" w:eastAsia="zh-CN"/>
              </w:rPr>
            </w:pPr>
            <w:r>
              <w:rPr>
                <w:rFonts w:hint="eastAsia" w:ascii="宋体" w:hAnsi="宋体" w:cs="宋体"/>
                <w:b/>
                <w:bCs/>
                <w:kern w:val="0"/>
                <w:sz w:val="22"/>
                <w:szCs w:val="22"/>
                <w:lang w:val="en-US" w:eastAsia="zh-CN"/>
              </w:rPr>
              <w:t>2.51</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rPr>
                <w:rFonts w:hint="default"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作业现场文明形象差</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auto"/>
                <w:kern w:val="0"/>
                <w:sz w:val="22"/>
                <w:szCs w:val="22"/>
              </w:rPr>
            </w:pPr>
            <w:r>
              <w:rPr>
                <w:rFonts w:hint="eastAsia" w:ascii="宋体" w:hAnsi="宋体" w:cs="宋体"/>
                <w:color w:val="auto"/>
                <w:kern w:val="0"/>
                <w:sz w:val="22"/>
                <w:szCs w:val="22"/>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2"/>
                <w:szCs w:val="22"/>
              </w:rPr>
            </w:pPr>
            <w:r>
              <w:rPr>
                <w:rFonts w:hint="eastAsia" w:ascii="宋体" w:hAnsi="宋体" w:cs="宋体"/>
                <w:color w:val="auto"/>
                <w:kern w:val="0"/>
                <w:sz w:val="22"/>
                <w:szCs w:val="22"/>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lang w:val="en-US" w:eastAsia="zh-CN"/>
              </w:rPr>
              <w:t>200-500</w:t>
            </w:r>
            <w:r>
              <w:rPr>
                <w:rFonts w:hint="eastAsia" w:ascii="宋体" w:hAnsi="宋体" w:cs="宋体"/>
                <w:color w:val="auto"/>
                <w:kern w:val="0"/>
                <w:sz w:val="22"/>
                <w:szCs w:val="22"/>
              </w:rPr>
              <w:t>元/处</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kern w:val="0"/>
                <w:sz w:val="22"/>
                <w:szCs w:val="22"/>
              </w:rPr>
            </w:pPr>
            <w:r>
              <w:rPr>
                <w:rFonts w:hint="eastAsia" w:ascii="宋体" w:hAnsi="宋体" w:cs="宋体"/>
                <w:color w:val="auto"/>
                <w:kern w:val="0"/>
                <w:sz w:val="22"/>
                <w:szCs w:val="22"/>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cs="宋体"/>
                <w:b/>
                <w:bCs/>
                <w:kern w:val="0"/>
                <w:sz w:val="22"/>
                <w:szCs w:val="22"/>
                <w:lang w:val="en-US"/>
              </w:rPr>
            </w:pPr>
            <w:r>
              <w:rPr>
                <w:rFonts w:hint="eastAsia" w:ascii="宋体" w:hAnsi="宋体" w:cs="宋体"/>
                <w:b/>
                <w:bCs/>
                <w:kern w:val="0"/>
                <w:sz w:val="22"/>
                <w:szCs w:val="22"/>
                <w:lang w:val="en-US" w:eastAsia="zh-CN"/>
              </w:rPr>
              <w:t>3</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2"/>
                <w:szCs w:val="22"/>
                <w:lang w:eastAsia="zh-CN"/>
              </w:rPr>
            </w:pPr>
            <w:r>
              <w:rPr>
                <w:rFonts w:hint="eastAsia" w:ascii="宋体" w:hAnsi="宋体" w:cs="宋体"/>
                <w:b/>
                <w:bCs/>
                <w:kern w:val="0"/>
                <w:sz w:val="22"/>
                <w:szCs w:val="22"/>
                <w:lang w:eastAsia="zh-CN"/>
              </w:rPr>
              <w:t>环境保护</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b/>
                <w:bCs/>
                <w:kern w:val="0"/>
                <w:sz w:val="22"/>
                <w:szCs w:val="22"/>
                <w:lang w:val="en-US" w:eastAsia="zh-CN"/>
              </w:rPr>
            </w:pPr>
            <w:r>
              <w:rPr>
                <w:rFonts w:hint="eastAsia" w:ascii="宋体" w:hAnsi="宋体" w:cs="宋体"/>
                <w:b/>
                <w:bCs/>
                <w:kern w:val="0"/>
                <w:sz w:val="22"/>
                <w:szCs w:val="22"/>
                <w:lang w:val="en-US" w:eastAsia="zh-CN"/>
              </w:rPr>
              <w:t>3.1</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tabs>
                <w:tab w:val="left" w:pos="591"/>
              </w:tabs>
              <w:outlineLvl w:val="9"/>
              <w:rPr>
                <w:rFonts w:ascii="宋体" w:hAnsi="宋体" w:cs="宋体"/>
                <w:kern w:val="0"/>
                <w:sz w:val="22"/>
                <w:szCs w:val="22"/>
              </w:rPr>
            </w:pPr>
            <w:r>
              <w:rPr>
                <w:rFonts w:hint="eastAsia" w:ascii="宋体" w:hAnsi="宋体" w:eastAsia="宋体" w:cs="宋体"/>
                <w:color w:val="auto"/>
                <w:kern w:val="0"/>
                <w:sz w:val="22"/>
                <w:szCs w:val="22"/>
              </w:rPr>
              <w:t>油、含油废液等进入雨水系统造成外排水水质异常</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tabs>
                <w:tab w:val="left" w:pos="591"/>
              </w:tabs>
              <w:jc w:val="both"/>
              <w:outlineLvl w:val="9"/>
              <w:rPr>
                <w:rFonts w:ascii="宋体" w:hAnsi="宋体" w:cs="宋体"/>
                <w:kern w:val="0"/>
                <w:sz w:val="22"/>
                <w:szCs w:val="22"/>
              </w:rPr>
            </w:pPr>
            <w:r>
              <w:rPr>
                <w:rFonts w:hint="eastAsia" w:ascii="宋体" w:hAnsi="宋体"/>
                <w:snapToGrid w:val="0"/>
                <w:color w:val="auto"/>
                <w:kern w:val="0"/>
                <w:szCs w:val="21"/>
                <w:lang w:eastAsia="zh-CN"/>
              </w:rPr>
              <w:t>现场见证（</w:t>
            </w:r>
            <w:r>
              <w:rPr>
                <w:rFonts w:hint="eastAsia" w:ascii="宋体" w:hAnsi="宋体"/>
                <w:snapToGrid w:val="0"/>
                <w:color w:val="auto"/>
                <w:kern w:val="0"/>
                <w:szCs w:val="21"/>
              </w:rPr>
              <w:t>视污染程度</w:t>
            </w:r>
            <w:r>
              <w:rPr>
                <w:rFonts w:hint="eastAsia" w:ascii="宋体" w:hAnsi="宋体"/>
                <w:snapToGrid w:val="0"/>
                <w:color w:val="auto"/>
                <w:kern w:val="0"/>
                <w:szCs w:val="21"/>
                <w:lang w:eastAsia="zh-CN"/>
              </w:rPr>
              <w:t>）</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snapToGrid w:val="0"/>
                <w:color w:val="auto"/>
                <w:kern w:val="0"/>
                <w:szCs w:val="21"/>
              </w:rPr>
              <w:t>责任单位</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snapToGrid w:val="0"/>
                <w:color w:val="auto"/>
                <w:kern w:val="0"/>
                <w:szCs w:val="21"/>
              </w:rPr>
              <w:t>500-2000元/次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kern w:val="0"/>
                <w:sz w:val="22"/>
                <w:szCs w:val="22"/>
              </w:rPr>
              <w:t>生技或安健环部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b/>
                <w:bCs/>
                <w:kern w:val="0"/>
                <w:sz w:val="22"/>
                <w:szCs w:val="22"/>
                <w:lang w:val="en-US" w:eastAsia="zh-CN"/>
              </w:rPr>
            </w:pPr>
            <w:r>
              <w:rPr>
                <w:rFonts w:hint="eastAsia" w:ascii="宋体" w:hAnsi="宋体" w:cs="宋体"/>
                <w:b/>
                <w:bCs/>
                <w:kern w:val="0"/>
                <w:sz w:val="22"/>
                <w:szCs w:val="22"/>
                <w:lang w:val="en-US" w:eastAsia="zh-CN"/>
              </w:rPr>
              <w:t>3.2</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tabs>
                <w:tab w:val="left" w:pos="591"/>
              </w:tabs>
              <w:outlineLvl w:val="9"/>
              <w:rPr>
                <w:rFonts w:ascii="宋体" w:hAnsi="宋体" w:cs="宋体"/>
                <w:kern w:val="0"/>
                <w:sz w:val="22"/>
                <w:szCs w:val="22"/>
              </w:rPr>
            </w:pPr>
            <w:r>
              <w:rPr>
                <w:rFonts w:hint="eastAsia" w:ascii="宋体" w:hAnsi="宋体"/>
                <w:snapToGrid w:val="0"/>
                <w:color w:val="auto"/>
                <w:kern w:val="0"/>
                <w:szCs w:val="21"/>
              </w:rPr>
              <w:t>石灰石及石膏浆液，燃煤、白泥、灰渣冲洗水等进入雨水系统发生</w:t>
            </w:r>
            <w:r>
              <w:rPr>
                <w:rFonts w:hint="eastAsia" w:ascii="宋体" w:hAnsi="宋体"/>
                <w:snapToGrid w:val="0"/>
                <w:color w:val="auto"/>
                <w:kern w:val="0"/>
                <w:szCs w:val="21"/>
                <w:lang w:val="en-US" w:eastAsia="zh-CN"/>
              </w:rPr>
              <w:t>水</w:t>
            </w:r>
            <w:r>
              <w:rPr>
                <w:rFonts w:hint="eastAsia" w:ascii="宋体" w:hAnsi="宋体"/>
                <w:snapToGrid w:val="0"/>
                <w:color w:val="auto"/>
                <w:kern w:val="0"/>
                <w:szCs w:val="21"/>
              </w:rPr>
              <w:t>污染事件</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jc w:val="both"/>
              <w:outlineLvl w:val="9"/>
              <w:rPr>
                <w:rFonts w:ascii="宋体" w:hAnsi="宋体" w:cs="宋体"/>
                <w:kern w:val="0"/>
                <w:sz w:val="22"/>
                <w:szCs w:val="22"/>
              </w:rPr>
            </w:pPr>
            <w:r>
              <w:rPr>
                <w:rFonts w:hint="eastAsia" w:ascii="宋体" w:hAnsi="宋体"/>
                <w:snapToGrid w:val="0"/>
                <w:color w:val="auto"/>
                <w:kern w:val="0"/>
                <w:szCs w:val="21"/>
                <w:lang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snapToGrid w:val="0"/>
                <w:color w:val="auto"/>
                <w:kern w:val="0"/>
                <w:szCs w:val="21"/>
              </w:rPr>
              <w:t>相关部门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snapToGrid w:val="0"/>
                <w:color w:val="auto"/>
                <w:kern w:val="0"/>
                <w:szCs w:val="21"/>
              </w:rPr>
              <w:t>500-1000元/次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kern w:val="0"/>
                <w:sz w:val="22"/>
                <w:szCs w:val="22"/>
              </w:rPr>
              <w:t>生技或安健环部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b/>
                <w:bCs/>
                <w:kern w:val="0"/>
                <w:sz w:val="22"/>
                <w:szCs w:val="22"/>
                <w:lang w:val="en-US" w:eastAsia="zh-CN"/>
              </w:rPr>
            </w:pPr>
            <w:r>
              <w:rPr>
                <w:rFonts w:hint="eastAsia" w:ascii="宋体" w:hAnsi="宋体" w:cs="宋体"/>
                <w:b/>
                <w:bCs/>
                <w:kern w:val="0"/>
                <w:sz w:val="22"/>
                <w:szCs w:val="22"/>
                <w:lang w:val="en-US" w:eastAsia="zh-CN"/>
              </w:rPr>
              <w:t>3.3</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tabs>
                <w:tab w:val="left" w:pos="591"/>
              </w:tabs>
              <w:outlineLvl w:val="9"/>
              <w:rPr>
                <w:rFonts w:hint="eastAsia" w:ascii="宋体" w:hAnsi="宋体" w:cs="宋体"/>
                <w:snapToGrid w:val="0"/>
                <w:color w:val="auto"/>
                <w:kern w:val="0"/>
                <w:sz w:val="21"/>
                <w:szCs w:val="21"/>
              </w:rPr>
            </w:pPr>
            <w:r>
              <w:rPr>
                <w:rFonts w:hint="eastAsia" w:ascii="宋体" w:hAnsi="宋体"/>
                <w:snapToGrid w:val="0"/>
                <w:color w:val="auto"/>
                <w:kern w:val="0"/>
                <w:szCs w:val="21"/>
              </w:rPr>
              <w:t>清扫责任区域清洁时，未采取措施造成</w:t>
            </w:r>
            <w:r>
              <w:rPr>
                <w:rFonts w:hint="eastAsia" w:ascii="宋体" w:hAnsi="宋体" w:eastAsia="宋体" w:cs="宋体"/>
                <w:snapToGrid w:val="0"/>
                <w:color w:val="auto"/>
                <w:kern w:val="0"/>
                <w:sz w:val="21"/>
                <w:szCs w:val="21"/>
              </w:rPr>
              <w:t>废水进入雨水系统造成外排水水质异常</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jc w:val="both"/>
              <w:outlineLvl w:val="9"/>
              <w:rPr>
                <w:rFonts w:ascii="宋体" w:hAnsi="宋体" w:cs="宋体"/>
                <w:kern w:val="0"/>
                <w:sz w:val="22"/>
                <w:szCs w:val="22"/>
              </w:rPr>
            </w:pPr>
            <w:r>
              <w:rPr>
                <w:rFonts w:hint="eastAsia" w:ascii="宋体" w:hAnsi="宋体"/>
                <w:snapToGrid w:val="0"/>
                <w:color w:val="auto"/>
                <w:kern w:val="0"/>
                <w:szCs w:val="21"/>
                <w:lang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snapToGrid w:val="0"/>
                <w:color w:val="auto"/>
                <w:kern w:val="0"/>
                <w:szCs w:val="21"/>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snapToGrid w:val="0"/>
                <w:color w:val="auto"/>
                <w:kern w:val="0"/>
                <w:szCs w:val="21"/>
              </w:rPr>
              <w:t>500-1000元/次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kern w:val="0"/>
                <w:sz w:val="22"/>
                <w:szCs w:val="22"/>
              </w:rPr>
              <w:t>生技或安健环部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2"/>
                <w:szCs w:val="22"/>
                <w:lang w:val="en-US" w:eastAsia="zh-CN" w:bidi="ar-SA"/>
              </w:rPr>
            </w:pPr>
            <w:r>
              <w:rPr>
                <w:rFonts w:hint="eastAsia" w:ascii="宋体" w:hAnsi="宋体" w:cs="宋体"/>
                <w:b/>
                <w:bCs/>
                <w:kern w:val="0"/>
                <w:sz w:val="22"/>
                <w:szCs w:val="22"/>
                <w:lang w:val="en-US" w:eastAsia="zh-CN"/>
              </w:rPr>
              <w:t>3.4</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tabs>
                <w:tab w:val="left" w:pos="591"/>
              </w:tabs>
              <w:outlineLvl w:val="9"/>
              <w:rPr>
                <w:rFonts w:hint="eastAsia" w:ascii="宋体" w:hAnsi="宋体"/>
                <w:snapToGrid w:val="0"/>
                <w:color w:val="auto"/>
                <w:kern w:val="0"/>
                <w:szCs w:val="21"/>
              </w:rPr>
            </w:pPr>
            <w:r>
              <w:rPr>
                <w:rFonts w:hint="eastAsia" w:ascii="宋体" w:hAnsi="宋体" w:eastAsia="宋体" w:cs="宋体"/>
                <w:snapToGrid w:val="0"/>
                <w:color w:val="auto"/>
                <w:kern w:val="0"/>
                <w:sz w:val="21"/>
                <w:szCs w:val="21"/>
              </w:rPr>
              <w:t>检修维护不当或不正常使用降噪设备、措 施，造成厂界噪声超标</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jc w:val="both"/>
              <w:outlineLvl w:val="9"/>
              <w:rPr>
                <w:rFonts w:hint="eastAsia" w:ascii="宋体" w:hAnsi="宋体"/>
                <w:snapToGrid w:val="0"/>
                <w:color w:val="auto"/>
                <w:kern w:val="0"/>
                <w:szCs w:val="21"/>
                <w:lang w:eastAsia="zh-CN"/>
              </w:rPr>
            </w:pPr>
            <w:r>
              <w:rPr>
                <w:rFonts w:hint="eastAsia" w:ascii="宋体" w:hAnsi="宋体"/>
                <w:snapToGrid w:val="0"/>
                <w:color w:val="auto"/>
                <w:kern w:val="0"/>
                <w:szCs w:val="21"/>
                <w:lang w:eastAsia="zh-CN"/>
              </w:rPr>
              <w:t>现场见证或经根据调查确证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snapToGrid w:val="0"/>
                <w:color w:val="auto"/>
                <w:kern w:val="0"/>
                <w:szCs w:val="21"/>
              </w:rPr>
            </w:pPr>
            <w:r>
              <w:rPr>
                <w:rFonts w:hint="eastAsia" w:ascii="宋体" w:hAnsi="宋体"/>
                <w:snapToGrid w:val="0"/>
                <w:color w:val="auto"/>
                <w:kern w:val="0"/>
                <w:szCs w:val="21"/>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snapToGrid w:val="0"/>
                <w:color w:val="auto"/>
                <w:kern w:val="0"/>
                <w:szCs w:val="21"/>
                <w:lang w:val="en-US" w:eastAsia="zh-CN"/>
              </w:rPr>
              <w:t>200</w:t>
            </w:r>
            <w:r>
              <w:rPr>
                <w:rFonts w:hint="eastAsia" w:ascii="宋体" w:hAnsi="宋体"/>
                <w:snapToGrid w:val="0"/>
                <w:color w:val="auto"/>
                <w:kern w:val="0"/>
                <w:szCs w:val="21"/>
              </w:rPr>
              <w:t>-500元/次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alibri" w:hAnsi="Calibri" w:eastAsia="宋体" w:cs="宋体"/>
                <w:kern w:val="2"/>
                <w:sz w:val="21"/>
                <w:szCs w:val="21"/>
                <w:lang w:val="en-US" w:eastAsia="zh-CN" w:bidi="ar-SA"/>
              </w:rPr>
            </w:pPr>
            <w:r>
              <w:rPr>
                <w:rFonts w:hint="eastAsia" w:ascii="宋体" w:hAnsi="宋体" w:cs="宋体"/>
                <w:kern w:val="0"/>
                <w:sz w:val="22"/>
                <w:szCs w:val="22"/>
              </w:rPr>
              <w:t>生技或安健环部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b/>
                <w:bCs/>
                <w:kern w:val="0"/>
                <w:sz w:val="22"/>
                <w:szCs w:val="22"/>
                <w:lang w:val="en-US" w:eastAsia="zh-CN" w:bidi="ar-SA"/>
              </w:rPr>
            </w:pPr>
            <w:r>
              <w:rPr>
                <w:rFonts w:hint="eastAsia" w:ascii="宋体" w:hAnsi="宋体" w:cs="宋体"/>
                <w:b/>
                <w:bCs/>
                <w:kern w:val="0"/>
                <w:sz w:val="22"/>
                <w:szCs w:val="22"/>
                <w:lang w:val="en-US" w:eastAsia="zh-CN"/>
              </w:rPr>
              <w:t>3.5</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tabs>
                <w:tab w:val="left" w:pos="591"/>
              </w:tabs>
              <w:outlineLvl w:val="9"/>
              <w:rPr>
                <w:rFonts w:ascii="宋体" w:hAnsi="宋体" w:cs="宋体"/>
                <w:kern w:val="0"/>
                <w:sz w:val="22"/>
                <w:szCs w:val="22"/>
              </w:rPr>
            </w:pPr>
            <w:r>
              <w:rPr>
                <w:rFonts w:hint="eastAsia" w:ascii="宋体" w:hAnsi="宋体"/>
                <w:snapToGrid w:val="0"/>
                <w:color w:val="auto"/>
                <w:kern w:val="0"/>
                <w:szCs w:val="21"/>
              </w:rPr>
              <w:t>违反运行规程使用环保设施，或者不按检修规程进行检修和维护，致使环保设备不能正常运行</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jc w:val="both"/>
              <w:outlineLvl w:val="9"/>
              <w:rPr>
                <w:rFonts w:ascii="宋体" w:hAnsi="宋体" w:cs="宋体"/>
                <w:kern w:val="0"/>
                <w:sz w:val="22"/>
                <w:szCs w:val="22"/>
              </w:rPr>
            </w:pPr>
            <w:r>
              <w:rPr>
                <w:rFonts w:hint="eastAsia" w:ascii="宋体" w:hAnsi="宋体"/>
                <w:snapToGrid w:val="0"/>
                <w:color w:val="auto"/>
                <w:kern w:val="0"/>
                <w:szCs w:val="21"/>
                <w:lang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snapToGrid w:val="0"/>
                <w:color w:val="auto"/>
                <w:kern w:val="0"/>
                <w:szCs w:val="21"/>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snapToGrid w:val="0"/>
                <w:color w:val="auto"/>
                <w:kern w:val="0"/>
                <w:szCs w:val="21"/>
              </w:rPr>
              <w:t>200-1000元/次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kern w:val="0"/>
                <w:sz w:val="22"/>
                <w:szCs w:val="22"/>
              </w:rPr>
              <w:t>生技或安健环部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b/>
                <w:bCs/>
                <w:kern w:val="0"/>
                <w:sz w:val="22"/>
                <w:szCs w:val="22"/>
                <w:lang w:val="en-US" w:eastAsia="zh-CN" w:bidi="ar-SA"/>
              </w:rPr>
            </w:pPr>
            <w:r>
              <w:rPr>
                <w:rFonts w:hint="eastAsia" w:ascii="宋体" w:hAnsi="宋体" w:cs="宋体"/>
                <w:b/>
                <w:bCs/>
                <w:kern w:val="0"/>
                <w:sz w:val="22"/>
                <w:szCs w:val="22"/>
                <w:lang w:val="en-US" w:eastAsia="zh-CN"/>
              </w:rPr>
              <w:t>3.6</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tabs>
                <w:tab w:val="left" w:pos="591"/>
              </w:tabs>
              <w:outlineLvl w:val="9"/>
              <w:rPr>
                <w:rFonts w:ascii="宋体" w:hAnsi="宋体" w:cs="宋体"/>
                <w:kern w:val="0"/>
                <w:sz w:val="22"/>
                <w:szCs w:val="22"/>
              </w:rPr>
            </w:pPr>
            <w:r>
              <w:rPr>
                <w:rFonts w:hint="eastAsia" w:ascii="宋体" w:hAnsi="宋体"/>
                <w:snapToGrid w:val="0"/>
                <w:color w:val="auto"/>
                <w:kern w:val="0"/>
                <w:szCs w:val="21"/>
              </w:rPr>
              <w:t>对环保设备“跑、冒、滴、漏”消缺不及时</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jc w:val="both"/>
              <w:outlineLvl w:val="9"/>
              <w:rPr>
                <w:rFonts w:ascii="宋体" w:hAnsi="宋体" w:cs="宋体"/>
                <w:kern w:val="0"/>
                <w:sz w:val="22"/>
                <w:szCs w:val="22"/>
              </w:rPr>
            </w:pPr>
            <w:r>
              <w:rPr>
                <w:rFonts w:hint="eastAsia" w:ascii="宋体" w:hAnsi="宋体"/>
                <w:snapToGrid w:val="0"/>
                <w:color w:val="auto"/>
                <w:kern w:val="0"/>
                <w:szCs w:val="21"/>
                <w:lang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snapToGrid w:val="0"/>
                <w:color w:val="auto"/>
                <w:kern w:val="0"/>
                <w:szCs w:val="21"/>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snapToGrid w:val="0"/>
                <w:color w:val="auto"/>
                <w:kern w:val="0"/>
                <w:szCs w:val="21"/>
                <w:lang w:val="en-US" w:eastAsia="zh-CN"/>
              </w:rPr>
              <w:t>200</w:t>
            </w:r>
            <w:r>
              <w:rPr>
                <w:rFonts w:hint="eastAsia" w:ascii="宋体" w:hAnsi="宋体"/>
                <w:snapToGrid w:val="0"/>
                <w:color w:val="auto"/>
                <w:kern w:val="0"/>
                <w:szCs w:val="21"/>
              </w:rPr>
              <w:t>元/次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kern w:val="0"/>
                <w:sz w:val="22"/>
                <w:szCs w:val="22"/>
              </w:rPr>
              <w:t>生技或安健环部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2"/>
                <w:szCs w:val="22"/>
                <w:lang w:val="en-US" w:eastAsia="zh-CN" w:bidi="ar-SA"/>
              </w:rPr>
            </w:pPr>
            <w:r>
              <w:rPr>
                <w:rFonts w:hint="eastAsia" w:ascii="宋体" w:hAnsi="宋体" w:cs="宋体"/>
                <w:b/>
                <w:bCs/>
                <w:kern w:val="0"/>
                <w:sz w:val="22"/>
                <w:szCs w:val="22"/>
                <w:lang w:val="en-US" w:eastAsia="zh-CN"/>
              </w:rPr>
              <w:t>3.7</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tabs>
                <w:tab w:val="left" w:pos="591"/>
              </w:tabs>
              <w:outlineLvl w:val="9"/>
              <w:rPr>
                <w:rFonts w:hint="eastAsia" w:ascii="宋体" w:hAnsi="宋体"/>
                <w:snapToGrid w:val="0"/>
                <w:color w:val="auto"/>
                <w:kern w:val="0"/>
                <w:szCs w:val="21"/>
              </w:rPr>
            </w:pPr>
            <w:r>
              <w:rPr>
                <w:rFonts w:hint="eastAsia" w:ascii="宋体" w:hAnsi="宋体" w:eastAsia="宋体" w:cs="宋体"/>
                <w:snapToGrid w:val="0"/>
                <w:color w:val="auto"/>
                <w:kern w:val="0"/>
                <w:sz w:val="21"/>
                <w:szCs w:val="21"/>
              </w:rPr>
              <w:t>环保设备设施检修前后的台账、记录不齐 全不完全、准确</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jc w:val="both"/>
              <w:outlineLvl w:val="9"/>
              <w:rPr>
                <w:rFonts w:hint="eastAsia" w:ascii="宋体" w:hAnsi="宋体"/>
                <w:snapToGrid w:val="0"/>
                <w:color w:val="auto"/>
                <w:kern w:val="0"/>
                <w:szCs w:val="21"/>
                <w:lang w:eastAsia="zh-CN"/>
              </w:rPr>
            </w:pPr>
            <w:r>
              <w:rPr>
                <w:rFonts w:hint="eastAsia" w:ascii="宋体" w:hAnsi="宋体"/>
                <w:snapToGrid w:val="0"/>
                <w:color w:val="auto"/>
                <w:kern w:val="0"/>
                <w:szCs w:val="21"/>
                <w:lang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snapToGrid w:val="0"/>
                <w:color w:val="auto"/>
                <w:kern w:val="0"/>
                <w:szCs w:val="21"/>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snapToGrid w:val="0"/>
                <w:color w:val="auto"/>
                <w:kern w:val="0"/>
                <w:szCs w:val="21"/>
                <w:lang w:val="en-US" w:eastAsia="zh-CN"/>
              </w:rPr>
              <w:t>200-200</w:t>
            </w:r>
            <w:r>
              <w:rPr>
                <w:rFonts w:hint="eastAsia" w:ascii="宋体" w:hAnsi="宋体"/>
                <w:snapToGrid w:val="0"/>
                <w:color w:val="auto"/>
                <w:kern w:val="0"/>
                <w:szCs w:val="21"/>
              </w:rPr>
              <w:t>0元/次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alibri" w:hAnsi="Calibri" w:eastAsia="宋体" w:cs="宋体"/>
                <w:kern w:val="2"/>
                <w:sz w:val="21"/>
                <w:szCs w:val="21"/>
                <w:lang w:val="en-US" w:eastAsia="zh-CN" w:bidi="ar-SA"/>
              </w:rPr>
            </w:pPr>
            <w:r>
              <w:rPr>
                <w:rFonts w:hint="eastAsia" w:ascii="宋体" w:hAnsi="宋体" w:cs="宋体"/>
                <w:kern w:val="0"/>
                <w:sz w:val="22"/>
                <w:szCs w:val="22"/>
              </w:rPr>
              <w:t>生技或安健环部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b/>
                <w:bCs/>
                <w:kern w:val="0"/>
                <w:sz w:val="22"/>
                <w:szCs w:val="22"/>
                <w:lang w:val="en-US" w:eastAsia="zh-CN" w:bidi="ar-SA"/>
              </w:rPr>
            </w:pPr>
            <w:r>
              <w:rPr>
                <w:rFonts w:hint="eastAsia" w:ascii="宋体" w:hAnsi="宋体" w:cs="宋体"/>
                <w:b/>
                <w:bCs/>
                <w:kern w:val="0"/>
                <w:sz w:val="22"/>
                <w:szCs w:val="22"/>
                <w:lang w:val="en-US" w:eastAsia="zh-CN"/>
              </w:rPr>
              <w:t>3.8</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tabs>
                <w:tab w:val="left" w:pos="591"/>
              </w:tabs>
              <w:outlineLvl w:val="9"/>
              <w:rPr>
                <w:rFonts w:ascii="宋体" w:hAnsi="宋体" w:cs="宋体"/>
                <w:kern w:val="0"/>
                <w:sz w:val="22"/>
                <w:szCs w:val="22"/>
              </w:rPr>
            </w:pPr>
            <w:r>
              <w:rPr>
                <w:rFonts w:hint="eastAsia" w:ascii="宋体" w:hAnsi="宋体"/>
                <w:snapToGrid w:val="0"/>
                <w:color w:val="auto"/>
                <w:kern w:val="0"/>
                <w:szCs w:val="21"/>
              </w:rPr>
              <w:t>将生活垃圾混入到工业垃圾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jc w:val="both"/>
              <w:outlineLvl w:val="9"/>
              <w:rPr>
                <w:rFonts w:ascii="宋体" w:hAnsi="宋体" w:cs="宋体"/>
                <w:kern w:val="0"/>
                <w:sz w:val="22"/>
                <w:szCs w:val="22"/>
              </w:rPr>
            </w:pPr>
            <w:r>
              <w:rPr>
                <w:rFonts w:hint="eastAsia" w:ascii="宋体" w:hAnsi="宋体"/>
                <w:snapToGrid w:val="0"/>
                <w:color w:val="auto"/>
                <w:kern w:val="0"/>
                <w:szCs w:val="21"/>
                <w:lang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snapToGrid w:val="0"/>
                <w:color w:val="auto"/>
                <w:kern w:val="0"/>
                <w:szCs w:val="21"/>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snapToGrid w:val="0"/>
                <w:color w:val="auto"/>
                <w:kern w:val="0"/>
                <w:szCs w:val="21"/>
                <w:lang w:val="en-US" w:eastAsia="zh-CN"/>
              </w:rPr>
              <w:t>200</w:t>
            </w:r>
            <w:r>
              <w:rPr>
                <w:rFonts w:hint="eastAsia" w:ascii="宋体" w:hAnsi="宋体"/>
                <w:snapToGrid w:val="0"/>
                <w:color w:val="auto"/>
                <w:kern w:val="0"/>
                <w:szCs w:val="21"/>
              </w:rPr>
              <w:t>-500元/次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alibri" w:hAnsi="Calibri" w:eastAsia="宋体" w:cs="宋体"/>
                <w:kern w:val="2"/>
                <w:sz w:val="21"/>
                <w:szCs w:val="21"/>
                <w:lang w:val="en-US" w:eastAsia="zh-CN" w:bidi="ar-SA"/>
              </w:rPr>
            </w:pPr>
            <w:r>
              <w:rPr>
                <w:rFonts w:hint="eastAsia" w:ascii="宋体" w:hAnsi="宋体" w:cs="宋体"/>
                <w:kern w:val="0"/>
                <w:sz w:val="22"/>
                <w:szCs w:val="22"/>
              </w:rPr>
              <w:t>生技或安健环部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b/>
                <w:bCs/>
                <w:kern w:val="0"/>
                <w:sz w:val="22"/>
                <w:szCs w:val="22"/>
                <w:lang w:val="en-US" w:eastAsia="zh-CN" w:bidi="ar-SA"/>
              </w:rPr>
            </w:pPr>
            <w:r>
              <w:rPr>
                <w:rFonts w:hint="eastAsia" w:ascii="宋体" w:hAnsi="宋体" w:cs="宋体"/>
                <w:b/>
                <w:bCs/>
                <w:kern w:val="0"/>
                <w:sz w:val="22"/>
                <w:szCs w:val="22"/>
                <w:lang w:val="en-US" w:eastAsia="zh-CN"/>
              </w:rPr>
              <w:t>3.9</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tabs>
                <w:tab w:val="left" w:pos="591"/>
              </w:tabs>
              <w:outlineLvl w:val="9"/>
              <w:rPr>
                <w:rFonts w:ascii="宋体" w:hAnsi="宋体" w:cs="宋体"/>
                <w:kern w:val="0"/>
                <w:sz w:val="22"/>
                <w:szCs w:val="22"/>
              </w:rPr>
            </w:pPr>
            <w:r>
              <w:rPr>
                <w:rFonts w:hint="eastAsia" w:ascii="宋体" w:hAnsi="宋体"/>
                <w:snapToGrid w:val="0"/>
                <w:color w:val="auto"/>
                <w:kern w:val="0"/>
                <w:szCs w:val="21"/>
              </w:rPr>
              <w:t>不按《危险废物管理标准》规定申报审批，随意处置造成危险废物泄漏、倾倒或</w:t>
            </w:r>
            <w:r>
              <w:rPr>
                <w:rFonts w:hint="eastAsia" w:ascii="宋体" w:hAnsi="宋体"/>
                <w:snapToGrid w:val="0"/>
                <w:color w:val="auto"/>
                <w:kern w:val="0"/>
                <w:szCs w:val="21"/>
                <w:lang w:val="en-US" w:eastAsia="zh-CN"/>
              </w:rPr>
              <w:t>抛撒</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tabs>
                <w:tab w:val="left" w:pos="591"/>
              </w:tabs>
              <w:jc w:val="both"/>
              <w:outlineLvl w:val="9"/>
              <w:rPr>
                <w:rFonts w:ascii="宋体" w:hAnsi="宋体" w:cs="宋体"/>
                <w:kern w:val="0"/>
                <w:sz w:val="22"/>
                <w:szCs w:val="22"/>
              </w:rPr>
            </w:pPr>
            <w:r>
              <w:rPr>
                <w:rFonts w:hint="eastAsia" w:ascii="宋体" w:hAnsi="宋体"/>
                <w:snapToGrid w:val="0"/>
                <w:color w:val="auto"/>
                <w:kern w:val="0"/>
                <w:szCs w:val="21"/>
                <w:lang w:eastAsia="zh-CN"/>
              </w:rPr>
              <w:t>现场见证或经根据调查确证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snapToGrid w:val="0"/>
                <w:color w:val="auto"/>
                <w:kern w:val="0"/>
                <w:szCs w:val="21"/>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snapToGrid w:val="0"/>
                <w:color w:val="auto"/>
                <w:kern w:val="0"/>
                <w:szCs w:val="21"/>
              </w:rPr>
              <w:t>500元/次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kern w:val="0"/>
                <w:sz w:val="22"/>
                <w:szCs w:val="22"/>
              </w:rPr>
              <w:t>生技或安健环部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b/>
                <w:bCs/>
                <w:kern w:val="0"/>
                <w:sz w:val="22"/>
                <w:szCs w:val="22"/>
                <w:lang w:val="en-US" w:eastAsia="zh-CN" w:bidi="ar-SA"/>
              </w:rPr>
            </w:pPr>
            <w:r>
              <w:rPr>
                <w:rFonts w:hint="eastAsia" w:ascii="宋体" w:hAnsi="宋体" w:cs="宋体"/>
                <w:b/>
                <w:bCs/>
                <w:kern w:val="0"/>
                <w:sz w:val="22"/>
                <w:szCs w:val="22"/>
                <w:lang w:val="en-US" w:eastAsia="zh-CN"/>
              </w:rPr>
              <w:t>3.10</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tabs>
                <w:tab w:val="left" w:pos="591"/>
              </w:tabs>
              <w:outlineLvl w:val="9"/>
              <w:rPr>
                <w:rFonts w:ascii="宋体" w:hAnsi="宋体" w:cs="宋体"/>
                <w:kern w:val="0"/>
                <w:sz w:val="22"/>
                <w:szCs w:val="22"/>
              </w:rPr>
            </w:pPr>
            <w:r>
              <w:rPr>
                <w:rFonts w:hint="eastAsia" w:ascii="宋体" w:hAnsi="宋体"/>
                <w:snapToGrid w:val="0"/>
                <w:color w:val="auto"/>
                <w:kern w:val="0"/>
                <w:szCs w:val="21"/>
              </w:rPr>
              <w:t>不按《危险废物管理标准》规定</w:t>
            </w:r>
            <w:r>
              <w:rPr>
                <w:rFonts w:hint="eastAsia" w:ascii="宋体" w:hAnsi="宋体"/>
                <w:snapToGrid w:val="0"/>
                <w:color w:val="auto"/>
                <w:kern w:val="0"/>
                <w:szCs w:val="21"/>
                <w:lang w:val="en-US" w:eastAsia="zh-CN"/>
              </w:rPr>
              <w:t>进行</w:t>
            </w:r>
            <w:r>
              <w:rPr>
                <w:rFonts w:hint="eastAsia" w:ascii="宋体" w:hAnsi="宋体"/>
                <w:snapToGrid w:val="0"/>
                <w:color w:val="auto"/>
                <w:kern w:val="0"/>
                <w:szCs w:val="21"/>
              </w:rPr>
              <w:t>收集、标识、</w:t>
            </w:r>
            <w:r>
              <w:rPr>
                <w:rFonts w:hint="eastAsia" w:ascii="宋体" w:hAnsi="宋体"/>
                <w:snapToGrid w:val="0"/>
                <w:color w:val="auto"/>
                <w:kern w:val="0"/>
                <w:szCs w:val="21"/>
                <w:lang w:val="en-US" w:eastAsia="zh-CN"/>
              </w:rPr>
              <w:t>转运</w:t>
            </w:r>
            <w:r>
              <w:rPr>
                <w:rFonts w:hint="eastAsia" w:ascii="宋体" w:hAnsi="宋体"/>
                <w:snapToGrid w:val="0"/>
                <w:color w:val="auto"/>
                <w:kern w:val="0"/>
                <w:szCs w:val="21"/>
              </w:rPr>
              <w:t>、贮存</w:t>
            </w:r>
            <w:r>
              <w:rPr>
                <w:rFonts w:hint="eastAsia" w:ascii="宋体" w:hAnsi="宋体"/>
                <w:snapToGrid w:val="0"/>
                <w:color w:val="auto"/>
                <w:kern w:val="0"/>
                <w:szCs w:val="21"/>
                <w:lang w:eastAsia="zh-CN"/>
              </w:rPr>
              <w:t>、</w:t>
            </w:r>
            <w:r>
              <w:rPr>
                <w:rFonts w:hint="eastAsia" w:ascii="宋体" w:hAnsi="宋体"/>
                <w:snapToGrid w:val="0"/>
                <w:color w:val="auto"/>
                <w:kern w:val="0"/>
                <w:szCs w:val="21"/>
              </w:rPr>
              <w:t>转移危险废物</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tabs>
                <w:tab w:val="left" w:pos="591"/>
              </w:tabs>
              <w:jc w:val="both"/>
              <w:outlineLvl w:val="9"/>
              <w:rPr>
                <w:rFonts w:ascii="宋体" w:hAnsi="宋体" w:cs="宋体"/>
                <w:kern w:val="0"/>
                <w:sz w:val="22"/>
                <w:szCs w:val="22"/>
              </w:rPr>
            </w:pPr>
            <w:r>
              <w:rPr>
                <w:rFonts w:hint="eastAsia" w:ascii="宋体" w:hAnsi="宋体"/>
                <w:snapToGrid w:val="0"/>
                <w:color w:val="auto"/>
                <w:kern w:val="0"/>
                <w:szCs w:val="21"/>
                <w:lang w:eastAsia="zh-CN"/>
              </w:rPr>
              <w:t>现场见证或经根据调查确证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snapToGrid w:val="0"/>
                <w:color w:val="auto"/>
                <w:kern w:val="0"/>
                <w:szCs w:val="21"/>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snapToGrid w:val="0"/>
                <w:color w:val="auto"/>
                <w:kern w:val="0"/>
                <w:szCs w:val="21"/>
              </w:rPr>
              <w:t>500元/次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kern w:val="0"/>
                <w:sz w:val="22"/>
                <w:szCs w:val="22"/>
              </w:rPr>
              <w:t>生技或安健环部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b/>
                <w:bCs/>
                <w:kern w:val="0"/>
                <w:sz w:val="22"/>
                <w:szCs w:val="22"/>
                <w:lang w:val="en-US" w:eastAsia="zh-CN" w:bidi="ar-SA"/>
              </w:rPr>
            </w:pPr>
            <w:r>
              <w:rPr>
                <w:rFonts w:hint="eastAsia" w:ascii="宋体" w:hAnsi="宋体" w:cs="宋体"/>
                <w:b/>
                <w:bCs/>
                <w:kern w:val="0"/>
                <w:sz w:val="22"/>
                <w:szCs w:val="22"/>
                <w:lang w:val="en-US" w:eastAsia="zh-CN"/>
              </w:rPr>
              <w:t>3.11</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tabs>
                <w:tab w:val="left" w:pos="591"/>
              </w:tabs>
              <w:outlineLvl w:val="9"/>
              <w:rPr>
                <w:rFonts w:ascii="宋体" w:hAnsi="宋体" w:cs="宋体"/>
                <w:kern w:val="0"/>
                <w:sz w:val="22"/>
                <w:szCs w:val="22"/>
              </w:rPr>
            </w:pPr>
            <w:r>
              <w:rPr>
                <w:rFonts w:hint="eastAsia" w:ascii="宋体" w:hAnsi="宋体"/>
                <w:snapToGrid w:val="0"/>
                <w:color w:val="auto"/>
                <w:kern w:val="0"/>
                <w:szCs w:val="21"/>
              </w:rPr>
              <w:t>对收集、贮存设施配备、维护、安全管理缺失，造成危险废物丢失、损毁或污染危害（排放超标）</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tabs>
                <w:tab w:val="left" w:pos="591"/>
              </w:tabs>
              <w:jc w:val="both"/>
              <w:outlineLvl w:val="9"/>
              <w:rPr>
                <w:rFonts w:ascii="宋体" w:hAnsi="宋体" w:cs="宋体"/>
                <w:kern w:val="0"/>
                <w:sz w:val="22"/>
                <w:szCs w:val="22"/>
              </w:rPr>
            </w:pPr>
            <w:r>
              <w:rPr>
                <w:rFonts w:hint="eastAsia" w:ascii="宋体" w:hAnsi="宋体"/>
                <w:snapToGrid w:val="0"/>
                <w:color w:val="auto"/>
                <w:kern w:val="0"/>
                <w:szCs w:val="21"/>
                <w:lang w:eastAsia="zh-CN"/>
              </w:rPr>
              <w:t>现场见证或经根据调查确证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eastAsia="zh-CN"/>
              </w:rPr>
            </w:pPr>
            <w:r>
              <w:rPr>
                <w:rFonts w:hint="eastAsia" w:ascii="宋体" w:hAnsi="宋体"/>
                <w:snapToGrid w:val="0"/>
                <w:color w:val="auto"/>
                <w:kern w:val="0"/>
                <w:szCs w:val="21"/>
              </w:rPr>
              <w:t>责任单位</w:t>
            </w:r>
            <w:r>
              <w:rPr>
                <w:rFonts w:hint="eastAsia" w:ascii="宋体" w:hAnsi="宋体"/>
                <w:snapToGrid w:val="0"/>
                <w:color w:val="auto"/>
                <w:kern w:val="0"/>
                <w:szCs w:val="21"/>
                <w:lang w:eastAsia="zh-CN"/>
              </w:rPr>
              <w:t>及个人</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szCs w:val="22"/>
              </w:rPr>
            </w:pPr>
            <w:r>
              <w:rPr>
                <w:rFonts w:hint="eastAsia" w:ascii="宋体" w:hAnsi="宋体"/>
                <w:snapToGrid w:val="0"/>
                <w:color w:val="auto"/>
                <w:kern w:val="0"/>
                <w:szCs w:val="21"/>
              </w:rPr>
              <w:t>单位</w:t>
            </w:r>
            <w:r>
              <w:rPr>
                <w:rFonts w:hint="eastAsia" w:ascii="宋体" w:hAnsi="宋体"/>
                <w:snapToGrid w:val="0"/>
                <w:color w:val="auto"/>
                <w:kern w:val="0"/>
                <w:szCs w:val="21"/>
                <w:lang w:eastAsia="zh-CN"/>
              </w:rPr>
              <w:t>2</w:t>
            </w:r>
            <w:r>
              <w:rPr>
                <w:rFonts w:hint="eastAsia" w:ascii="宋体" w:hAnsi="宋体"/>
                <w:snapToGrid w:val="0"/>
                <w:color w:val="auto"/>
                <w:kern w:val="0"/>
                <w:szCs w:val="21"/>
                <w:lang w:val="en-US" w:eastAsia="zh-CN"/>
              </w:rPr>
              <w:t>000</w:t>
            </w:r>
            <w:r>
              <w:rPr>
                <w:rFonts w:hint="eastAsia" w:ascii="宋体" w:hAnsi="宋体"/>
                <w:snapToGrid w:val="0"/>
                <w:color w:val="auto"/>
                <w:kern w:val="0"/>
                <w:szCs w:val="21"/>
              </w:rPr>
              <w:t>-30000元/次，直接责任人1000-5000元/次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pPr>
            <w:r>
              <w:rPr>
                <w:rFonts w:hint="eastAsia" w:ascii="宋体" w:hAnsi="宋体" w:cs="宋体"/>
                <w:kern w:val="0"/>
                <w:sz w:val="22"/>
                <w:szCs w:val="22"/>
              </w:rPr>
              <w:t>生技或安健环部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b/>
                <w:bCs/>
                <w:kern w:val="0"/>
                <w:sz w:val="22"/>
                <w:szCs w:val="22"/>
                <w:lang w:val="en-US" w:eastAsia="zh-CN" w:bidi="ar-SA"/>
              </w:rPr>
            </w:pPr>
            <w:r>
              <w:rPr>
                <w:rFonts w:hint="eastAsia" w:ascii="宋体" w:hAnsi="宋体" w:cs="宋体"/>
                <w:b/>
                <w:bCs/>
                <w:kern w:val="0"/>
                <w:sz w:val="22"/>
                <w:szCs w:val="22"/>
                <w:lang w:val="en-US" w:eastAsia="zh-CN"/>
              </w:rPr>
              <w:t>3.12</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tabs>
                <w:tab w:val="left" w:pos="591"/>
              </w:tabs>
              <w:outlineLvl w:val="9"/>
              <w:rPr>
                <w:rFonts w:hint="eastAsia" w:ascii="宋体" w:hAnsi="宋体" w:cs="宋体"/>
                <w:kern w:val="0"/>
                <w:sz w:val="22"/>
                <w:szCs w:val="22"/>
              </w:rPr>
            </w:pPr>
            <w:r>
              <w:rPr>
                <w:rFonts w:hint="eastAsia" w:ascii="宋体" w:hAnsi="宋体"/>
                <w:snapToGrid w:val="0"/>
                <w:color w:val="auto"/>
                <w:kern w:val="0"/>
                <w:szCs w:val="21"/>
              </w:rPr>
              <w:t>发生危险废物</w:t>
            </w:r>
            <w:r>
              <w:rPr>
                <w:rFonts w:hint="eastAsia" w:ascii="宋体" w:hAnsi="宋体"/>
                <w:snapToGrid w:val="0"/>
                <w:color w:val="auto"/>
                <w:kern w:val="0"/>
                <w:szCs w:val="21"/>
                <w:lang w:val="en-US" w:eastAsia="zh-CN"/>
              </w:rPr>
              <w:t>突发事件</w:t>
            </w:r>
            <w:r>
              <w:rPr>
                <w:rFonts w:hint="eastAsia" w:ascii="宋体" w:hAnsi="宋体"/>
                <w:snapToGrid w:val="0"/>
                <w:color w:val="auto"/>
                <w:kern w:val="0"/>
                <w:szCs w:val="21"/>
              </w:rPr>
              <w:t>不及时报告、救援处理或处理失当扩大事故的</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tabs>
                <w:tab w:val="left" w:pos="591"/>
              </w:tabs>
              <w:jc w:val="both"/>
              <w:outlineLvl w:val="9"/>
              <w:rPr>
                <w:rFonts w:hint="eastAsia" w:ascii="宋体" w:hAnsi="宋体" w:cs="宋体"/>
                <w:kern w:val="0"/>
                <w:sz w:val="22"/>
                <w:szCs w:val="22"/>
              </w:rPr>
            </w:pPr>
            <w:r>
              <w:rPr>
                <w:rFonts w:hint="eastAsia" w:ascii="宋体" w:hAnsi="宋体"/>
                <w:snapToGrid w:val="0"/>
                <w:color w:val="auto"/>
                <w:kern w:val="0"/>
                <w:szCs w:val="21"/>
                <w:lang w:eastAsia="zh-CN"/>
              </w:rPr>
              <w:t>现场见证或经根据调查确证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snapToGrid w:val="0"/>
                <w:color w:val="auto"/>
                <w:kern w:val="0"/>
                <w:szCs w:val="21"/>
              </w:rPr>
              <w:t>责任单位</w:t>
            </w:r>
            <w:r>
              <w:rPr>
                <w:rFonts w:hint="eastAsia" w:ascii="宋体" w:hAnsi="宋体"/>
                <w:snapToGrid w:val="0"/>
                <w:color w:val="auto"/>
                <w:kern w:val="0"/>
                <w:szCs w:val="21"/>
                <w:lang w:eastAsia="zh-CN"/>
              </w:rPr>
              <w:t>及个人</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snapToGrid w:val="0"/>
                <w:color w:val="auto"/>
                <w:kern w:val="0"/>
                <w:szCs w:val="21"/>
              </w:rPr>
              <w:t>单位</w:t>
            </w:r>
            <w:r>
              <w:rPr>
                <w:rFonts w:hint="eastAsia" w:ascii="宋体" w:hAnsi="宋体"/>
                <w:snapToGrid w:val="0"/>
                <w:color w:val="auto"/>
                <w:kern w:val="0"/>
                <w:szCs w:val="21"/>
                <w:lang w:val="en-US" w:eastAsia="zh-CN"/>
              </w:rPr>
              <w:t>10000</w:t>
            </w:r>
            <w:r>
              <w:rPr>
                <w:rFonts w:hint="eastAsia" w:ascii="宋体" w:hAnsi="宋体"/>
                <w:snapToGrid w:val="0"/>
                <w:color w:val="auto"/>
                <w:kern w:val="0"/>
                <w:szCs w:val="21"/>
              </w:rPr>
              <w:t>-30000元/次，直接责任人1000-5000元/次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2"/>
                <w:szCs w:val="22"/>
              </w:rPr>
            </w:pPr>
            <w:r>
              <w:rPr>
                <w:rFonts w:hint="eastAsia" w:ascii="宋体" w:hAnsi="宋体" w:cs="宋体"/>
                <w:kern w:val="0"/>
                <w:sz w:val="22"/>
                <w:szCs w:val="22"/>
              </w:rPr>
              <w:t>生技或安健环部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b/>
                <w:bCs/>
                <w:kern w:val="0"/>
                <w:sz w:val="22"/>
                <w:szCs w:val="22"/>
                <w:lang w:val="en-US" w:eastAsia="zh-CN" w:bidi="ar-SA"/>
              </w:rPr>
            </w:pPr>
            <w:r>
              <w:rPr>
                <w:rFonts w:hint="eastAsia" w:ascii="宋体" w:hAnsi="宋体" w:cs="宋体"/>
                <w:b/>
                <w:bCs/>
                <w:kern w:val="0"/>
                <w:sz w:val="22"/>
                <w:szCs w:val="22"/>
                <w:lang w:val="en-US" w:eastAsia="zh-CN"/>
              </w:rPr>
              <w:t>3.13</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tabs>
                <w:tab w:val="left" w:pos="591"/>
              </w:tabs>
              <w:outlineLvl w:val="9"/>
              <w:rPr>
                <w:rFonts w:hint="eastAsia" w:ascii="宋体" w:hAnsi="宋体" w:cs="宋体"/>
                <w:kern w:val="0"/>
                <w:sz w:val="22"/>
                <w:szCs w:val="22"/>
              </w:rPr>
            </w:pPr>
            <w:r>
              <w:rPr>
                <w:rFonts w:hint="eastAsia" w:ascii="宋体" w:hAnsi="宋体"/>
                <w:snapToGrid w:val="0"/>
                <w:color w:val="auto"/>
                <w:kern w:val="0"/>
                <w:szCs w:val="21"/>
                <w:lang w:val="en-US" w:eastAsia="zh-CN"/>
              </w:rPr>
              <w:t>不相容的</w:t>
            </w:r>
            <w:r>
              <w:rPr>
                <w:rFonts w:hint="eastAsia" w:ascii="宋体" w:hAnsi="宋体"/>
                <w:snapToGrid w:val="0"/>
                <w:color w:val="auto"/>
                <w:kern w:val="0"/>
                <w:szCs w:val="21"/>
              </w:rPr>
              <w:t>危险废物贮存时未采取隔离措施</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jc w:val="both"/>
              <w:outlineLvl w:val="9"/>
              <w:rPr>
                <w:rFonts w:hint="eastAsia" w:ascii="宋体" w:hAnsi="宋体" w:cs="宋体"/>
                <w:kern w:val="0"/>
                <w:sz w:val="22"/>
                <w:szCs w:val="22"/>
              </w:rPr>
            </w:pPr>
            <w:r>
              <w:rPr>
                <w:rFonts w:hint="eastAsia" w:ascii="宋体" w:hAnsi="宋体"/>
                <w:snapToGrid w:val="0"/>
                <w:color w:val="auto"/>
                <w:kern w:val="0"/>
                <w:szCs w:val="21"/>
                <w:lang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snapToGrid w:val="0"/>
                <w:color w:val="auto"/>
                <w:kern w:val="0"/>
                <w:szCs w:val="21"/>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snapToGrid w:val="0"/>
                <w:color w:val="auto"/>
                <w:kern w:val="0"/>
                <w:szCs w:val="21"/>
                <w:lang w:val="en-US" w:eastAsia="zh-CN"/>
              </w:rPr>
              <w:t>200-500</w:t>
            </w:r>
            <w:r>
              <w:rPr>
                <w:rFonts w:hint="eastAsia" w:ascii="宋体" w:hAnsi="宋体"/>
                <w:snapToGrid w:val="0"/>
                <w:color w:val="auto"/>
                <w:kern w:val="0"/>
                <w:szCs w:val="21"/>
              </w:rPr>
              <w:t>元/次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2"/>
                <w:szCs w:val="22"/>
              </w:rPr>
            </w:pPr>
            <w:r>
              <w:rPr>
                <w:rFonts w:hint="eastAsia" w:ascii="宋体" w:hAnsi="宋体" w:cs="宋体"/>
                <w:kern w:val="0"/>
                <w:sz w:val="22"/>
                <w:szCs w:val="22"/>
              </w:rPr>
              <w:t>生技或安健环部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b/>
                <w:bCs/>
                <w:kern w:val="0"/>
                <w:sz w:val="22"/>
                <w:szCs w:val="22"/>
                <w:lang w:val="en-US" w:eastAsia="zh-CN" w:bidi="ar-SA"/>
              </w:rPr>
            </w:pPr>
            <w:r>
              <w:rPr>
                <w:rFonts w:hint="eastAsia" w:ascii="宋体" w:hAnsi="宋体" w:cs="宋体"/>
                <w:b/>
                <w:bCs/>
                <w:kern w:val="0"/>
                <w:sz w:val="22"/>
                <w:szCs w:val="22"/>
                <w:lang w:val="en-US" w:eastAsia="zh-CN"/>
              </w:rPr>
              <w:t>3.14</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tabs>
                <w:tab w:val="left" w:pos="591"/>
              </w:tabs>
              <w:outlineLvl w:val="9"/>
              <w:rPr>
                <w:rFonts w:hint="eastAsia" w:ascii="宋体" w:hAnsi="宋体" w:cs="宋体"/>
                <w:kern w:val="0"/>
                <w:sz w:val="22"/>
                <w:szCs w:val="22"/>
              </w:rPr>
            </w:pPr>
            <w:r>
              <w:rPr>
                <w:rFonts w:hint="eastAsia" w:ascii="宋体" w:hAnsi="宋体"/>
                <w:snapToGrid w:val="0"/>
                <w:color w:val="auto"/>
                <w:kern w:val="0"/>
                <w:szCs w:val="21"/>
              </w:rPr>
              <w:t>将废油倒入下水道，造成雨水系统水污染</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jc w:val="both"/>
              <w:outlineLvl w:val="9"/>
              <w:rPr>
                <w:rFonts w:hint="eastAsia" w:ascii="宋体" w:hAnsi="宋体" w:cs="宋体"/>
                <w:kern w:val="0"/>
                <w:sz w:val="22"/>
                <w:szCs w:val="22"/>
              </w:rPr>
            </w:pPr>
            <w:r>
              <w:rPr>
                <w:rFonts w:hint="eastAsia" w:ascii="宋体" w:hAnsi="宋体"/>
                <w:snapToGrid w:val="0"/>
                <w:color w:val="auto"/>
                <w:kern w:val="0"/>
                <w:szCs w:val="21"/>
                <w:lang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snapToGrid w:val="0"/>
                <w:color w:val="auto"/>
                <w:kern w:val="0"/>
                <w:szCs w:val="21"/>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snapToGrid w:val="0"/>
                <w:color w:val="auto"/>
                <w:kern w:val="0"/>
                <w:szCs w:val="21"/>
              </w:rPr>
              <w:t>500-</w:t>
            </w:r>
            <w:r>
              <w:rPr>
                <w:rFonts w:hint="eastAsia" w:ascii="宋体" w:hAnsi="宋体"/>
                <w:snapToGrid w:val="0"/>
                <w:color w:val="auto"/>
                <w:kern w:val="0"/>
                <w:szCs w:val="21"/>
                <w:lang w:eastAsia="zh-CN"/>
              </w:rPr>
              <w:t>5</w:t>
            </w:r>
            <w:r>
              <w:rPr>
                <w:rFonts w:hint="eastAsia" w:ascii="宋体" w:hAnsi="宋体"/>
                <w:snapToGrid w:val="0"/>
                <w:color w:val="auto"/>
                <w:kern w:val="0"/>
                <w:szCs w:val="21"/>
              </w:rPr>
              <w:t>000元/次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2"/>
                <w:szCs w:val="22"/>
              </w:rPr>
            </w:pPr>
            <w:r>
              <w:rPr>
                <w:rFonts w:hint="eastAsia" w:ascii="宋体" w:hAnsi="宋体" w:cs="宋体"/>
                <w:kern w:val="0"/>
                <w:sz w:val="22"/>
                <w:szCs w:val="22"/>
              </w:rPr>
              <w:t>生技或安健环部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b/>
                <w:bCs/>
                <w:kern w:val="0"/>
                <w:sz w:val="22"/>
                <w:szCs w:val="22"/>
                <w:lang w:val="en-US" w:eastAsia="zh-CN" w:bidi="ar-SA"/>
              </w:rPr>
            </w:pPr>
            <w:r>
              <w:rPr>
                <w:rFonts w:hint="eastAsia" w:ascii="宋体" w:hAnsi="宋体" w:cs="宋体"/>
                <w:b/>
                <w:bCs/>
                <w:kern w:val="0"/>
                <w:sz w:val="22"/>
                <w:szCs w:val="22"/>
                <w:lang w:val="en-US" w:eastAsia="zh-CN"/>
              </w:rPr>
              <w:t>3.15</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tabs>
                <w:tab w:val="left" w:pos="591"/>
              </w:tabs>
              <w:outlineLvl w:val="9"/>
              <w:rPr>
                <w:rFonts w:hint="eastAsia" w:ascii="宋体" w:hAnsi="宋体" w:cs="宋体"/>
                <w:kern w:val="0"/>
                <w:sz w:val="22"/>
                <w:szCs w:val="22"/>
              </w:rPr>
            </w:pPr>
            <w:r>
              <w:rPr>
                <w:rFonts w:hint="eastAsia" w:ascii="宋体" w:hAnsi="宋体"/>
                <w:snapToGrid w:val="0"/>
                <w:color w:val="auto"/>
                <w:kern w:val="0"/>
                <w:szCs w:val="21"/>
              </w:rPr>
              <w:t>将废油或含油污的棉纱、棉布等倒入生活垃圾桶、工业垃圾池或随地乱扔、破坏绿化等行为</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tabs>
                <w:tab w:val="left" w:pos="591"/>
              </w:tabs>
              <w:jc w:val="both"/>
              <w:outlineLvl w:val="9"/>
              <w:rPr>
                <w:rFonts w:hint="eastAsia" w:ascii="宋体" w:hAnsi="宋体" w:cs="宋体"/>
                <w:kern w:val="0"/>
                <w:sz w:val="22"/>
                <w:szCs w:val="22"/>
              </w:rPr>
            </w:pPr>
            <w:r>
              <w:rPr>
                <w:rFonts w:hint="eastAsia" w:ascii="宋体" w:hAnsi="宋体"/>
                <w:snapToGrid w:val="0"/>
                <w:color w:val="auto"/>
                <w:kern w:val="0"/>
                <w:szCs w:val="21"/>
                <w:lang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snapToGrid w:val="0"/>
                <w:color w:val="auto"/>
                <w:kern w:val="0"/>
                <w:szCs w:val="21"/>
              </w:rPr>
              <w:t>责任单位</w:t>
            </w:r>
            <w:r>
              <w:rPr>
                <w:rFonts w:hint="eastAsia" w:ascii="宋体" w:hAnsi="宋体"/>
                <w:snapToGrid w:val="0"/>
                <w:color w:val="auto"/>
                <w:kern w:val="0"/>
                <w:szCs w:val="21"/>
                <w:lang w:eastAsia="zh-CN"/>
              </w:rPr>
              <w:t>及个人</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snapToGrid w:val="0"/>
                <w:color w:val="auto"/>
                <w:kern w:val="0"/>
                <w:szCs w:val="21"/>
              </w:rPr>
              <w:t>单位</w:t>
            </w:r>
            <w:r>
              <w:rPr>
                <w:rFonts w:hint="eastAsia" w:ascii="宋体" w:hAnsi="宋体"/>
                <w:snapToGrid w:val="0"/>
                <w:color w:val="auto"/>
                <w:kern w:val="0"/>
                <w:szCs w:val="21"/>
                <w:lang w:val="en-US" w:eastAsia="zh-CN"/>
              </w:rPr>
              <w:t>200</w:t>
            </w:r>
            <w:r>
              <w:rPr>
                <w:rFonts w:hint="eastAsia" w:ascii="宋体" w:hAnsi="宋体"/>
                <w:snapToGrid w:val="0"/>
                <w:color w:val="auto"/>
                <w:kern w:val="0"/>
                <w:szCs w:val="21"/>
              </w:rPr>
              <w:t>-</w:t>
            </w:r>
            <w:r>
              <w:rPr>
                <w:rFonts w:hint="eastAsia" w:ascii="宋体" w:hAnsi="宋体"/>
                <w:snapToGrid w:val="0"/>
                <w:color w:val="auto"/>
                <w:kern w:val="0"/>
                <w:szCs w:val="21"/>
                <w:lang w:val="en-US" w:eastAsia="zh-CN"/>
              </w:rPr>
              <w:t>5</w:t>
            </w:r>
            <w:r>
              <w:rPr>
                <w:rFonts w:hint="eastAsia" w:ascii="宋体" w:hAnsi="宋体"/>
                <w:snapToGrid w:val="0"/>
                <w:color w:val="auto"/>
                <w:kern w:val="0"/>
                <w:szCs w:val="21"/>
              </w:rPr>
              <w:t>00元/次，直接责任人</w:t>
            </w:r>
            <w:r>
              <w:rPr>
                <w:rFonts w:hint="eastAsia" w:ascii="宋体" w:hAnsi="宋体"/>
                <w:snapToGrid w:val="0"/>
                <w:color w:val="auto"/>
                <w:kern w:val="0"/>
                <w:szCs w:val="21"/>
                <w:lang w:val="en-US" w:eastAsia="zh-CN"/>
              </w:rPr>
              <w:t>200</w:t>
            </w:r>
            <w:r>
              <w:rPr>
                <w:rFonts w:hint="eastAsia" w:ascii="宋体" w:hAnsi="宋体"/>
                <w:snapToGrid w:val="0"/>
                <w:color w:val="auto"/>
                <w:kern w:val="0"/>
                <w:szCs w:val="21"/>
              </w:rPr>
              <w:t>元/次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2"/>
                <w:szCs w:val="22"/>
              </w:rPr>
            </w:pPr>
            <w:r>
              <w:rPr>
                <w:rFonts w:hint="eastAsia" w:ascii="宋体" w:hAnsi="宋体" w:cs="宋体"/>
                <w:kern w:val="0"/>
                <w:sz w:val="22"/>
                <w:szCs w:val="22"/>
              </w:rPr>
              <w:t>生技或安健环部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b/>
                <w:bCs/>
                <w:kern w:val="0"/>
                <w:sz w:val="22"/>
                <w:szCs w:val="22"/>
                <w:lang w:val="en-US" w:eastAsia="zh-CN" w:bidi="ar-SA"/>
              </w:rPr>
            </w:pPr>
            <w:r>
              <w:rPr>
                <w:rFonts w:hint="eastAsia" w:ascii="宋体" w:hAnsi="宋体" w:cs="宋体"/>
                <w:b/>
                <w:bCs/>
                <w:kern w:val="0"/>
                <w:sz w:val="22"/>
                <w:szCs w:val="22"/>
                <w:lang w:val="en-US" w:eastAsia="zh-CN"/>
              </w:rPr>
              <w:t>3.16</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tabs>
                <w:tab w:val="left" w:pos="591"/>
              </w:tabs>
              <w:outlineLvl w:val="9"/>
              <w:rPr>
                <w:rFonts w:hint="eastAsia" w:ascii="宋体" w:hAnsi="宋体" w:cs="宋体"/>
                <w:kern w:val="0"/>
                <w:sz w:val="22"/>
                <w:szCs w:val="22"/>
              </w:rPr>
            </w:pPr>
            <w:r>
              <w:rPr>
                <w:rFonts w:ascii="宋体" w:hAnsi="宋体"/>
                <w:snapToGrid w:val="0"/>
                <w:color w:val="auto"/>
                <w:kern w:val="0"/>
                <w:szCs w:val="21"/>
              </w:rPr>
              <w:t>易产生扬尘的设备检修</w:t>
            </w:r>
            <w:r>
              <w:rPr>
                <w:rFonts w:hint="eastAsia" w:ascii="宋体" w:hAnsi="宋体"/>
                <w:snapToGrid w:val="0"/>
                <w:color w:val="auto"/>
                <w:kern w:val="0"/>
                <w:szCs w:val="21"/>
              </w:rPr>
              <w:t>、</w:t>
            </w:r>
            <w:r>
              <w:rPr>
                <w:rFonts w:ascii="宋体" w:hAnsi="宋体"/>
                <w:snapToGrid w:val="0"/>
                <w:color w:val="auto"/>
                <w:kern w:val="0"/>
                <w:szCs w:val="21"/>
              </w:rPr>
              <w:t>工程施工等</w:t>
            </w:r>
            <w:r>
              <w:rPr>
                <w:rFonts w:hint="eastAsia" w:ascii="宋体" w:hAnsi="宋体"/>
                <w:snapToGrid w:val="0"/>
                <w:color w:val="auto"/>
                <w:kern w:val="0"/>
                <w:szCs w:val="21"/>
              </w:rPr>
              <w:t>，</w:t>
            </w:r>
            <w:r>
              <w:rPr>
                <w:rFonts w:ascii="宋体" w:hAnsi="宋体"/>
                <w:snapToGrid w:val="0"/>
                <w:color w:val="auto"/>
                <w:kern w:val="0"/>
                <w:szCs w:val="21"/>
              </w:rPr>
              <w:t>未采取围挡、遮盖</w:t>
            </w:r>
            <w:r>
              <w:rPr>
                <w:rFonts w:hint="eastAsia" w:ascii="宋体" w:hAnsi="宋体"/>
                <w:snapToGrid w:val="0"/>
                <w:color w:val="auto"/>
                <w:kern w:val="0"/>
                <w:szCs w:val="21"/>
              </w:rPr>
              <w:t>、</w:t>
            </w:r>
            <w:r>
              <w:rPr>
                <w:rFonts w:ascii="宋体" w:hAnsi="宋体"/>
                <w:snapToGrid w:val="0"/>
                <w:color w:val="auto"/>
                <w:kern w:val="0"/>
                <w:szCs w:val="21"/>
              </w:rPr>
              <w:t>洒水</w:t>
            </w:r>
            <w:r>
              <w:rPr>
                <w:rFonts w:hint="eastAsia" w:ascii="宋体" w:hAnsi="宋体"/>
                <w:snapToGrid w:val="0"/>
                <w:color w:val="auto"/>
                <w:kern w:val="0"/>
                <w:szCs w:val="21"/>
              </w:rPr>
              <w:t>、</w:t>
            </w:r>
            <w:r>
              <w:rPr>
                <w:rFonts w:ascii="宋体" w:hAnsi="宋体"/>
                <w:snapToGrid w:val="0"/>
                <w:color w:val="auto"/>
                <w:kern w:val="0"/>
                <w:szCs w:val="21"/>
              </w:rPr>
              <w:t>分段作业</w:t>
            </w:r>
            <w:r>
              <w:rPr>
                <w:rFonts w:hint="eastAsia" w:ascii="宋体" w:hAnsi="宋体"/>
                <w:snapToGrid w:val="0"/>
                <w:color w:val="auto"/>
                <w:kern w:val="0"/>
                <w:szCs w:val="21"/>
              </w:rPr>
              <w:t>及</w:t>
            </w:r>
            <w:r>
              <w:rPr>
                <w:rFonts w:ascii="宋体" w:hAnsi="宋体"/>
                <w:snapToGrid w:val="0"/>
                <w:color w:val="auto"/>
                <w:kern w:val="0"/>
                <w:szCs w:val="21"/>
              </w:rPr>
              <w:t>冲洗地面</w:t>
            </w:r>
            <w:r>
              <w:rPr>
                <w:rFonts w:hint="eastAsia" w:ascii="宋体" w:hAnsi="宋体"/>
                <w:snapToGrid w:val="0"/>
                <w:color w:val="auto"/>
                <w:kern w:val="0"/>
                <w:szCs w:val="21"/>
              </w:rPr>
              <w:t>、</w:t>
            </w:r>
            <w:r>
              <w:rPr>
                <w:rFonts w:ascii="宋体" w:hAnsi="宋体"/>
                <w:snapToGrid w:val="0"/>
                <w:color w:val="auto"/>
                <w:kern w:val="0"/>
                <w:szCs w:val="21"/>
              </w:rPr>
              <w:t>车辆等防尘措施</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jc w:val="both"/>
              <w:outlineLvl w:val="9"/>
              <w:rPr>
                <w:rFonts w:hint="eastAsia" w:ascii="宋体" w:hAnsi="宋体" w:cs="宋体"/>
                <w:kern w:val="0"/>
                <w:sz w:val="22"/>
                <w:szCs w:val="22"/>
              </w:rPr>
            </w:pPr>
            <w:r>
              <w:rPr>
                <w:rFonts w:hint="eastAsia" w:ascii="宋体" w:hAnsi="宋体"/>
                <w:snapToGrid w:val="0"/>
                <w:color w:val="auto"/>
                <w:kern w:val="0"/>
                <w:szCs w:val="21"/>
                <w:lang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snapToGrid w:val="0"/>
                <w:color w:val="auto"/>
                <w:kern w:val="0"/>
                <w:szCs w:val="21"/>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snapToGrid w:val="0"/>
                <w:color w:val="auto"/>
                <w:kern w:val="0"/>
                <w:szCs w:val="21"/>
              </w:rPr>
              <w:t>200-500元/次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2"/>
                <w:szCs w:val="22"/>
              </w:rPr>
            </w:pPr>
            <w:r>
              <w:rPr>
                <w:rFonts w:hint="eastAsia" w:ascii="宋体" w:hAnsi="宋体" w:cs="宋体"/>
                <w:kern w:val="0"/>
                <w:sz w:val="22"/>
                <w:szCs w:val="22"/>
              </w:rPr>
              <w:t>生技或安健环部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2"/>
                <w:szCs w:val="22"/>
                <w:lang w:val="en-US" w:eastAsia="zh-CN" w:bidi="ar-SA"/>
              </w:rPr>
            </w:pPr>
            <w:r>
              <w:rPr>
                <w:rFonts w:hint="eastAsia" w:ascii="宋体" w:hAnsi="宋体" w:cs="宋体"/>
                <w:b/>
                <w:bCs/>
                <w:kern w:val="0"/>
                <w:sz w:val="22"/>
                <w:szCs w:val="22"/>
                <w:lang w:val="en-US" w:eastAsia="zh-CN"/>
              </w:rPr>
              <w:t>3.17</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tabs>
                <w:tab w:val="left" w:pos="591"/>
              </w:tabs>
              <w:outlineLvl w:val="9"/>
              <w:rPr>
                <w:rFonts w:hint="eastAsia" w:ascii="宋体" w:hAnsi="宋体" w:cs="宋体"/>
                <w:kern w:val="0"/>
                <w:sz w:val="22"/>
                <w:szCs w:val="22"/>
              </w:rPr>
            </w:pPr>
            <w:r>
              <w:rPr>
                <w:rFonts w:hint="eastAsia" w:ascii="宋体" w:hAnsi="宋体"/>
                <w:snapToGrid w:val="0"/>
                <w:color w:val="auto"/>
                <w:kern w:val="0"/>
                <w:szCs w:val="21"/>
                <w:lang w:val="en-US" w:eastAsia="zh-CN"/>
              </w:rPr>
              <w:t>作业场所的保温棉及其他易产生扬尘的用品，未采取有效措施苫盖</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jc w:val="both"/>
              <w:outlineLvl w:val="9"/>
              <w:rPr>
                <w:rFonts w:hint="eastAsia" w:ascii="宋体" w:hAnsi="宋体" w:cs="宋体"/>
                <w:kern w:val="0"/>
                <w:sz w:val="22"/>
                <w:szCs w:val="22"/>
              </w:rPr>
            </w:pPr>
            <w:r>
              <w:rPr>
                <w:rFonts w:hint="eastAsia" w:ascii="宋体" w:hAnsi="宋体"/>
                <w:snapToGrid w:val="0"/>
                <w:color w:val="auto"/>
                <w:kern w:val="0"/>
                <w:szCs w:val="21"/>
                <w:lang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snapToGrid w:val="0"/>
                <w:color w:val="auto"/>
                <w:kern w:val="0"/>
                <w:szCs w:val="21"/>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snapToGrid w:val="0"/>
                <w:color w:val="auto"/>
                <w:kern w:val="0"/>
                <w:szCs w:val="21"/>
              </w:rPr>
              <w:t>200-500元/次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2"/>
                <w:szCs w:val="22"/>
              </w:rPr>
            </w:pPr>
            <w:r>
              <w:rPr>
                <w:rFonts w:hint="eastAsia" w:ascii="宋体" w:hAnsi="宋体" w:cs="宋体"/>
                <w:kern w:val="0"/>
                <w:sz w:val="22"/>
                <w:szCs w:val="22"/>
              </w:rPr>
              <w:t>生技或安健环部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2"/>
                <w:szCs w:val="22"/>
                <w:lang w:val="en-US" w:eastAsia="zh-CN" w:bidi="ar-SA"/>
              </w:rPr>
            </w:pPr>
            <w:r>
              <w:rPr>
                <w:rFonts w:hint="eastAsia" w:ascii="宋体" w:hAnsi="宋体" w:cs="宋体"/>
                <w:b/>
                <w:bCs/>
                <w:kern w:val="0"/>
                <w:sz w:val="22"/>
                <w:szCs w:val="22"/>
                <w:lang w:val="en-US" w:eastAsia="zh-CN"/>
              </w:rPr>
              <w:t>3.18</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tabs>
                <w:tab w:val="left" w:pos="591"/>
              </w:tabs>
              <w:outlineLvl w:val="9"/>
              <w:rPr>
                <w:rFonts w:hint="eastAsia" w:ascii="宋体" w:hAnsi="宋体" w:cs="宋体"/>
                <w:kern w:val="0"/>
                <w:sz w:val="22"/>
                <w:szCs w:val="22"/>
              </w:rPr>
            </w:pPr>
            <w:r>
              <w:rPr>
                <w:rFonts w:ascii="宋体" w:hAnsi="宋体"/>
                <w:snapToGrid w:val="0"/>
                <w:color w:val="auto"/>
                <w:kern w:val="0"/>
                <w:szCs w:val="21"/>
              </w:rPr>
              <w:t>建筑垃圾、工程渣土等未</w:t>
            </w:r>
            <w:r>
              <w:rPr>
                <w:rFonts w:hint="eastAsia" w:ascii="宋体" w:hAnsi="宋体"/>
                <w:snapToGrid w:val="0"/>
                <w:color w:val="auto"/>
                <w:kern w:val="0"/>
                <w:szCs w:val="21"/>
              </w:rPr>
              <w:t>及时</w:t>
            </w:r>
            <w:r>
              <w:rPr>
                <w:rFonts w:ascii="宋体" w:hAnsi="宋体"/>
                <w:snapToGrid w:val="0"/>
                <w:color w:val="auto"/>
                <w:kern w:val="0"/>
                <w:szCs w:val="21"/>
              </w:rPr>
              <w:t>清运，</w:t>
            </w:r>
            <w:r>
              <w:rPr>
                <w:rFonts w:hint="eastAsia" w:ascii="宋体" w:hAnsi="宋体"/>
                <w:snapToGrid w:val="0"/>
                <w:color w:val="auto"/>
                <w:kern w:val="0"/>
                <w:szCs w:val="21"/>
              </w:rPr>
              <w:t>或未</w:t>
            </w:r>
            <w:r>
              <w:rPr>
                <w:rFonts w:ascii="宋体" w:hAnsi="宋体"/>
                <w:snapToGrid w:val="0"/>
                <w:color w:val="auto"/>
                <w:kern w:val="0"/>
                <w:szCs w:val="21"/>
              </w:rPr>
              <w:t>采取围挡、</w:t>
            </w:r>
            <w:r>
              <w:rPr>
                <w:rFonts w:hint="eastAsia" w:ascii="宋体" w:hAnsi="宋体"/>
                <w:snapToGrid w:val="0"/>
                <w:color w:val="auto"/>
                <w:kern w:val="0"/>
                <w:szCs w:val="21"/>
              </w:rPr>
              <w:t>密闭式防尘网</w:t>
            </w:r>
            <w:r>
              <w:rPr>
                <w:rFonts w:ascii="宋体" w:hAnsi="宋体"/>
                <w:snapToGrid w:val="0"/>
                <w:color w:val="auto"/>
                <w:kern w:val="0"/>
                <w:szCs w:val="21"/>
              </w:rPr>
              <w:t>等防尘措施</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jc w:val="both"/>
              <w:outlineLvl w:val="9"/>
              <w:rPr>
                <w:rFonts w:hint="eastAsia" w:ascii="宋体" w:hAnsi="宋体" w:cs="宋体"/>
                <w:kern w:val="0"/>
                <w:sz w:val="22"/>
                <w:szCs w:val="22"/>
              </w:rPr>
            </w:pPr>
            <w:r>
              <w:rPr>
                <w:rFonts w:hint="eastAsia" w:ascii="宋体" w:hAnsi="宋体"/>
                <w:snapToGrid w:val="0"/>
                <w:color w:val="auto"/>
                <w:kern w:val="0"/>
                <w:szCs w:val="21"/>
                <w:lang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snapToGrid w:val="0"/>
                <w:color w:val="auto"/>
                <w:kern w:val="0"/>
                <w:szCs w:val="21"/>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snapToGrid w:val="0"/>
                <w:color w:val="auto"/>
                <w:kern w:val="0"/>
                <w:szCs w:val="21"/>
              </w:rPr>
              <w:t>200-500元/次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2"/>
                <w:szCs w:val="22"/>
              </w:rPr>
            </w:pPr>
            <w:r>
              <w:rPr>
                <w:rFonts w:hint="eastAsia" w:ascii="宋体" w:hAnsi="宋体" w:cs="宋体"/>
                <w:kern w:val="0"/>
                <w:sz w:val="22"/>
                <w:szCs w:val="22"/>
              </w:rPr>
              <w:t>生技或安健环部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2"/>
                <w:szCs w:val="22"/>
                <w:lang w:val="en-US" w:eastAsia="zh-CN" w:bidi="ar-SA"/>
              </w:rPr>
            </w:pPr>
            <w:r>
              <w:rPr>
                <w:rFonts w:hint="eastAsia" w:ascii="宋体" w:hAnsi="宋体" w:cs="宋体"/>
                <w:b/>
                <w:bCs/>
                <w:kern w:val="0"/>
                <w:sz w:val="22"/>
                <w:szCs w:val="22"/>
                <w:lang w:val="en-US" w:eastAsia="zh-CN"/>
              </w:rPr>
              <w:t>3.19</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tabs>
                <w:tab w:val="left" w:pos="591"/>
              </w:tabs>
              <w:outlineLvl w:val="9"/>
              <w:rPr>
                <w:rFonts w:hint="eastAsia" w:ascii="宋体" w:hAnsi="宋体" w:cs="宋体"/>
                <w:kern w:val="0"/>
                <w:sz w:val="22"/>
                <w:szCs w:val="22"/>
              </w:rPr>
            </w:pPr>
            <w:r>
              <w:rPr>
                <w:rFonts w:hint="eastAsia" w:ascii="宋体" w:hAnsi="宋体"/>
                <w:snapToGrid w:val="0"/>
                <w:color w:val="auto"/>
                <w:kern w:val="0"/>
                <w:szCs w:val="21"/>
              </w:rPr>
              <w:t>未认真完成责任片区的道路清洁</w:t>
            </w:r>
            <w:r>
              <w:rPr>
                <w:rFonts w:hint="eastAsia" w:ascii="宋体" w:hAnsi="宋体"/>
                <w:snapToGrid w:val="0"/>
                <w:color w:val="auto"/>
                <w:kern w:val="0"/>
                <w:szCs w:val="21"/>
                <w:lang w:eastAsia="zh-CN"/>
              </w:rPr>
              <w:t>、</w:t>
            </w:r>
            <w:r>
              <w:rPr>
                <w:rFonts w:hint="eastAsia" w:ascii="宋体" w:hAnsi="宋体"/>
                <w:snapToGrid w:val="0"/>
                <w:color w:val="auto"/>
                <w:kern w:val="0"/>
                <w:szCs w:val="21"/>
                <w:lang w:val="en-US" w:eastAsia="zh-CN"/>
              </w:rPr>
              <w:t>树木冲洗降尘</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jc w:val="both"/>
              <w:outlineLvl w:val="9"/>
              <w:rPr>
                <w:rFonts w:hint="eastAsia" w:ascii="宋体" w:hAnsi="宋体" w:cs="宋体"/>
                <w:kern w:val="0"/>
                <w:sz w:val="22"/>
                <w:szCs w:val="22"/>
              </w:rPr>
            </w:pPr>
            <w:r>
              <w:rPr>
                <w:rFonts w:hint="eastAsia" w:ascii="宋体" w:hAnsi="宋体"/>
                <w:snapToGrid w:val="0"/>
                <w:color w:val="auto"/>
                <w:kern w:val="0"/>
                <w:szCs w:val="21"/>
                <w:lang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snapToGrid w:val="0"/>
                <w:color w:val="auto"/>
                <w:kern w:val="0"/>
                <w:szCs w:val="21"/>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snapToGrid w:val="0"/>
                <w:color w:val="auto"/>
                <w:kern w:val="0"/>
                <w:szCs w:val="21"/>
                <w:lang w:val="en-US" w:eastAsia="zh-CN"/>
              </w:rPr>
              <w:t>200</w:t>
            </w:r>
            <w:r>
              <w:rPr>
                <w:rFonts w:hint="eastAsia" w:ascii="宋体" w:hAnsi="宋体"/>
                <w:snapToGrid w:val="0"/>
                <w:color w:val="auto"/>
                <w:kern w:val="0"/>
                <w:szCs w:val="21"/>
              </w:rPr>
              <w:t xml:space="preserve"> 元/次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2"/>
                <w:szCs w:val="22"/>
              </w:rPr>
            </w:pPr>
            <w:r>
              <w:rPr>
                <w:rFonts w:hint="eastAsia" w:ascii="宋体" w:hAnsi="宋体" w:cs="宋体"/>
                <w:kern w:val="0"/>
                <w:sz w:val="22"/>
                <w:szCs w:val="22"/>
              </w:rPr>
              <w:t>生技或安健环部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 w:val="22"/>
                <w:szCs w:val="22"/>
                <w:lang w:val="en-US" w:eastAsia="zh-CN"/>
              </w:rPr>
            </w:pPr>
            <w:r>
              <w:rPr>
                <w:rFonts w:hint="eastAsia" w:ascii="宋体" w:hAnsi="宋体" w:cs="宋体"/>
                <w:b/>
                <w:bCs/>
                <w:kern w:val="0"/>
                <w:sz w:val="22"/>
                <w:szCs w:val="22"/>
                <w:lang w:val="en-US" w:eastAsia="zh-CN"/>
              </w:rPr>
              <w:t>3.20</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tabs>
                <w:tab w:val="left" w:pos="591"/>
              </w:tabs>
              <w:outlineLvl w:val="9"/>
              <w:rPr>
                <w:rFonts w:hint="eastAsia" w:ascii="宋体" w:hAnsi="宋体"/>
                <w:snapToGrid w:val="0"/>
                <w:color w:val="auto"/>
                <w:kern w:val="0"/>
                <w:szCs w:val="21"/>
              </w:rPr>
            </w:pPr>
            <w:r>
              <w:rPr>
                <w:rFonts w:hint="eastAsia" w:ascii="宋体" w:hAnsi="宋体" w:eastAsia="宋体" w:cs="宋体"/>
                <w:snapToGrid w:val="0"/>
                <w:color w:val="auto"/>
                <w:kern w:val="0"/>
                <w:sz w:val="21"/>
                <w:szCs w:val="21"/>
              </w:rPr>
              <w:t>运送散装物料，采取高空抛掷、扬撒</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jc w:val="both"/>
              <w:outlineLvl w:val="9"/>
              <w:rPr>
                <w:rFonts w:hint="eastAsia" w:ascii="宋体" w:hAnsi="宋体" w:eastAsia="宋体" w:cs="宋体"/>
                <w:kern w:val="0"/>
                <w:sz w:val="22"/>
                <w:szCs w:val="22"/>
                <w:lang w:val="en-US" w:eastAsia="zh-CN" w:bidi="ar-SA"/>
              </w:rPr>
            </w:pPr>
            <w:r>
              <w:rPr>
                <w:rFonts w:hint="eastAsia" w:ascii="宋体" w:hAnsi="宋体"/>
                <w:snapToGrid w:val="0"/>
                <w:color w:val="auto"/>
                <w:kern w:val="0"/>
                <w:szCs w:val="21"/>
                <w:lang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snapToGrid w:val="0"/>
                <w:color w:val="auto"/>
                <w:kern w:val="0"/>
                <w:szCs w:val="21"/>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snapToGrid w:val="0"/>
                <w:color w:val="auto"/>
                <w:kern w:val="0"/>
                <w:szCs w:val="21"/>
                <w:lang w:val="en-US" w:eastAsia="zh-CN"/>
              </w:rPr>
              <w:t>2</w:t>
            </w:r>
            <w:r>
              <w:rPr>
                <w:rFonts w:hint="eastAsia" w:ascii="宋体" w:hAnsi="宋体"/>
                <w:snapToGrid w:val="0"/>
                <w:color w:val="auto"/>
                <w:kern w:val="0"/>
                <w:szCs w:val="21"/>
              </w:rPr>
              <w:t>00-</w:t>
            </w:r>
            <w:r>
              <w:rPr>
                <w:rFonts w:hint="eastAsia" w:ascii="宋体" w:hAnsi="宋体"/>
                <w:snapToGrid w:val="0"/>
                <w:color w:val="auto"/>
                <w:kern w:val="0"/>
                <w:szCs w:val="21"/>
                <w:lang w:val="en-US" w:eastAsia="zh-CN"/>
              </w:rPr>
              <w:t>5</w:t>
            </w:r>
            <w:r>
              <w:rPr>
                <w:rFonts w:hint="eastAsia" w:ascii="宋体" w:hAnsi="宋体"/>
                <w:snapToGrid w:val="0"/>
                <w:color w:val="auto"/>
                <w:kern w:val="0"/>
                <w:szCs w:val="21"/>
              </w:rPr>
              <w:t>00 元/次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生技或安健环部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 w:val="22"/>
                <w:szCs w:val="22"/>
                <w:lang w:val="en-US" w:eastAsia="zh-CN"/>
              </w:rPr>
            </w:pPr>
            <w:r>
              <w:rPr>
                <w:rFonts w:hint="eastAsia" w:ascii="宋体" w:hAnsi="宋体" w:cs="宋体"/>
                <w:b/>
                <w:bCs/>
                <w:kern w:val="0"/>
                <w:sz w:val="22"/>
                <w:szCs w:val="22"/>
                <w:lang w:val="en-US" w:eastAsia="zh-CN"/>
              </w:rPr>
              <w:t>3.21</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tabs>
                <w:tab w:val="left" w:pos="591"/>
              </w:tabs>
              <w:outlineLvl w:val="9"/>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rPr>
              <w:t>运输散装、液体物料时未采取密闭或其他 措施防止物料撒落、泄漏、扬散等</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jc w:val="both"/>
              <w:outlineLvl w:val="9"/>
              <w:rPr>
                <w:rFonts w:hint="eastAsia" w:ascii="宋体" w:hAnsi="宋体" w:eastAsia="宋体" w:cs="宋体"/>
                <w:kern w:val="0"/>
                <w:sz w:val="22"/>
                <w:szCs w:val="22"/>
                <w:lang w:val="en-US" w:eastAsia="zh-CN" w:bidi="ar-SA"/>
              </w:rPr>
            </w:pPr>
            <w:r>
              <w:rPr>
                <w:rFonts w:hint="eastAsia" w:ascii="宋体" w:hAnsi="宋体"/>
                <w:snapToGrid w:val="0"/>
                <w:color w:val="auto"/>
                <w:kern w:val="0"/>
                <w:szCs w:val="21"/>
                <w:lang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snapToGrid w:val="0"/>
                <w:color w:val="auto"/>
                <w:kern w:val="0"/>
                <w:szCs w:val="21"/>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snapToGrid w:val="0"/>
                <w:color w:val="auto"/>
                <w:kern w:val="0"/>
                <w:szCs w:val="21"/>
                <w:lang w:val="en-US" w:eastAsia="zh-CN"/>
              </w:rPr>
              <w:t>200</w:t>
            </w:r>
            <w:r>
              <w:rPr>
                <w:rFonts w:hint="eastAsia" w:ascii="宋体" w:hAnsi="宋体"/>
                <w:snapToGrid w:val="0"/>
                <w:color w:val="auto"/>
                <w:kern w:val="0"/>
                <w:szCs w:val="21"/>
              </w:rPr>
              <w:t>-</w:t>
            </w:r>
            <w:r>
              <w:rPr>
                <w:rFonts w:hint="eastAsia" w:ascii="宋体" w:hAnsi="宋体"/>
                <w:snapToGrid w:val="0"/>
                <w:color w:val="auto"/>
                <w:kern w:val="0"/>
                <w:szCs w:val="21"/>
                <w:lang w:val="en-US" w:eastAsia="zh-CN"/>
              </w:rPr>
              <w:t>10</w:t>
            </w:r>
            <w:r>
              <w:rPr>
                <w:rFonts w:hint="eastAsia" w:ascii="宋体" w:hAnsi="宋体"/>
                <w:snapToGrid w:val="0"/>
                <w:color w:val="auto"/>
                <w:kern w:val="0"/>
                <w:szCs w:val="21"/>
              </w:rPr>
              <w:t>00 元/次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0"/>
                <w:sz w:val="22"/>
                <w:szCs w:val="22"/>
                <w:lang w:val="en-US" w:eastAsia="zh-CN" w:bidi="ar-SA"/>
              </w:rPr>
            </w:pPr>
            <w:r>
              <w:rPr>
                <w:rFonts w:hint="eastAsia" w:ascii="宋体" w:hAnsi="宋体" w:cs="宋体"/>
                <w:kern w:val="0"/>
                <w:sz w:val="22"/>
                <w:szCs w:val="22"/>
              </w:rPr>
              <w:t>生技或安健环部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b/>
                <w:bCs/>
                <w:kern w:val="0"/>
                <w:sz w:val="22"/>
                <w:szCs w:val="22"/>
                <w:lang w:val="en-US" w:eastAsia="zh-CN" w:bidi="ar-SA"/>
              </w:rPr>
            </w:pPr>
            <w:r>
              <w:rPr>
                <w:rFonts w:hint="eastAsia" w:ascii="宋体" w:hAnsi="宋体" w:cs="宋体"/>
                <w:b/>
                <w:bCs/>
                <w:kern w:val="0"/>
                <w:sz w:val="22"/>
                <w:szCs w:val="22"/>
                <w:lang w:val="en-US" w:eastAsia="zh-CN"/>
              </w:rPr>
              <w:t>3.22</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tabs>
                <w:tab w:val="left" w:pos="591"/>
              </w:tabs>
              <w:outlineLvl w:val="9"/>
              <w:rPr>
                <w:rFonts w:hint="eastAsia" w:ascii="宋体" w:hAnsi="宋体" w:cs="宋体"/>
                <w:kern w:val="0"/>
                <w:sz w:val="22"/>
                <w:szCs w:val="22"/>
              </w:rPr>
            </w:pPr>
            <w:r>
              <w:rPr>
                <w:rFonts w:hint="eastAsia" w:ascii="宋体" w:hAnsi="宋体"/>
                <w:snapToGrid w:val="0"/>
                <w:color w:val="auto"/>
                <w:kern w:val="0"/>
                <w:szCs w:val="21"/>
              </w:rPr>
              <w:t>未及时清理洒落到地面的灰渣、煤渣、石膏等</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jc w:val="both"/>
              <w:outlineLvl w:val="9"/>
              <w:rPr>
                <w:rFonts w:hint="eastAsia" w:ascii="宋体" w:hAnsi="宋体" w:cs="宋体"/>
                <w:kern w:val="0"/>
                <w:sz w:val="22"/>
                <w:szCs w:val="22"/>
              </w:rPr>
            </w:pPr>
            <w:r>
              <w:rPr>
                <w:rFonts w:hint="eastAsia" w:ascii="宋体" w:hAnsi="宋体"/>
                <w:snapToGrid w:val="0"/>
                <w:color w:val="auto"/>
                <w:kern w:val="0"/>
                <w:szCs w:val="21"/>
                <w:lang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snapToGrid w:val="0"/>
                <w:color w:val="auto"/>
                <w:kern w:val="0"/>
                <w:szCs w:val="21"/>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snapToGrid w:val="0"/>
                <w:color w:val="auto"/>
                <w:kern w:val="0"/>
                <w:szCs w:val="21"/>
                <w:lang w:val="en-US" w:eastAsia="zh-CN"/>
              </w:rPr>
              <w:t>200</w:t>
            </w:r>
            <w:r>
              <w:rPr>
                <w:rFonts w:hint="eastAsia" w:ascii="宋体" w:hAnsi="宋体"/>
                <w:snapToGrid w:val="0"/>
                <w:color w:val="auto"/>
                <w:kern w:val="0"/>
                <w:szCs w:val="21"/>
              </w:rPr>
              <w:t>元/次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2"/>
                <w:szCs w:val="22"/>
              </w:rPr>
            </w:pPr>
            <w:r>
              <w:rPr>
                <w:rFonts w:hint="eastAsia" w:ascii="宋体" w:hAnsi="宋体" w:cs="宋体"/>
                <w:kern w:val="0"/>
                <w:sz w:val="22"/>
                <w:szCs w:val="22"/>
              </w:rPr>
              <w:t>生技或安健环部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b/>
                <w:bCs/>
                <w:kern w:val="0"/>
                <w:sz w:val="22"/>
                <w:szCs w:val="22"/>
                <w:lang w:val="en-US" w:eastAsia="zh-CN"/>
              </w:rPr>
            </w:pPr>
            <w:r>
              <w:rPr>
                <w:rFonts w:hint="eastAsia" w:ascii="宋体" w:hAnsi="宋体" w:cs="宋体"/>
                <w:b/>
                <w:bCs/>
                <w:kern w:val="0"/>
                <w:sz w:val="22"/>
                <w:szCs w:val="22"/>
                <w:lang w:val="en-US" w:eastAsia="zh-CN"/>
              </w:rPr>
              <w:t>3.23</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tabs>
                <w:tab w:val="left" w:pos="591"/>
              </w:tabs>
              <w:outlineLvl w:val="9"/>
              <w:rPr>
                <w:rFonts w:hint="eastAsia" w:ascii="宋体" w:hAnsi="宋体" w:cs="宋体"/>
                <w:kern w:val="0"/>
                <w:sz w:val="22"/>
                <w:szCs w:val="22"/>
              </w:rPr>
            </w:pPr>
            <w:r>
              <w:rPr>
                <w:rFonts w:hint="eastAsia" w:ascii="宋体" w:hAnsi="宋体"/>
                <w:snapToGrid w:val="0"/>
                <w:color w:val="auto"/>
                <w:kern w:val="0"/>
                <w:szCs w:val="21"/>
              </w:rPr>
              <w:t xml:space="preserve">因检修或其他原因未通知绿化养护管理单位而造成植物死亡、景观效果受影响的；绿化养护管理单位未及时采取对植物移栽等措施造成植物死亡的 </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tabs>
                <w:tab w:val="left" w:pos="591"/>
              </w:tabs>
              <w:jc w:val="both"/>
              <w:outlineLvl w:val="9"/>
              <w:rPr>
                <w:rFonts w:hint="eastAsia" w:ascii="宋体" w:hAnsi="宋体" w:cs="宋体"/>
                <w:kern w:val="0"/>
                <w:sz w:val="22"/>
                <w:szCs w:val="22"/>
              </w:rPr>
            </w:pPr>
            <w:r>
              <w:rPr>
                <w:rFonts w:hint="eastAsia" w:ascii="宋体" w:hAnsi="宋体"/>
                <w:snapToGrid w:val="0"/>
                <w:color w:val="auto"/>
                <w:kern w:val="0"/>
                <w:szCs w:val="21"/>
                <w:lang w:eastAsia="zh-CN"/>
              </w:rPr>
              <w:t>现场见证（视</w:t>
            </w:r>
            <w:r>
              <w:rPr>
                <w:rFonts w:hint="eastAsia" w:ascii="宋体" w:hAnsi="宋体"/>
                <w:snapToGrid w:val="0"/>
                <w:color w:val="auto"/>
                <w:kern w:val="0"/>
                <w:szCs w:val="21"/>
              </w:rPr>
              <w:t>植物被损坏的程度</w:t>
            </w:r>
            <w:r>
              <w:rPr>
                <w:rFonts w:hint="eastAsia" w:ascii="宋体" w:hAnsi="宋体"/>
                <w:snapToGrid w:val="0"/>
                <w:color w:val="auto"/>
                <w:kern w:val="0"/>
                <w:szCs w:val="21"/>
                <w:lang w:eastAsia="zh-CN"/>
              </w:rPr>
              <w:t>）</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snapToGrid w:val="0"/>
                <w:color w:val="auto"/>
                <w:kern w:val="0"/>
                <w:szCs w:val="21"/>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snapToGrid w:val="0"/>
                <w:color w:val="auto"/>
                <w:kern w:val="0"/>
                <w:szCs w:val="21"/>
              </w:rPr>
              <w:t>200-5000元/次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2"/>
                <w:szCs w:val="22"/>
              </w:rPr>
            </w:pPr>
            <w:r>
              <w:rPr>
                <w:rFonts w:hint="eastAsia" w:ascii="宋体" w:hAnsi="宋体" w:cs="宋体"/>
                <w:kern w:val="0"/>
                <w:sz w:val="22"/>
                <w:szCs w:val="22"/>
              </w:rPr>
              <w:t>生技或安健环部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b/>
                <w:bCs/>
                <w:kern w:val="0"/>
                <w:sz w:val="22"/>
                <w:szCs w:val="22"/>
                <w:lang w:val="en-US" w:eastAsia="zh-CN"/>
              </w:rPr>
            </w:pPr>
            <w:r>
              <w:rPr>
                <w:rFonts w:hint="eastAsia" w:ascii="宋体" w:hAnsi="宋体" w:cs="宋体"/>
                <w:b/>
                <w:bCs/>
                <w:kern w:val="0"/>
                <w:sz w:val="22"/>
                <w:szCs w:val="22"/>
                <w:lang w:val="en-US" w:eastAsia="zh-CN"/>
              </w:rPr>
              <w:t>3.24</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tabs>
                <w:tab w:val="left" w:pos="591"/>
              </w:tabs>
              <w:outlineLvl w:val="9"/>
              <w:rPr>
                <w:rFonts w:hint="eastAsia" w:ascii="宋体" w:hAnsi="宋体" w:cs="宋体"/>
                <w:kern w:val="0"/>
                <w:sz w:val="22"/>
                <w:szCs w:val="22"/>
              </w:rPr>
            </w:pPr>
            <w:r>
              <w:rPr>
                <w:rFonts w:hint="eastAsia" w:ascii="宋体" w:hAnsi="宋体"/>
                <w:snapToGrid w:val="0"/>
                <w:color w:val="auto"/>
                <w:kern w:val="0"/>
                <w:szCs w:val="21"/>
              </w:rPr>
              <w:t>发生摘花、随意践踏草坪、攀折树枝、偷摘果实等影响植物生长、破坏景观效果等不良行为</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tabs>
                <w:tab w:val="left" w:pos="591"/>
              </w:tabs>
              <w:jc w:val="both"/>
              <w:outlineLvl w:val="9"/>
              <w:rPr>
                <w:rFonts w:hint="eastAsia" w:ascii="宋体" w:hAnsi="宋体" w:eastAsia="宋体" w:cs="宋体"/>
                <w:kern w:val="0"/>
                <w:sz w:val="22"/>
                <w:szCs w:val="22"/>
                <w:lang w:eastAsia="zh-CN"/>
              </w:rPr>
            </w:pPr>
            <w:r>
              <w:rPr>
                <w:rFonts w:hint="eastAsia" w:ascii="宋体" w:hAnsi="宋体"/>
                <w:snapToGrid w:val="0"/>
                <w:color w:val="auto"/>
                <w:kern w:val="0"/>
                <w:szCs w:val="21"/>
                <w:lang w:eastAsia="zh-CN"/>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snapToGrid w:val="0"/>
                <w:color w:val="auto"/>
                <w:kern w:val="0"/>
                <w:szCs w:val="21"/>
              </w:rPr>
              <w:t>责任人</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2"/>
                <w:szCs w:val="22"/>
              </w:rPr>
            </w:pPr>
            <w:r>
              <w:rPr>
                <w:rFonts w:hint="eastAsia" w:ascii="宋体" w:hAnsi="宋体"/>
                <w:snapToGrid w:val="0"/>
                <w:color w:val="auto"/>
                <w:kern w:val="0"/>
                <w:szCs w:val="21"/>
                <w:lang w:val="en-US" w:eastAsia="zh-CN"/>
              </w:rPr>
              <w:t>200-1000</w:t>
            </w:r>
            <w:r>
              <w:rPr>
                <w:rFonts w:hint="eastAsia" w:ascii="宋体" w:hAnsi="宋体"/>
                <w:snapToGrid w:val="0"/>
                <w:color w:val="auto"/>
                <w:kern w:val="0"/>
                <w:szCs w:val="21"/>
              </w:rPr>
              <w:t>元/次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2"/>
                <w:szCs w:val="22"/>
              </w:rPr>
            </w:pPr>
            <w:r>
              <w:rPr>
                <w:rFonts w:hint="eastAsia" w:ascii="宋体" w:hAnsi="宋体" w:cs="宋体"/>
                <w:kern w:val="0"/>
                <w:sz w:val="22"/>
                <w:szCs w:val="22"/>
              </w:rPr>
              <w:t>生技或安健环部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2"/>
                <w:szCs w:val="22"/>
                <w:lang w:eastAsia="zh-CN"/>
              </w:rPr>
            </w:pPr>
            <w:r>
              <w:rPr>
                <w:rFonts w:hint="eastAsia" w:ascii="宋体" w:hAnsi="宋体" w:cs="宋体"/>
                <w:b/>
                <w:bCs/>
                <w:kern w:val="0"/>
                <w:sz w:val="22"/>
                <w:szCs w:val="22"/>
                <w:lang w:val="en-US" w:eastAsia="zh-CN"/>
              </w:rPr>
              <w:t>4</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591"/>
              </w:tabs>
              <w:jc w:val="left"/>
              <w:outlineLvl w:val="9"/>
              <w:rPr>
                <w:rFonts w:hint="eastAsia" w:ascii="宋体" w:hAnsi="宋体" w:cs="宋体"/>
                <w:snapToGrid w:val="0"/>
                <w:color w:val="auto"/>
                <w:kern w:val="0"/>
                <w:sz w:val="21"/>
                <w:szCs w:val="21"/>
              </w:rPr>
            </w:pPr>
            <w:r>
              <w:rPr>
                <w:rFonts w:hint="eastAsia" w:ascii="宋体" w:hAnsi="宋体" w:cs="宋体"/>
                <w:snapToGrid w:val="0"/>
                <w:color w:val="auto"/>
                <w:kern w:val="0"/>
                <w:sz w:val="21"/>
                <w:szCs w:val="21"/>
              </w:rPr>
              <w:t>事故考核</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591"/>
              </w:tabs>
              <w:jc w:val="left"/>
              <w:outlineLvl w:val="9"/>
              <w:rPr>
                <w:rFonts w:hint="eastAsia" w:ascii="宋体" w:hAnsi="宋体" w:cs="宋体"/>
                <w:snapToGrid w:val="0"/>
                <w:color w:val="auto"/>
                <w:kern w:val="0"/>
                <w:sz w:val="21"/>
                <w:szCs w:val="21"/>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591"/>
              </w:tabs>
              <w:jc w:val="left"/>
              <w:outlineLvl w:val="9"/>
              <w:rPr>
                <w:rFonts w:hint="eastAsia" w:ascii="宋体" w:hAnsi="宋体" w:cs="宋体"/>
                <w:snapToGrid w:val="0"/>
                <w:color w:val="auto"/>
                <w:kern w:val="0"/>
                <w:sz w:val="21"/>
                <w:szCs w:val="21"/>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591"/>
              </w:tabs>
              <w:jc w:val="left"/>
              <w:outlineLvl w:val="9"/>
              <w:rPr>
                <w:rFonts w:hint="eastAsia" w:ascii="宋体" w:hAnsi="宋体" w:cs="宋体"/>
                <w:snapToGrid w:val="0"/>
                <w:color w:val="auto"/>
                <w:kern w:val="0"/>
                <w:sz w:val="21"/>
                <w:szCs w:val="21"/>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tabs>
                <w:tab w:val="left" w:pos="591"/>
              </w:tabs>
              <w:jc w:val="left"/>
              <w:outlineLvl w:val="9"/>
              <w:rPr>
                <w:rFonts w:hint="eastAsia" w:ascii="宋体" w:hAnsi="宋体" w:cs="宋体"/>
                <w:snapToGrid w:val="0"/>
                <w:color w:val="auto"/>
                <w:kern w:val="0"/>
                <w:sz w:val="21"/>
                <w:szCs w:val="21"/>
              </w:rPr>
            </w:pPr>
            <w:r>
              <w:rPr>
                <w:rFonts w:hint="eastAsia" w:ascii="宋体" w:hAnsi="宋体" w:cs="宋体"/>
                <w:snapToGrid w:val="0"/>
                <w:color w:val="auto"/>
                <w:kern w:val="0"/>
                <w:sz w:val="21"/>
                <w:szCs w:val="21"/>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 w:val="22"/>
                <w:szCs w:val="22"/>
              </w:rPr>
            </w:pPr>
            <w:r>
              <w:rPr>
                <w:rFonts w:hint="eastAsia" w:ascii="宋体" w:hAnsi="宋体" w:cs="宋体"/>
                <w:b/>
                <w:bCs/>
                <w:kern w:val="0"/>
                <w:sz w:val="22"/>
                <w:szCs w:val="22"/>
                <w:lang w:val="en-US" w:eastAsia="zh-CN"/>
              </w:rPr>
              <w:t>4</w:t>
            </w:r>
            <w:r>
              <w:rPr>
                <w:rFonts w:hint="eastAsia" w:ascii="宋体" w:hAnsi="宋体" w:cs="宋体"/>
                <w:b/>
                <w:bCs/>
                <w:kern w:val="0"/>
                <w:sz w:val="22"/>
                <w:szCs w:val="22"/>
              </w:rPr>
              <w:t>．1</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591"/>
              </w:tabs>
              <w:outlineLvl w:val="9"/>
              <w:rPr>
                <w:rFonts w:hint="eastAsia" w:ascii="宋体" w:hAnsi="宋体" w:cs="宋体"/>
                <w:snapToGrid w:val="0"/>
                <w:color w:val="auto"/>
                <w:kern w:val="0"/>
                <w:sz w:val="21"/>
                <w:szCs w:val="21"/>
              </w:rPr>
            </w:pPr>
            <w:r>
              <w:rPr>
                <w:rFonts w:hint="eastAsia" w:ascii="宋体" w:hAnsi="宋体" w:cs="宋体"/>
                <w:snapToGrid w:val="0"/>
                <w:color w:val="auto"/>
                <w:kern w:val="0"/>
                <w:sz w:val="21"/>
                <w:szCs w:val="21"/>
              </w:rPr>
              <w:t>外包单位发生人身轻伤</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591"/>
              </w:tabs>
              <w:outlineLvl w:val="9"/>
              <w:rPr>
                <w:rFonts w:hint="eastAsia" w:ascii="宋体" w:hAnsi="宋体" w:cs="宋体"/>
                <w:snapToGrid w:val="0"/>
                <w:color w:val="auto"/>
                <w:kern w:val="0"/>
                <w:sz w:val="21"/>
                <w:szCs w:val="21"/>
              </w:rPr>
            </w:pPr>
            <w:r>
              <w:rPr>
                <w:rFonts w:hint="eastAsia" w:ascii="宋体" w:hAnsi="宋体" w:cs="宋体"/>
                <w:snapToGrid w:val="0"/>
                <w:color w:val="auto"/>
                <w:kern w:val="0"/>
                <w:sz w:val="21"/>
                <w:szCs w:val="21"/>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591"/>
              </w:tabs>
              <w:jc w:val="left"/>
              <w:outlineLvl w:val="9"/>
              <w:rPr>
                <w:rFonts w:hint="eastAsia" w:ascii="宋体" w:hAnsi="宋体" w:cs="宋体"/>
                <w:snapToGrid w:val="0"/>
                <w:color w:val="auto"/>
                <w:kern w:val="0"/>
                <w:sz w:val="21"/>
                <w:szCs w:val="21"/>
              </w:rPr>
            </w:pPr>
            <w:r>
              <w:rPr>
                <w:rFonts w:hint="eastAsia" w:ascii="宋体" w:hAnsi="宋体" w:cs="宋体"/>
                <w:snapToGrid w:val="0"/>
                <w:color w:val="auto"/>
                <w:kern w:val="0"/>
                <w:sz w:val="21"/>
                <w:szCs w:val="21"/>
              </w:rPr>
              <w:t>责任管理部门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591"/>
              </w:tabs>
              <w:jc w:val="left"/>
              <w:outlineLvl w:val="9"/>
              <w:rPr>
                <w:rFonts w:hint="eastAsia" w:ascii="宋体" w:hAnsi="宋体" w:cs="宋体"/>
                <w:snapToGrid w:val="0"/>
                <w:color w:val="auto"/>
                <w:kern w:val="0"/>
                <w:sz w:val="21"/>
                <w:szCs w:val="21"/>
              </w:rPr>
            </w:pPr>
            <w:r>
              <w:rPr>
                <w:rFonts w:hint="eastAsia" w:ascii="宋体" w:hAnsi="宋体" w:cs="宋体"/>
                <w:snapToGrid w:val="0"/>
                <w:color w:val="auto"/>
                <w:kern w:val="0"/>
                <w:sz w:val="21"/>
                <w:szCs w:val="21"/>
              </w:rPr>
              <w:t>5000元/人次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tabs>
                <w:tab w:val="left" w:pos="591"/>
              </w:tabs>
              <w:jc w:val="left"/>
              <w:outlineLvl w:val="9"/>
              <w:rPr>
                <w:rFonts w:hint="eastAsia" w:ascii="宋体" w:hAnsi="宋体" w:cs="宋体"/>
                <w:snapToGrid w:val="0"/>
                <w:color w:val="auto"/>
                <w:kern w:val="0"/>
                <w:sz w:val="21"/>
                <w:szCs w:val="21"/>
              </w:rPr>
            </w:pPr>
            <w:r>
              <w:rPr>
                <w:rFonts w:hint="eastAsia" w:ascii="宋体" w:hAnsi="宋体" w:cs="宋体"/>
                <w:snapToGrid w:val="0"/>
                <w:color w:val="auto"/>
                <w:kern w:val="0"/>
                <w:sz w:val="21"/>
                <w:szCs w:val="21"/>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 w:val="22"/>
                <w:szCs w:val="22"/>
              </w:rPr>
            </w:pPr>
            <w:r>
              <w:rPr>
                <w:rFonts w:hint="eastAsia" w:ascii="宋体" w:hAnsi="宋体" w:cs="宋体"/>
                <w:b/>
                <w:bCs/>
                <w:kern w:val="0"/>
                <w:sz w:val="22"/>
                <w:szCs w:val="22"/>
                <w:lang w:val="en-US" w:eastAsia="zh-CN"/>
              </w:rPr>
              <w:t>4</w:t>
            </w:r>
            <w:r>
              <w:rPr>
                <w:rFonts w:hint="eastAsia" w:ascii="宋体" w:hAnsi="宋体" w:cs="宋体"/>
                <w:b/>
                <w:bCs/>
                <w:kern w:val="0"/>
                <w:sz w:val="22"/>
                <w:szCs w:val="22"/>
              </w:rPr>
              <w:t>．2</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591"/>
              </w:tabs>
              <w:outlineLvl w:val="9"/>
              <w:rPr>
                <w:rFonts w:hint="eastAsia" w:ascii="宋体" w:hAnsi="宋体" w:cs="宋体"/>
                <w:snapToGrid w:val="0"/>
                <w:color w:val="auto"/>
                <w:kern w:val="0"/>
                <w:sz w:val="21"/>
                <w:szCs w:val="21"/>
              </w:rPr>
            </w:pPr>
            <w:r>
              <w:rPr>
                <w:rFonts w:hint="eastAsia" w:ascii="宋体" w:hAnsi="宋体" w:cs="宋体"/>
                <w:snapToGrid w:val="0"/>
                <w:color w:val="auto"/>
                <w:kern w:val="0"/>
                <w:sz w:val="21"/>
                <w:szCs w:val="21"/>
              </w:rPr>
              <w:t>外包单位发生人身重伤</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591"/>
              </w:tabs>
              <w:outlineLvl w:val="9"/>
              <w:rPr>
                <w:rFonts w:hint="eastAsia" w:ascii="宋体" w:hAnsi="宋体" w:cs="宋体"/>
                <w:snapToGrid w:val="0"/>
                <w:color w:val="auto"/>
                <w:kern w:val="0"/>
                <w:sz w:val="21"/>
                <w:szCs w:val="21"/>
              </w:rPr>
            </w:pPr>
            <w:r>
              <w:rPr>
                <w:rFonts w:hint="eastAsia" w:ascii="宋体" w:hAnsi="宋体" w:cs="宋体"/>
                <w:snapToGrid w:val="0"/>
                <w:color w:val="auto"/>
                <w:kern w:val="0"/>
                <w:sz w:val="21"/>
                <w:szCs w:val="21"/>
              </w:rPr>
              <w:t>安全有关规定</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591"/>
              </w:tabs>
              <w:jc w:val="left"/>
              <w:outlineLvl w:val="9"/>
              <w:rPr>
                <w:rFonts w:hint="eastAsia" w:ascii="宋体" w:hAnsi="宋体" w:cs="宋体"/>
                <w:snapToGrid w:val="0"/>
                <w:color w:val="auto"/>
                <w:kern w:val="0"/>
                <w:sz w:val="21"/>
                <w:szCs w:val="21"/>
              </w:rPr>
            </w:pPr>
            <w:r>
              <w:rPr>
                <w:rFonts w:hint="eastAsia" w:ascii="宋体" w:hAnsi="宋体" w:cs="宋体"/>
                <w:snapToGrid w:val="0"/>
                <w:color w:val="auto"/>
                <w:kern w:val="0"/>
                <w:sz w:val="21"/>
                <w:szCs w:val="21"/>
              </w:rPr>
              <w:t>责任管理部门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591"/>
              </w:tabs>
              <w:jc w:val="left"/>
              <w:outlineLvl w:val="9"/>
              <w:rPr>
                <w:rFonts w:hint="eastAsia" w:ascii="宋体" w:hAnsi="宋体" w:cs="宋体"/>
                <w:snapToGrid w:val="0"/>
                <w:color w:val="auto"/>
                <w:kern w:val="0"/>
                <w:sz w:val="21"/>
                <w:szCs w:val="21"/>
              </w:rPr>
            </w:pPr>
            <w:r>
              <w:rPr>
                <w:rFonts w:hint="eastAsia" w:ascii="宋体" w:hAnsi="宋体" w:cs="宋体"/>
                <w:snapToGrid w:val="0"/>
                <w:color w:val="auto"/>
                <w:kern w:val="0"/>
                <w:sz w:val="21"/>
                <w:szCs w:val="21"/>
              </w:rPr>
              <w:t>50000元/人次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tabs>
                <w:tab w:val="left" w:pos="591"/>
              </w:tabs>
              <w:jc w:val="left"/>
              <w:outlineLvl w:val="9"/>
              <w:rPr>
                <w:rFonts w:hint="eastAsia" w:ascii="宋体" w:hAnsi="宋体" w:cs="宋体"/>
                <w:snapToGrid w:val="0"/>
                <w:color w:val="auto"/>
                <w:kern w:val="0"/>
                <w:sz w:val="21"/>
                <w:szCs w:val="21"/>
              </w:rPr>
            </w:pPr>
            <w:r>
              <w:rPr>
                <w:rFonts w:hint="eastAsia" w:ascii="宋体" w:hAnsi="宋体" w:cs="宋体"/>
                <w:snapToGrid w:val="0"/>
                <w:color w:val="auto"/>
                <w:kern w:val="0"/>
                <w:sz w:val="21"/>
                <w:szCs w:val="21"/>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 w:val="22"/>
                <w:szCs w:val="22"/>
              </w:rPr>
            </w:pPr>
            <w:r>
              <w:rPr>
                <w:rFonts w:hint="eastAsia" w:ascii="宋体" w:hAnsi="宋体" w:cs="宋体"/>
                <w:b/>
                <w:bCs/>
                <w:kern w:val="0"/>
                <w:sz w:val="22"/>
                <w:szCs w:val="22"/>
                <w:lang w:val="en-US" w:eastAsia="zh-CN"/>
              </w:rPr>
              <w:t>4</w:t>
            </w:r>
            <w:r>
              <w:rPr>
                <w:rFonts w:hint="eastAsia" w:ascii="宋体" w:hAnsi="宋体" w:cs="宋体"/>
                <w:b/>
                <w:bCs/>
                <w:kern w:val="0"/>
                <w:sz w:val="22"/>
                <w:szCs w:val="22"/>
              </w:rPr>
              <w:t>．3</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591"/>
              </w:tabs>
              <w:outlineLvl w:val="9"/>
              <w:rPr>
                <w:rFonts w:hint="eastAsia" w:ascii="宋体" w:hAnsi="宋体" w:cs="宋体"/>
                <w:snapToGrid w:val="0"/>
                <w:color w:val="auto"/>
                <w:kern w:val="0"/>
                <w:sz w:val="21"/>
                <w:szCs w:val="21"/>
              </w:rPr>
            </w:pPr>
            <w:r>
              <w:rPr>
                <w:rFonts w:hint="eastAsia" w:ascii="宋体" w:hAnsi="宋体" w:cs="宋体"/>
                <w:snapToGrid w:val="0"/>
                <w:color w:val="auto"/>
                <w:kern w:val="0"/>
                <w:sz w:val="21"/>
                <w:szCs w:val="21"/>
              </w:rPr>
              <w:t>外包单位发生人身重伤以上事故</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591"/>
              </w:tabs>
              <w:outlineLvl w:val="9"/>
              <w:rPr>
                <w:rFonts w:hint="eastAsia" w:ascii="宋体" w:hAnsi="宋体" w:cs="宋体"/>
                <w:snapToGrid w:val="0"/>
                <w:color w:val="auto"/>
                <w:kern w:val="0"/>
                <w:sz w:val="21"/>
                <w:szCs w:val="21"/>
              </w:rPr>
            </w:pPr>
            <w:r>
              <w:rPr>
                <w:rFonts w:hint="eastAsia" w:ascii="宋体" w:hAnsi="宋体" w:cs="宋体"/>
                <w:snapToGrid w:val="0"/>
                <w:color w:val="auto"/>
                <w:kern w:val="0"/>
                <w:sz w:val="21"/>
                <w:szCs w:val="21"/>
              </w:rPr>
              <w:t>安全有关规定</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591"/>
              </w:tabs>
              <w:jc w:val="left"/>
              <w:outlineLvl w:val="9"/>
              <w:rPr>
                <w:rFonts w:hint="eastAsia" w:ascii="宋体" w:hAnsi="宋体" w:cs="宋体"/>
                <w:snapToGrid w:val="0"/>
                <w:color w:val="auto"/>
                <w:kern w:val="0"/>
                <w:sz w:val="21"/>
                <w:szCs w:val="21"/>
              </w:rPr>
            </w:pPr>
            <w:r>
              <w:rPr>
                <w:rFonts w:hint="eastAsia" w:ascii="宋体" w:hAnsi="宋体" w:cs="宋体"/>
                <w:snapToGrid w:val="0"/>
                <w:color w:val="auto"/>
                <w:kern w:val="0"/>
                <w:sz w:val="21"/>
                <w:szCs w:val="21"/>
              </w:rPr>
              <w:t>责任管理部门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591"/>
              </w:tabs>
              <w:jc w:val="left"/>
              <w:outlineLvl w:val="9"/>
              <w:rPr>
                <w:rFonts w:hint="eastAsia" w:ascii="宋体" w:hAnsi="宋体" w:cs="宋体"/>
                <w:snapToGrid w:val="0"/>
                <w:color w:val="auto"/>
                <w:kern w:val="0"/>
                <w:sz w:val="21"/>
                <w:szCs w:val="21"/>
              </w:rPr>
            </w:pPr>
            <w:r>
              <w:rPr>
                <w:rFonts w:hint="eastAsia" w:ascii="宋体" w:hAnsi="宋体" w:cs="宋体"/>
                <w:snapToGrid w:val="0"/>
                <w:color w:val="auto"/>
                <w:kern w:val="0"/>
                <w:sz w:val="21"/>
                <w:szCs w:val="21"/>
              </w:rPr>
              <w:t>200000元/人次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tabs>
                <w:tab w:val="left" w:pos="591"/>
              </w:tabs>
              <w:jc w:val="left"/>
              <w:outlineLvl w:val="9"/>
              <w:rPr>
                <w:rFonts w:hint="eastAsia" w:ascii="宋体" w:hAnsi="宋体" w:cs="宋体"/>
                <w:snapToGrid w:val="0"/>
                <w:color w:val="auto"/>
                <w:kern w:val="0"/>
                <w:sz w:val="21"/>
                <w:szCs w:val="21"/>
              </w:rPr>
            </w:pPr>
            <w:r>
              <w:rPr>
                <w:rFonts w:hint="eastAsia" w:ascii="宋体" w:hAnsi="宋体" w:cs="宋体"/>
                <w:snapToGrid w:val="0"/>
                <w:color w:val="auto"/>
                <w:kern w:val="0"/>
                <w:sz w:val="21"/>
                <w:szCs w:val="21"/>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 w:val="22"/>
                <w:szCs w:val="22"/>
              </w:rPr>
            </w:pPr>
            <w:r>
              <w:rPr>
                <w:rFonts w:hint="eastAsia" w:ascii="宋体" w:hAnsi="宋体" w:cs="宋体"/>
                <w:b/>
                <w:bCs/>
                <w:kern w:val="0"/>
                <w:sz w:val="22"/>
                <w:szCs w:val="22"/>
                <w:lang w:val="en-US" w:eastAsia="zh-CN"/>
              </w:rPr>
              <w:t>4</w:t>
            </w:r>
            <w:r>
              <w:rPr>
                <w:rFonts w:hint="eastAsia" w:ascii="宋体" w:hAnsi="宋体" w:cs="宋体"/>
                <w:b/>
                <w:bCs/>
                <w:kern w:val="0"/>
                <w:sz w:val="22"/>
                <w:szCs w:val="22"/>
              </w:rPr>
              <w:t>．4</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591"/>
              </w:tabs>
              <w:outlineLvl w:val="9"/>
              <w:rPr>
                <w:rFonts w:hint="eastAsia" w:ascii="宋体" w:hAnsi="宋体" w:cs="宋体"/>
                <w:snapToGrid w:val="0"/>
                <w:color w:val="auto"/>
                <w:kern w:val="0"/>
                <w:sz w:val="21"/>
                <w:szCs w:val="21"/>
              </w:rPr>
            </w:pPr>
            <w:r>
              <w:rPr>
                <w:rFonts w:hint="eastAsia" w:ascii="宋体" w:hAnsi="宋体" w:cs="宋体"/>
                <w:snapToGrid w:val="0"/>
                <w:color w:val="auto"/>
                <w:kern w:val="0"/>
                <w:sz w:val="21"/>
                <w:szCs w:val="21"/>
              </w:rPr>
              <w:t>发生人身伤亡未遂</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591"/>
              </w:tabs>
              <w:outlineLvl w:val="9"/>
              <w:rPr>
                <w:rFonts w:hint="eastAsia" w:ascii="宋体" w:hAnsi="宋体" w:cs="宋体"/>
                <w:snapToGrid w:val="0"/>
                <w:color w:val="auto"/>
                <w:kern w:val="0"/>
                <w:sz w:val="21"/>
                <w:szCs w:val="21"/>
              </w:rPr>
            </w:pPr>
            <w:r>
              <w:rPr>
                <w:rFonts w:hint="eastAsia" w:ascii="宋体" w:hAnsi="宋体" w:cs="宋体"/>
                <w:snapToGrid w:val="0"/>
                <w:color w:val="auto"/>
                <w:kern w:val="0"/>
                <w:sz w:val="21"/>
                <w:szCs w:val="21"/>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591"/>
              </w:tabs>
              <w:jc w:val="left"/>
              <w:outlineLvl w:val="9"/>
              <w:rPr>
                <w:rFonts w:hint="eastAsia" w:ascii="宋体" w:hAnsi="宋体" w:cs="宋体"/>
                <w:snapToGrid w:val="0"/>
                <w:color w:val="auto"/>
                <w:kern w:val="0"/>
                <w:sz w:val="21"/>
                <w:szCs w:val="21"/>
              </w:rPr>
            </w:pPr>
            <w:r>
              <w:rPr>
                <w:rFonts w:hint="eastAsia" w:ascii="宋体" w:hAnsi="宋体" w:cs="宋体"/>
                <w:snapToGrid w:val="0"/>
                <w:color w:val="auto"/>
                <w:kern w:val="0"/>
                <w:sz w:val="21"/>
                <w:szCs w:val="21"/>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591"/>
              </w:tabs>
              <w:jc w:val="left"/>
              <w:outlineLvl w:val="9"/>
              <w:rPr>
                <w:rFonts w:hint="eastAsia" w:ascii="宋体" w:hAnsi="宋体" w:cs="宋体"/>
                <w:snapToGrid w:val="0"/>
                <w:color w:val="auto"/>
                <w:kern w:val="0"/>
                <w:sz w:val="21"/>
                <w:szCs w:val="21"/>
              </w:rPr>
            </w:pPr>
            <w:r>
              <w:rPr>
                <w:rFonts w:hint="eastAsia" w:ascii="宋体" w:hAnsi="宋体" w:cs="宋体"/>
                <w:snapToGrid w:val="0"/>
                <w:color w:val="auto"/>
                <w:kern w:val="0"/>
                <w:sz w:val="21"/>
                <w:szCs w:val="21"/>
                <w:lang w:val="en-US" w:eastAsia="zh-CN"/>
              </w:rPr>
              <w:t>3000</w:t>
            </w:r>
            <w:r>
              <w:rPr>
                <w:rFonts w:hint="eastAsia" w:ascii="宋体" w:hAnsi="宋体" w:cs="宋体"/>
                <w:snapToGrid w:val="0"/>
                <w:color w:val="auto"/>
                <w:kern w:val="0"/>
                <w:sz w:val="21"/>
                <w:szCs w:val="21"/>
              </w:rPr>
              <w:t>元/次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tabs>
                <w:tab w:val="left" w:pos="591"/>
              </w:tabs>
              <w:jc w:val="left"/>
              <w:outlineLvl w:val="9"/>
              <w:rPr>
                <w:rFonts w:hint="eastAsia" w:ascii="宋体" w:hAnsi="宋体" w:cs="宋体"/>
                <w:snapToGrid w:val="0"/>
                <w:color w:val="auto"/>
                <w:kern w:val="0"/>
                <w:sz w:val="21"/>
                <w:szCs w:val="21"/>
              </w:rPr>
            </w:pPr>
            <w:r>
              <w:rPr>
                <w:rFonts w:hint="eastAsia" w:ascii="宋体" w:hAnsi="宋体" w:cs="宋体"/>
                <w:snapToGrid w:val="0"/>
                <w:color w:val="auto"/>
                <w:kern w:val="0"/>
                <w:sz w:val="21"/>
                <w:szCs w:val="21"/>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 w:val="22"/>
                <w:szCs w:val="22"/>
              </w:rPr>
            </w:pPr>
            <w:r>
              <w:rPr>
                <w:rFonts w:hint="eastAsia" w:ascii="宋体" w:hAnsi="宋体" w:cs="宋体"/>
                <w:b/>
                <w:bCs/>
                <w:kern w:val="0"/>
                <w:sz w:val="22"/>
                <w:szCs w:val="22"/>
                <w:lang w:val="en-US" w:eastAsia="zh-CN"/>
              </w:rPr>
              <w:t>4</w:t>
            </w:r>
            <w:r>
              <w:rPr>
                <w:rFonts w:hint="eastAsia" w:ascii="宋体" w:hAnsi="宋体" w:cs="宋体"/>
                <w:b/>
                <w:bCs/>
                <w:kern w:val="0"/>
                <w:sz w:val="22"/>
                <w:szCs w:val="22"/>
              </w:rPr>
              <w:t>．5</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591"/>
              </w:tabs>
              <w:outlineLvl w:val="9"/>
              <w:rPr>
                <w:rFonts w:hint="eastAsia" w:ascii="宋体" w:hAnsi="宋体" w:cs="宋体"/>
                <w:snapToGrid w:val="0"/>
                <w:color w:val="auto"/>
                <w:kern w:val="0"/>
                <w:sz w:val="21"/>
                <w:szCs w:val="21"/>
              </w:rPr>
            </w:pPr>
            <w:r>
              <w:rPr>
                <w:rFonts w:hint="eastAsia" w:ascii="宋体" w:hAnsi="宋体" w:cs="宋体"/>
                <w:snapToGrid w:val="0"/>
                <w:color w:val="auto"/>
                <w:kern w:val="0"/>
                <w:sz w:val="21"/>
                <w:szCs w:val="21"/>
              </w:rPr>
              <w:t>发生人身伤亡、设备事故（损坏）未遂，瞒情不报的</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591"/>
              </w:tabs>
              <w:outlineLvl w:val="9"/>
              <w:rPr>
                <w:rFonts w:hint="eastAsia" w:ascii="宋体" w:hAnsi="宋体" w:cs="宋体"/>
                <w:snapToGrid w:val="0"/>
                <w:color w:val="auto"/>
                <w:kern w:val="0"/>
                <w:sz w:val="21"/>
                <w:szCs w:val="21"/>
              </w:rPr>
            </w:pPr>
            <w:r>
              <w:rPr>
                <w:rFonts w:hint="eastAsia" w:ascii="宋体" w:hAnsi="宋体" w:cs="宋体"/>
                <w:snapToGrid w:val="0"/>
                <w:color w:val="auto"/>
                <w:kern w:val="0"/>
                <w:sz w:val="21"/>
                <w:szCs w:val="21"/>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591"/>
              </w:tabs>
              <w:jc w:val="left"/>
              <w:outlineLvl w:val="9"/>
              <w:rPr>
                <w:rFonts w:hint="eastAsia" w:ascii="宋体" w:hAnsi="宋体" w:cs="宋体"/>
                <w:snapToGrid w:val="0"/>
                <w:color w:val="auto"/>
                <w:kern w:val="0"/>
                <w:sz w:val="21"/>
                <w:szCs w:val="21"/>
              </w:rPr>
            </w:pPr>
            <w:r>
              <w:rPr>
                <w:rFonts w:hint="eastAsia" w:ascii="宋体" w:hAnsi="宋体" w:cs="宋体"/>
                <w:snapToGrid w:val="0"/>
                <w:color w:val="auto"/>
                <w:kern w:val="0"/>
                <w:sz w:val="21"/>
                <w:szCs w:val="21"/>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591"/>
              </w:tabs>
              <w:jc w:val="left"/>
              <w:outlineLvl w:val="9"/>
              <w:rPr>
                <w:rFonts w:hint="eastAsia" w:ascii="宋体" w:hAnsi="宋体" w:cs="宋体"/>
                <w:snapToGrid w:val="0"/>
                <w:color w:val="auto"/>
                <w:kern w:val="0"/>
                <w:sz w:val="21"/>
                <w:szCs w:val="21"/>
              </w:rPr>
            </w:pPr>
            <w:r>
              <w:rPr>
                <w:rFonts w:hint="eastAsia" w:ascii="宋体" w:hAnsi="宋体" w:cs="宋体"/>
                <w:snapToGrid w:val="0"/>
                <w:color w:val="auto"/>
                <w:kern w:val="0"/>
                <w:sz w:val="21"/>
                <w:szCs w:val="21"/>
              </w:rPr>
              <w:t>5000元/次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tabs>
                <w:tab w:val="left" w:pos="591"/>
              </w:tabs>
              <w:jc w:val="left"/>
              <w:outlineLvl w:val="9"/>
              <w:rPr>
                <w:rFonts w:hint="eastAsia" w:ascii="宋体" w:hAnsi="宋体" w:cs="宋体"/>
                <w:snapToGrid w:val="0"/>
                <w:color w:val="auto"/>
                <w:kern w:val="0"/>
                <w:sz w:val="21"/>
                <w:szCs w:val="21"/>
              </w:rPr>
            </w:pPr>
            <w:r>
              <w:rPr>
                <w:rFonts w:hint="eastAsia" w:ascii="宋体" w:hAnsi="宋体" w:cs="宋体"/>
                <w:snapToGrid w:val="0"/>
                <w:color w:val="auto"/>
                <w:kern w:val="0"/>
                <w:sz w:val="21"/>
                <w:szCs w:val="21"/>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 w:val="22"/>
                <w:szCs w:val="22"/>
              </w:rPr>
            </w:pPr>
            <w:r>
              <w:rPr>
                <w:rFonts w:hint="eastAsia" w:ascii="宋体" w:hAnsi="宋体" w:cs="宋体"/>
                <w:b/>
                <w:bCs/>
                <w:kern w:val="0"/>
                <w:sz w:val="22"/>
                <w:szCs w:val="22"/>
                <w:lang w:val="en-US" w:eastAsia="zh-CN"/>
              </w:rPr>
              <w:t>4</w:t>
            </w:r>
            <w:r>
              <w:rPr>
                <w:rFonts w:hint="eastAsia" w:ascii="宋体" w:hAnsi="宋体" w:cs="宋体"/>
                <w:b/>
                <w:bCs/>
                <w:kern w:val="0"/>
                <w:sz w:val="22"/>
                <w:szCs w:val="22"/>
              </w:rPr>
              <w:t>．6</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591"/>
              </w:tabs>
              <w:jc w:val="left"/>
              <w:outlineLvl w:val="9"/>
              <w:rPr>
                <w:rFonts w:hint="eastAsia" w:ascii="宋体" w:hAnsi="宋体" w:cs="宋体"/>
                <w:snapToGrid w:val="0"/>
                <w:color w:val="auto"/>
                <w:kern w:val="0"/>
                <w:sz w:val="21"/>
                <w:szCs w:val="21"/>
              </w:rPr>
            </w:pPr>
            <w:r>
              <w:rPr>
                <w:rFonts w:hint="eastAsia" w:ascii="宋体" w:hAnsi="宋体" w:cs="宋体"/>
                <w:snapToGrid w:val="0"/>
                <w:color w:val="auto"/>
                <w:kern w:val="0"/>
                <w:sz w:val="21"/>
                <w:szCs w:val="21"/>
              </w:rPr>
              <w:t>发生一般设备损坏</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591"/>
              </w:tabs>
              <w:jc w:val="left"/>
              <w:outlineLvl w:val="9"/>
              <w:rPr>
                <w:rFonts w:hint="eastAsia" w:ascii="宋体" w:hAnsi="宋体" w:cs="宋体"/>
                <w:snapToGrid w:val="0"/>
                <w:color w:val="auto"/>
                <w:kern w:val="0"/>
                <w:sz w:val="21"/>
                <w:szCs w:val="21"/>
              </w:rPr>
            </w:pPr>
            <w:r>
              <w:rPr>
                <w:rFonts w:hint="eastAsia" w:ascii="宋体" w:hAnsi="宋体" w:cs="宋体"/>
                <w:snapToGrid w:val="0"/>
                <w:color w:val="auto"/>
                <w:kern w:val="0"/>
                <w:sz w:val="21"/>
                <w:szCs w:val="21"/>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591"/>
              </w:tabs>
              <w:jc w:val="left"/>
              <w:outlineLvl w:val="9"/>
              <w:rPr>
                <w:rFonts w:hint="eastAsia" w:ascii="宋体" w:hAnsi="宋体" w:cs="宋体"/>
                <w:snapToGrid w:val="0"/>
                <w:color w:val="auto"/>
                <w:kern w:val="0"/>
                <w:sz w:val="21"/>
                <w:szCs w:val="21"/>
              </w:rPr>
            </w:pPr>
            <w:r>
              <w:rPr>
                <w:rFonts w:hint="eastAsia" w:ascii="宋体" w:hAnsi="宋体" w:cs="宋体"/>
                <w:snapToGrid w:val="0"/>
                <w:color w:val="auto"/>
                <w:kern w:val="0"/>
                <w:sz w:val="21"/>
                <w:szCs w:val="21"/>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591"/>
              </w:tabs>
              <w:jc w:val="left"/>
              <w:outlineLvl w:val="9"/>
              <w:rPr>
                <w:rFonts w:hint="eastAsia" w:ascii="宋体" w:hAnsi="宋体" w:cs="宋体"/>
                <w:snapToGrid w:val="0"/>
                <w:color w:val="auto"/>
                <w:kern w:val="0"/>
                <w:sz w:val="21"/>
                <w:szCs w:val="21"/>
              </w:rPr>
            </w:pPr>
            <w:r>
              <w:rPr>
                <w:rFonts w:hint="eastAsia" w:ascii="宋体" w:hAnsi="宋体" w:cs="宋体"/>
                <w:snapToGrid w:val="0"/>
                <w:color w:val="auto"/>
                <w:kern w:val="0"/>
                <w:sz w:val="21"/>
                <w:szCs w:val="21"/>
              </w:rPr>
              <w:t>1000</w:t>
            </w:r>
            <w:r>
              <w:rPr>
                <w:rFonts w:hint="eastAsia" w:ascii="宋体" w:hAnsi="宋体" w:cs="宋体"/>
                <w:snapToGrid w:val="0"/>
                <w:color w:val="auto"/>
                <w:kern w:val="0"/>
                <w:sz w:val="21"/>
                <w:szCs w:val="21"/>
                <w:lang w:val="en-US" w:eastAsia="zh-CN"/>
              </w:rPr>
              <w:t>-5000</w:t>
            </w:r>
            <w:r>
              <w:rPr>
                <w:rFonts w:hint="eastAsia" w:ascii="宋体" w:hAnsi="宋体" w:cs="宋体"/>
                <w:snapToGrid w:val="0"/>
                <w:color w:val="auto"/>
                <w:kern w:val="0"/>
                <w:sz w:val="21"/>
                <w:szCs w:val="21"/>
              </w:rPr>
              <w:t>元/次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591"/>
              </w:tabs>
              <w:jc w:val="left"/>
              <w:outlineLvl w:val="9"/>
              <w:rPr>
                <w:rFonts w:hint="eastAsia" w:ascii="宋体" w:hAnsi="宋体" w:cs="宋体"/>
                <w:snapToGrid w:val="0"/>
                <w:color w:val="auto"/>
                <w:kern w:val="0"/>
                <w:sz w:val="21"/>
                <w:szCs w:val="21"/>
              </w:rPr>
            </w:pPr>
            <w:r>
              <w:rPr>
                <w:rFonts w:hint="eastAsia" w:ascii="宋体" w:hAnsi="宋体" w:cs="宋体"/>
                <w:snapToGrid w:val="0"/>
                <w:color w:val="auto"/>
                <w:kern w:val="0"/>
                <w:sz w:val="21"/>
                <w:szCs w:val="21"/>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 w:val="22"/>
                <w:szCs w:val="22"/>
              </w:rPr>
            </w:pPr>
            <w:r>
              <w:rPr>
                <w:rFonts w:hint="eastAsia" w:ascii="宋体" w:hAnsi="宋体" w:cs="宋体"/>
                <w:b/>
                <w:bCs/>
                <w:kern w:val="0"/>
                <w:sz w:val="22"/>
                <w:szCs w:val="22"/>
                <w:lang w:val="en-US" w:eastAsia="zh-CN"/>
              </w:rPr>
              <w:t>4</w:t>
            </w:r>
            <w:r>
              <w:rPr>
                <w:rFonts w:hint="eastAsia" w:ascii="宋体" w:hAnsi="宋体" w:cs="宋体"/>
                <w:b/>
                <w:bCs/>
                <w:kern w:val="0"/>
                <w:sz w:val="22"/>
                <w:szCs w:val="22"/>
              </w:rPr>
              <w:t>．7</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591"/>
              </w:tabs>
              <w:jc w:val="left"/>
              <w:outlineLvl w:val="9"/>
              <w:rPr>
                <w:rFonts w:hint="eastAsia" w:ascii="宋体" w:hAnsi="宋体" w:cs="宋体"/>
                <w:snapToGrid w:val="0"/>
                <w:color w:val="auto"/>
                <w:kern w:val="0"/>
                <w:sz w:val="21"/>
                <w:szCs w:val="21"/>
              </w:rPr>
            </w:pPr>
            <w:r>
              <w:rPr>
                <w:rFonts w:hint="eastAsia" w:ascii="宋体" w:hAnsi="宋体" w:cs="宋体"/>
                <w:snapToGrid w:val="0"/>
                <w:color w:val="auto"/>
                <w:kern w:val="0"/>
                <w:sz w:val="21"/>
                <w:szCs w:val="21"/>
              </w:rPr>
              <w:t>发生重大设备损坏事故</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591"/>
              </w:tabs>
              <w:jc w:val="left"/>
              <w:outlineLvl w:val="9"/>
              <w:rPr>
                <w:rFonts w:hint="eastAsia" w:ascii="宋体" w:hAnsi="宋体" w:cs="宋体"/>
                <w:snapToGrid w:val="0"/>
                <w:color w:val="auto"/>
                <w:kern w:val="0"/>
                <w:sz w:val="21"/>
                <w:szCs w:val="21"/>
              </w:rPr>
            </w:pPr>
            <w:r>
              <w:rPr>
                <w:rFonts w:hint="eastAsia" w:ascii="宋体" w:hAnsi="宋体" w:cs="宋体"/>
                <w:snapToGrid w:val="0"/>
                <w:color w:val="auto"/>
                <w:kern w:val="0"/>
                <w:sz w:val="21"/>
                <w:szCs w:val="21"/>
              </w:rPr>
              <w:t>现场见证</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591"/>
              </w:tabs>
              <w:jc w:val="left"/>
              <w:outlineLvl w:val="9"/>
              <w:rPr>
                <w:rFonts w:hint="eastAsia" w:ascii="宋体" w:hAnsi="宋体" w:cs="宋体"/>
                <w:snapToGrid w:val="0"/>
                <w:color w:val="auto"/>
                <w:kern w:val="0"/>
                <w:sz w:val="21"/>
                <w:szCs w:val="21"/>
              </w:rPr>
            </w:pPr>
            <w:r>
              <w:rPr>
                <w:rFonts w:hint="eastAsia" w:ascii="宋体" w:hAnsi="宋体" w:cs="宋体"/>
                <w:snapToGrid w:val="0"/>
                <w:color w:val="auto"/>
                <w:kern w:val="0"/>
                <w:sz w:val="21"/>
                <w:szCs w:val="21"/>
              </w:rPr>
              <w:t>各部门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591"/>
              </w:tabs>
              <w:jc w:val="left"/>
              <w:outlineLvl w:val="9"/>
              <w:rPr>
                <w:rFonts w:hint="eastAsia" w:ascii="宋体" w:hAnsi="宋体" w:eastAsia="宋体" w:cs="宋体"/>
                <w:snapToGrid w:val="0"/>
                <w:color w:val="auto"/>
                <w:kern w:val="0"/>
                <w:sz w:val="21"/>
                <w:szCs w:val="21"/>
                <w:lang w:val="en-US" w:eastAsia="zh-CN"/>
              </w:rPr>
            </w:pPr>
            <w:r>
              <w:rPr>
                <w:rFonts w:hint="eastAsia" w:ascii="宋体" w:hAnsi="宋体" w:cs="宋体"/>
                <w:snapToGrid w:val="0"/>
                <w:color w:val="auto"/>
                <w:kern w:val="0"/>
                <w:sz w:val="21"/>
                <w:szCs w:val="21"/>
                <w:lang w:val="en-US" w:eastAsia="zh-CN"/>
              </w:rPr>
              <w:t>10000-100000</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591"/>
              </w:tabs>
              <w:jc w:val="left"/>
              <w:outlineLvl w:val="9"/>
              <w:rPr>
                <w:rFonts w:hint="eastAsia" w:ascii="宋体" w:hAnsi="宋体" w:cs="宋体"/>
                <w:snapToGrid w:val="0"/>
                <w:color w:val="auto"/>
                <w:kern w:val="0"/>
                <w:sz w:val="21"/>
                <w:szCs w:val="21"/>
              </w:rPr>
            </w:pPr>
            <w:r>
              <w:rPr>
                <w:rFonts w:hint="eastAsia" w:ascii="宋体" w:hAnsi="宋体" w:cs="宋体"/>
                <w:snapToGrid w:val="0"/>
                <w:color w:val="auto"/>
                <w:kern w:val="0"/>
                <w:sz w:val="21"/>
                <w:szCs w:val="21"/>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 w:val="22"/>
                <w:szCs w:val="22"/>
              </w:rPr>
            </w:pPr>
            <w:r>
              <w:rPr>
                <w:rFonts w:hint="eastAsia" w:ascii="宋体" w:hAnsi="宋体" w:cs="宋体"/>
                <w:b/>
                <w:bCs/>
                <w:kern w:val="0"/>
                <w:sz w:val="22"/>
                <w:szCs w:val="22"/>
                <w:lang w:val="en-US" w:eastAsia="zh-CN"/>
              </w:rPr>
              <w:t>4</w:t>
            </w:r>
            <w:r>
              <w:rPr>
                <w:rFonts w:hint="eastAsia" w:ascii="宋体" w:hAnsi="宋体" w:cs="宋体"/>
                <w:b/>
                <w:bCs/>
                <w:kern w:val="0"/>
                <w:sz w:val="22"/>
                <w:szCs w:val="22"/>
              </w:rPr>
              <w:t>．8</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591"/>
              </w:tabs>
              <w:jc w:val="left"/>
              <w:outlineLvl w:val="9"/>
              <w:rPr>
                <w:rFonts w:hint="eastAsia" w:ascii="宋体" w:hAnsi="宋体" w:cs="宋体"/>
                <w:snapToGrid w:val="0"/>
                <w:color w:val="auto"/>
                <w:kern w:val="0"/>
                <w:sz w:val="21"/>
                <w:szCs w:val="21"/>
              </w:rPr>
            </w:pPr>
            <w:r>
              <w:rPr>
                <w:rFonts w:hint="eastAsia" w:ascii="宋体" w:hAnsi="宋体" w:cs="宋体"/>
                <w:snapToGrid w:val="0"/>
                <w:color w:val="auto"/>
                <w:kern w:val="0"/>
                <w:sz w:val="21"/>
                <w:szCs w:val="21"/>
              </w:rPr>
              <w:t>发生一般火灾</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591"/>
              </w:tabs>
              <w:jc w:val="left"/>
              <w:outlineLvl w:val="9"/>
              <w:rPr>
                <w:rFonts w:hint="eastAsia" w:ascii="宋体" w:hAnsi="宋体" w:cs="宋体"/>
                <w:snapToGrid w:val="0"/>
                <w:color w:val="auto"/>
                <w:kern w:val="0"/>
                <w:sz w:val="21"/>
                <w:szCs w:val="21"/>
              </w:rPr>
            </w:pPr>
            <w:r>
              <w:rPr>
                <w:rFonts w:hint="eastAsia" w:ascii="宋体" w:hAnsi="宋体" w:cs="宋体"/>
                <w:snapToGrid w:val="0"/>
                <w:color w:val="auto"/>
                <w:kern w:val="0"/>
                <w:sz w:val="21"/>
                <w:szCs w:val="21"/>
              </w:rPr>
              <w:t>安全有关规定</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591"/>
              </w:tabs>
              <w:jc w:val="left"/>
              <w:outlineLvl w:val="9"/>
              <w:rPr>
                <w:rFonts w:hint="eastAsia" w:ascii="宋体" w:hAnsi="宋体" w:cs="宋体"/>
                <w:snapToGrid w:val="0"/>
                <w:color w:val="auto"/>
                <w:kern w:val="0"/>
                <w:sz w:val="21"/>
                <w:szCs w:val="21"/>
              </w:rPr>
            </w:pPr>
            <w:r>
              <w:rPr>
                <w:rFonts w:hint="eastAsia" w:ascii="宋体" w:hAnsi="宋体" w:cs="宋体"/>
                <w:snapToGrid w:val="0"/>
                <w:color w:val="auto"/>
                <w:kern w:val="0"/>
                <w:sz w:val="21"/>
                <w:szCs w:val="21"/>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591"/>
              </w:tabs>
              <w:jc w:val="left"/>
              <w:outlineLvl w:val="9"/>
              <w:rPr>
                <w:rFonts w:hint="eastAsia" w:ascii="宋体" w:hAnsi="宋体" w:cs="宋体"/>
                <w:snapToGrid w:val="0"/>
                <w:color w:val="auto"/>
                <w:kern w:val="0"/>
                <w:sz w:val="21"/>
                <w:szCs w:val="21"/>
              </w:rPr>
            </w:pPr>
            <w:r>
              <w:rPr>
                <w:rFonts w:hint="eastAsia" w:ascii="宋体" w:hAnsi="宋体" w:cs="宋体"/>
                <w:snapToGrid w:val="0"/>
                <w:color w:val="auto"/>
                <w:kern w:val="0"/>
                <w:sz w:val="21"/>
                <w:szCs w:val="21"/>
              </w:rPr>
              <w:t>500-</w:t>
            </w:r>
            <w:r>
              <w:rPr>
                <w:rFonts w:hint="eastAsia" w:ascii="宋体" w:hAnsi="宋体" w:cs="宋体"/>
                <w:snapToGrid w:val="0"/>
                <w:color w:val="auto"/>
                <w:kern w:val="0"/>
                <w:sz w:val="21"/>
                <w:szCs w:val="21"/>
                <w:lang w:val="en-US" w:eastAsia="zh-CN"/>
              </w:rPr>
              <w:t>5000</w:t>
            </w:r>
            <w:r>
              <w:rPr>
                <w:rFonts w:hint="eastAsia" w:ascii="宋体" w:hAnsi="宋体" w:cs="宋体"/>
                <w:snapToGrid w:val="0"/>
                <w:color w:val="auto"/>
                <w:kern w:val="0"/>
                <w:sz w:val="21"/>
                <w:szCs w:val="21"/>
              </w:rPr>
              <w:t>元/次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591"/>
              </w:tabs>
              <w:jc w:val="left"/>
              <w:outlineLvl w:val="9"/>
              <w:rPr>
                <w:rFonts w:hint="eastAsia" w:ascii="宋体" w:hAnsi="宋体" w:cs="宋体"/>
                <w:snapToGrid w:val="0"/>
                <w:color w:val="auto"/>
                <w:kern w:val="0"/>
                <w:sz w:val="21"/>
                <w:szCs w:val="21"/>
              </w:rPr>
            </w:pPr>
            <w:r>
              <w:rPr>
                <w:rFonts w:hint="eastAsia" w:ascii="宋体" w:hAnsi="宋体" w:cs="宋体"/>
                <w:snapToGrid w:val="0"/>
                <w:color w:val="auto"/>
                <w:kern w:val="0"/>
                <w:sz w:val="21"/>
                <w:szCs w:val="21"/>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kern w:val="0"/>
                <w:sz w:val="22"/>
                <w:szCs w:val="22"/>
              </w:rPr>
            </w:pPr>
            <w:r>
              <w:rPr>
                <w:rFonts w:hint="eastAsia" w:ascii="宋体" w:hAnsi="宋体" w:cs="宋体"/>
                <w:b/>
                <w:bCs/>
                <w:kern w:val="0"/>
                <w:sz w:val="22"/>
                <w:szCs w:val="22"/>
                <w:lang w:val="en-US" w:eastAsia="zh-CN"/>
              </w:rPr>
              <w:t>4</w:t>
            </w:r>
            <w:r>
              <w:rPr>
                <w:rFonts w:hint="eastAsia" w:ascii="宋体" w:hAnsi="宋体" w:cs="宋体"/>
                <w:b/>
                <w:bCs/>
                <w:kern w:val="0"/>
                <w:sz w:val="22"/>
                <w:szCs w:val="22"/>
              </w:rPr>
              <w:t>．9</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591"/>
              </w:tabs>
              <w:jc w:val="left"/>
              <w:outlineLvl w:val="9"/>
              <w:rPr>
                <w:rFonts w:hint="eastAsia" w:ascii="宋体" w:hAnsi="宋体" w:cs="宋体"/>
                <w:snapToGrid w:val="0"/>
                <w:color w:val="auto"/>
                <w:kern w:val="0"/>
                <w:sz w:val="21"/>
                <w:szCs w:val="21"/>
              </w:rPr>
            </w:pPr>
            <w:r>
              <w:rPr>
                <w:rFonts w:hint="eastAsia" w:ascii="宋体" w:hAnsi="宋体" w:cs="宋体"/>
                <w:snapToGrid w:val="0"/>
                <w:color w:val="auto"/>
                <w:kern w:val="0"/>
                <w:sz w:val="21"/>
                <w:szCs w:val="21"/>
              </w:rPr>
              <w:t>发生</w:t>
            </w:r>
            <w:r>
              <w:rPr>
                <w:rFonts w:hint="eastAsia" w:ascii="宋体" w:hAnsi="宋体" w:cs="宋体"/>
                <w:snapToGrid w:val="0"/>
                <w:color w:val="auto"/>
                <w:kern w:val="0"/>
                <w:sz w:val="21"/>
                <w:szCs w:val="21"/>
                <w:lang w:val="en-US" w:eastAsia="zh-CN"/>
              </w:rPr>
              <w:t>较大及以上</w:t>
            </w:r>
            <w:r>
              <w:rPr>
                <w:rFonts w:hint="eastAsia" w:ascii="宋体" w:hAnsi="宋体" w:cs="宋体"/>
                <w:snapToGrid w:val="0"/>
                <w:color w:val="auto"/>
                <w:kern w:val="0"/>
                <w:sz w:val="21"/>
                <w:szCs w:val="21"/>
              </w:rPr>
              <w:t>火灾事故</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591"/>
              </w:tabs>
              <w:jc w:val="left"/>
              <w:outlineLvl w:val="9"/>
              <w:rPr>
                <w:rFonts w:hint="eastAsia" w:ascii="宋体" w:hAnsi="宋体" w:cs="宋体"/>
                <w:snapToGrid w:val="0"/>
                <w:color w:val="auto"/>
                <w:kern w:val="0"/>
                <w:sz w:val="21"/>
                <w:szCs w:val="21"/>
              </w:rPr>
            </w:pPr>
            <w:r>
              <w:rPr>
                <w:rFonts w:hint="eastAsia" w:ascii="宋体" w:hAnsi="宋体" w:cs="宋体"/>
                <w:snapToGrid w:val="0"/>
                <w:color w:val="auto"/>
                <w:kern w:val="0"/>
                <w:sz w:val="21"/>
                <w:szCs w:val="21"/>
              </w:rPr>
              <w:t>安全有关规定</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591"/>
              </w:tabs>
              <w:jc w:val="left"/>
              <w:outlineLvl w:val="9"/>
              <w:rPr>
                <w:rFonts w:hint="eastAsia" w:ascii="宋体" w:hAnsi="宋体" w:cs="宋体"/>
                <w:snapToGrid w:val="0"/>
                <w:color w:val="auto"/>
                <w:kern w:val="0"/>
                <w:sz w:val="21"/>
                <w:szCs w:val="21"/>
              </w:rPr>
            </w:pPr>
            <w:r>
              <w:rPr>
                <w:rFonts w:hint="eastAsia" w:ascii="宋体" w:hAnsi="宋体" w:cs="宋体"/>
                <w:snapToGrid w:val="0"/>
                <w:color w:val="auto"/>
                <w:kern w:val="0"/>
                <w:sz w:val="21"/>
                <w:szCs w:val="21"/>
              </w:rPr>
              <w:t>各部门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591"/>
              </w:tabs>
              <w:jc w:val="left"/>
              <w:outlineLvl w:val="9"/>
              <w:rPr>
                <w:rFonts w:hint="eastAsia" w:ascii="宋体" w:hAnsi="宋体" w:eastAsia="宋体" w:cs="宋体"/>
                <w:snapToGrid w:val="0"/>
                <w:color w:val="auto"/>
                <w:kern w:val="0"/>
                <w:sz w:val="21"/>
                <w:szCs w:val="21"/>
                <w:lang w:val="en-US" w:eastAsia="zh-CN"/>
              </w:rPr>
            </w:pPr>
            <w:r>
              <w:rPr>
                <w:rFonts w:hint="eastAsia" w:ascii="宋体" w:hAnsi="宋体" w:cs="宋体"/>
                <w:snapToGrid w:val="0"/>
                <w:color w:val="auto"/>
                <w:kern w:val="0"/>
                <w:sz w:val="21"/>
                <w:szCs w:val="21"/>
                <w:lang w:val="en-US" w:eastAsia="zh-CN"/>
              </w:rPr>
              <w:t>10000-100000</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591"/>
              </w:tabs>
              <w:jc w:val="left"/>
              <w:outlineLvl w:val="9"/>
              <w:rPr>
                <w:rFonts w:hint="eastAsia" w:ascii="宋体" w:hAnsi="宋体" w:cs="宋体"/>
                <w:snapToGrid w:val="0"/>
                <w:color w:val="auto"/>
                <w:kern w:val="0"/>
                <w:sz w:val="21"/>
                <w:szCs w:val="21"/>
              </w:rPr>
            </w:pPr>
            <w:r>
              <w:rPr>
                <w:rFonts w:hint="eastAsia" w:ascii="宋体" w:hAnsi="宋体" w:cs="宋体"/>
                <w:snapToGrid w:val="0"/>
                <w:color w:val="auto"/>
                <w:kern w:val="0"/>
                <w:sz w:val="21"/>
                <w:szCs w:val="21"/>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2"/>
                <w:szCs w:val="22"/>
                <w:lang w:eastAsia="zh-CN"/>
              </w:rPr>
            </w:pPr>
            <w:r>
              <w:rPr>
                <w:rFonts w:hint="eastAsia" w:ascii="宋体" w:hAnsi="宋体" w:cs="宋体"/>
                <w:b/>
                <w:bCs/>
                <w:kern w:val="0"/>
                <w:sz w:val="22"/>
                <w:szCs w:val="22"/>
                <w:lang w:val="en-US" w:eastAsia="zh-CN"/>
              </w:rPr>
              <w:t>5</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591"/>
              </w:tabs>
              <w:jc w:val="left"/>
              <w:outlineLvl w:val="9"/>
              <w:rPr>
                <w:rFonts w:hint="eastAsia" w:ascii="宋体" w:hAnsi="宋体" w:eastAsia="宋体" w:cs="宋体"/>
                <w:snapToGrid w:val="0"/>
                <w:color w:val="auto"/>
                <w:kern w:val="0"/>
                <w:sz w:val="21"/>
                <w:szCs w:val="21"/>
                <w:lang w:eastAsia="zh-CN"/>
              </w:rPr>
            </w:pPr>
            <w:r>
              <w:rPr>
                <w:rFonts w:hint="eastAsia" w:ascii="宋体" w:hAnsi="宋体" w:cs="宋体"/>
                <w:snapToGrid w:val="0"/>
                <w:color w:val="auto"/>
                <w:kern w:val="0"/>
                <w:sz w:val="21"/>
                <w:szCs w:val="21"/>
              </w:rPr>
              <w:t>发生职业病</w:t>
            </w:r>
            <w:r>
              <w:rPr>
                <w:rFonts w:hint="eastAsia" w:ascii="宋体" w:hAnsi="宋体" w:cs="宋体"/>
                <w:snapToGrid w:val="0"/>
                <w:color w:val="auto"/>
                <w:kern w:val="0"/>
                <w:sz w:val="21"/>
                <w:szCs w:val="21"/>
                <w:lang w:val="en-US" w:eastAsia="zh-CN"/>
              </w:rPr>
              <w:t>病例</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591"/>
              </w:tabs>
              <w:jc w:val="left"/>
              <w:outlineLvl w:val="9"/>
              <w:rPr>
                <w:rFonts w:hint="eastAsia" w:ascii="宋体" w:hAnsi="宋体" w:cs="宋体"/>
                <w:snapToGrid w:val="0"/>
                <w:color w:val="auto"/>
                <w:kern w:val="0"/>
                <w:sz w:val="21"/>
                <w:szCs w:val="21"/>
              </w:rPr>
            </w:pPr>
            <w:r>
              <w:rPr>
                <w:rFonts w:hint="eastAsia" w:ascii="宋体" w:hAnsi="宋体" w:cs="宋体"/>
                <w:snapToGrid w:val="0"/>
                <w:color w:val="auto"/>
                <w:kern w:val="0"/>
                <w:sz w:val="21"/>
                <w:szCs w:val="21"/>
              </w:rPr>
              <w:t>有关规定</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591"/>
              </w:tabs>
              <w:jc w:val="left"/>
              <w:outlineLvl w:val="9"/>
              <w:rPr>
                <w:rFonts w:hint="eastAsia" w:ascii="宋体" w:hAnsi="宋体" w:cs="宋体"/>
                <w:snapToGrid w:val="0"/>
                <w:color w:val="auto"/>
                <w:kern w:val="0"/>
                <w:sz w:val="21"/>
                <w:szCs w:val="21"/>
              </w:rPr>
            </w:pPr>
            <w:r>
              <w:rPr>
                <w:rFonts w:hint="eastAsia" w:ascii="宋体" w:hAnsi="宋体" w:cs="宋体"/>
                <w:snapToGrid w:val="0"/>
                <w:color w:val="auto"/>
                <w:kern w:val="0"/>
                <w:sz w:val="21"/>
                <w:szCs w:val="21"/>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591"/>
              </w:tabs>
              <w:jc w:val="left"/>
              <w:outlineLvl w:val="9"/>
              <w:rPr>
                <w:rFonts w:hint="eastAsia" w:ascii="宋体" w:hAnsi="宋体" w:cs="宋体"/>
                <w:snapToGrid w:val="0"/>
                <w:color w:val="auto"/>
                <w:kern w:val="0"/>
                <w:sz w:val="21"/>
                <w:szCs w:val="21"/>
              </w:rPr>
            </w:pPr>
            <w:r>
              <w:rPr>
                <w:rFonts w:hint="eastAsia" w:ascii="宋体" w:hAnsi="宋体" w:cs="宋体"/>
                <w:snapToGrid w:val="0"/>
                <w:color w:val="auto"/>
                <w:kern w:val="0"/>
                <w:sz w:val="21"/>
                <w:szCs w:val="21"/>
              </w:rPr>
              <w:t>1000元/人次</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591"/>
              </w:tabs>
              <w:jc w:val="left"/>
              <w:outlineLvl w:val="9"/>
              <w:rPr>
                <w:rFonts w:hint="eastAsia" w:ascii="宋体" w:hAnsi="宋体" w:cs="宋体"/>
                <w:snapToGrid w:val="0"/>
                <w:color w:val="auto"/>
                <w:kern w:val="0"/>
                <w:sz w:val="21"/>
                <w:szCs w:val="21"/>
              </w:rPr>
            </w:pPr>
            <w:r>
              <w:rPr>
                <w:rFonts w:hint="eastAsia" w:ascii="宋体" w:hAnsi="宋体" w:cs="宋体"/>
                <w:snapToGrid w:val="0"/>
                <w:color w:val="auto"/>
                <w:kern w:val="0"/>
                <w:sz w:val="21"/>
                <w:szCs w:val="21"/>
              </w:rPr>
              <w:t>安健环部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b/>
                <w:bCs/>
                <w:kern w:val="0"/>
                <w:sz w:val="22"/>
                <w:szCs w:val="22"/>
                <w:lang w:val="en-US" w:eastAsia="zh-CN" w:bidi="ar-SA"/>
              </w:rPr>
            </w:pPr>
            <w:r>
              <w:rPr>
                <w:rFonts w:hint="eastAsia" w:ascii="宋体" w:hAnsi="宋体" w:cs="宋体"/>
                <w:b/>
                <w:bCs/>
                <w:kern w:val="0"/>
                <w:sz w:val="22"/>
                <w:szCs w:val="22"/>
                <w:lang w:val="en-US" w:eastAsia="zh-CN"/>
              </w:rPr>
              <w:t>6</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591"/>
              </w:tabs>
              <w:jc w:val="left"/>
              <w:outlineLvl w:val="9"/>
              <w:rPr>
                <w:rFonts w:hint="default" w:ascii="宋体" w:hAnsi="宋体" w:eastAsia="宋体" w:cs="宋体"/>
                <w:b w:val="0"/>
                <w:bCs w:val="0"/>
                <w:snapToGrid w:val="0"/>
                <w:color w:val="auto"/>
                <w:kern w:val="0"/>
                <w:sz w:val="21"/>
                <w:szCs w:val="21"/>
                <w:lang w:val="en-US" w:eastAsia="zh-CN" w:bidi="ar-SA"/>
              </w:rPr>
            </w:pPr>
            <w:r>
              <w:rPr>
                <w:rFonts w:hint="eastAsia" w:ascii="宋体" w:hAnsi="宋体" w:cs="宋体"/>
                <w:b w:val="0"/>
                <w:bCs w:val="0"/>
                <w:snapToGrid w:val="0"/>
                <w:color w:val="auto"/>
                <w:kern w:val="0"/>
                <w:sz w:val="21"/>
                <w:szCs w:val="21"/>
                <w:lang w:val="en-US" w:eastAsia="zh-CN"/>
              </w:rPr>
              <w:t>现场其他违章行为及不安全事件</w:t>
            </w:r>
          </w:p>
        </w:tc>
        <w:tc>
          <w:tcPr>
            <w:tcW w:w="342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591"/>
              </w:tabs>
              <w:jc w:val="left"/>
              <w:outlineLvl w:val="9"/>
              <w:rPr>
                <w:rFonts w:hint="eastAsia" w:ascii="宋体" w:hAnsi="宋体" w:eastAsia="宋体" w:cs="宋体"/>
                <w:snapToGrid w:val="0"/>
                <w:color w:val="auto"/>
                <w:kern w:val="0"/>
                <w:sz w:val="21"/>
                <w:szCs w:val="21"/>
                <w:lang w:val="en-US" w:eastAsia="zh-CN" w:bidi="ar-SA"/>
              </w:rPr>
            </w:pPr>
            <w:r>
              <w:rPr>
                <w:rFonts w:hint="eastAsia" w:ascii="宋体" w:hAnsi="宋体" w:cs="宋体"/>
                <w:snapToGrid w:val="0"/>
                <w:color w:val="auto"/>
                <w:kern w:val="0"/>
                <w:sz w:val="21"/>
                <w:szCs w:val="21"/>
                <w:lang w:val="en-US" w:eastAsia="zh-CN"/>
              </w:rPr>
              <w:t>现场见证、调查分析</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591"/>
              </w:tabs>
              <w:jc w:val="left"/>
              <w:outlineLvl w:val="9"/>
              <w:rPr>
                <w:rFonts w:hint="eastAsia" w:ascii="宋体" w:hAnsi="宋体" w:eastAsia="宋体" w:cs="宋体"/>
                <w:snapToGrid w:val="0"/>
                <w:color w:val="auto"/>
                <w:kern w:val="0"/>
                <w:sz w:val="21"/>
                <w:szCs w:val="21"/>
                <w:lang w:val="en-US" w:eastAsia="zh-CN" w:bidi="ar-SA"/>
              </w:rPr>
            </w:pPr>
            <w:r>
              <w:rPr>
                <w:rFonts w:hint="eastAsia" w:ascii="宋体" w:hAnsi="宋体" w:cs="宋体"/>
                <w:snapToGrid w:val="0"/>
                <w:color w:val="auto"/>
                <w:kern w:val="0"/>
                <w:sz w:val="21"/>
                <w:szCs w:val="21"/>
              </w:rPr>
              <w:t>责任部门</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591"/>
              </w:tabs>
              <w:jc w:val="left"/>
              <w:outlineLvl w:val="9"/>
              <w:rPr>
                <w:rFonts w:hint="default" w:ascii="宋体" w:hAnsi="宋体" w:eastAsia="宋体" w:cs="宋体"/>
                <w:snapToGrid w:val="0"/>
                <w:color w:val="auto"/>
                <w:kern w:val="0"/>
                <w:sz w:val="21"/>
                <w:szCs w:val="21"/>
                <w:lang w:val="en-US" w:eastAsia="zh-CN" w:bidi="ar-SA"/>
              </w:rPr>
            </w:pPr>
            <w:r>
              <w:rPr>
                <w:rFonts w:hint="eastAsia" w:ascii="宋体" w:hAnsi="宋体" w:cs="宋体"/>
                <w:snapToGrid w:val="0"/>
                <w:color w:val="auto"/>
                <w:kern w:val="0"/>
                <w:sz w:val="21"/>
                <w:szCs w:val="21"/>
                <w:lang w:val="en-US" w:eastAsia="zh-CN"/>
              </w:rPr>
              <w:t>按照《安全环保奖惩管理标准》《反违章管理制度》《承包商及队伍、外来人员安全管理标准（试行）》等管理制度实施考核</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591"/>
              </w:tabs>
              <w:jc w:val="left"/>
              <w:outlineLvl w:val="9"/>
              <w:rPr>
                <w:rFonts w:hint="eastAsia" w:ascii="宋体" w:hAnsi="宋体" w:eastAsia="宋体" w:cs="宋体"/>
                <w:snapToGrid w:val="0"/>
                <w:color w:val="auto"/>
                <w:kern w:val="0"/>
                <w:sz w:val="21"/>
                <w:szCs w:val="21"/>
                <w:lang w:val="en-US" w:eastAsia="zh-CN" w:bidi="ar-SA"/>
              </w:rPr>
            </w:pPr>
            <w:r>
              <w:rPr>
                <w:rFonts w:hint="eastAsia" w:ascii="宋体" w:hAnsi="宋体" w:cs="宋体"/>
                <w:snapToGrid w:val="0"/>
                <w:color w:val="auto"/>
                <w:kern w:val="0"/>
                <w:sz w:val="21"/>
                <w:szCs w:val="21"/>
              </w:rPr>
              <w:t>安健环部</w:t>
            </w:r>
          </w:p>
        </w:tc>
      </w:tr>
    </w:tbl>
    <w:p>
      <w:pPr>
        <w:widowControl/>
        <w:jc w:val="left"/>
        <w:rPr>
          <w:rFonts w:hint="eastAsia"/>
          <w:color w:val="000000"/>
        </w:rPr>
        <w:sectPr>
          <w:pgSz w:w="16838" w:h="11906" w:orient="landscape"/>
          <w:pgMar w:top="1797" w:right="1440" w:bottom="1797" w:left="1440" w:header="851" w:footer="992" w:gutter="0"/>
          <w:pgBorders w:offsetFrom="page">
            <w:top w:val="none" w:sz="0" w:space="0"/>
            <w:left w:val="none" w:sz="0" w:space="0"/>
            <w:bottom w:val="none" w:sz="0" w:space="0"/>
            <w:right w:val="none" w:sz="0" w:space="0"/>
          </w:pgBorders>
          <w:cols w:space="720" w:num="1"/>
          <w:docGrid w:type="linesAndChars" w:linePitch="312" w:charSpace="0"/>
        </w:sectPr>
      </w:pPr>
      <w:r>
        <w:rPr>
          <w:rFonts w:hint="eastAsia"/>
          <w:lang w:val="en-US" w:eastAsia="zh-CN"/>
        </w:rPr>
        <w:t>注：以上考核如与</w:t>
      </w:r>
      <w:r>
        <w:rPr>
          <w:rFonts w:hint="eastAsia" w:ascii="宋体" w:hAnsi="宋体"/>
          <w:b w:val="0"/>
          <w:bCs w:val="0"/>
          <w:snapToGrid w:val="0"/>
          <w:color w:val="auto"/>
          <w:kern w:val="0"/>
          <w:szCs w:val="21"/>
          <w:lang w:val="en-US" w:eastAsia="zh-CN"/>
        </w:rPr>
        <w:t>《设备检修安全管理标准》《安全环保奖惩管理标准》冲突的，以考核严厉的为准。</w:t>
      </w:r>
    </w:p>
    <w:p>
      <w:pPr>
        <w:spacing w:before="156" w:beforeLines="50" w:after="156" w:afterLines="50"/>
        <w:outlineLvl w:val="0"/>
        <w:rPr>
          <w:rFonts w:hint="eastAsia" w:ascii="仿宋_GB2312" w:hAnsi="宋体" w:eastAsia="仿宋_GB2312" w:cs="Times New Roman"/>
          <w:b/>
          <w:color w:val="000000"/>
          <w:kern w:val="0"/>
          <w:sz w:val="28"/>
          <w:szCs w:val="28"/>
          <w:lang w:val="en-US" w:eastAsia="zh-CN"/>
        </w:rPr>
      </w:pPr>
      <w:bookmarkStart w:id="313" w:name="_Toc29881"/>
      <w:bookmarkStart w:id="314" w:name="_Toc25160"/>
      <w:bookmarkStart w:id="315" w:name="_Toc1340268020"/>
      <w:r>
        <w:rPr>
          <w:rFonts w:hint="eastAsia" w:ascii="仿宋_GB2312" w:hAnsi="宋体" w:eastAsia="仿宋_GB2312" w:cs="Times New Roman"/>
          <w:b/>
          <w:color w:val="000000"/>
          <w:kern w:val="0"/>
          <w:sz w:val="28"/>
          <w:szCs w:val="28"/>
          <w:lang w:val="en-US" w:eastAsia="zh-CN"/>
        </w:rPr>
        <w:t>附件</w:t>
      </w:r>
      <w:r>
        <w:rPr>
          <w:rFonts w:hint="eastAsia" w:ascii="仿宋_GB2312" w:hAnsi="宋体" w:eastAsia="仿宋_GB2312" w:cs="Times New Roman"/>
          <w:b/>
          <w:color w:val="000000"/>
          <w:kern w:val="0"/>
          <w:sz w:val="28"/>
          <w:szCs w:val="28"/>
          <w:lang w:val="en-US" w:eastAsia="zh"/>
        </w:rPr>
        <w:t>4</w:t>
      </w:r>
      <w:r>
        <w:rPr>
          <w:rFonts w:hint="eastAsia" w:ascii="仿宋_GB2312" w:hAnsi="宋体" w:eastAsia="仿宋_GB2312" w:cs="Times New Roman"/>
          <w:b/>
          <w:color w:val="000000"/>
          <w:kern w:val="0"/>
          <w:sz w:val="28"/>
          <w:szCs w:val="28"/>
          <w:lang w:val="en-US" w:eastAsia="zh-CN"/>
        </w:rPr>
        <w:t>检修现场安全文明措施执行标准</w:t>
      </w:r>
      <w:bookmarkEnd w:id="313"/>
      <w:bookmarkEnd w:id="314"/>
      <w:bookmarkEnd w:id="315"/>
    </w:p>
    <w:p>
      <w:pPr>
        <w:numPr>
          <w:ilvl w:val="0"/>
          <w:numId w:val="36"/>
        </w:numPr>
        <w:jc w:val="both"/>
        <w:rPr>
          <w:rFonts w:hint="eastAsia" w:ascii="宋体" w:hAnsi="宋体" w:cs="宋体"/>
          <w:b/>
          <w:bCs/>
          <w:sz w:val="28"/>
          <w:szCs w:val="28"/>
          <w:lang w:eastAsia="zh-CN"/>
        </w:rPr>
      </w:pPr>
      <w:r>
        <w:rPr>
          <w:rFonts w:hint="eastAsia" w:ascii="宋体" w:hAnsi="宋体" w:cs="宋体"/>
          <w:b/>
          <w:bCs/>
          <w:sz w:val="28"/>
          <w:szCs w:val="28"/>
          <w:lang w:eastAsia="zh-CN"/>
        </w:rPr>
        <w:t>现场隔离</w:t>
      </w:r>
    </w:p>
    <w:p>
      <w:pPr>
        <w:numPr>
          <w:ilvl w:val="0"/>
          <w:numId w:val="0"/>
        </w:numPr>
        <w:ind w:firstLine="281" w:firstLineChars="100"/>
        <w:jc w:val="both"/>
        <w:rPr>
          <w:rFonts w:hint="eastAsia" w:ascii="宋体" w:hAnsi="宋体" w:cs="宋体"/>
          <w:b/>
          <w:bCs/>
          <w:sz w:val="28"/>
          <w:szCs w:val="28"/>
          <w:lang w:val="en-US" w:eastAsia="zh-CN"/>
        </w:rPr>
      </w:pPr>
      <w:r>
        <w:rPr>
          <w:rFonts w:hint="eastAsia" w:ascii="宋体" w:hAnsi="宋体" w:cs="宋体"/>
          <w:b/>
          <w:bCs/>
          <w:sz w:val="28"/>
          <w:szCs w:val="28"/>
          <w:lang w:val="en-US" w:eastAsia="zh-CN"/>
        </w:rPr>
        <w:t>1.1隔离原则</w:t>
      </w:r>
    </w:p>
    <w:p>
      <w:pPr>
        <w:numPr>
          <w:ilvl w:val="0"/>
          <w:numId w:val="0"/>
        </w:numPr>
        <w:spacing w:line="240" w:lineRule="auto"/>
        <w:ind w:firstLine="560" w:firstLineChars="200"/>
        <w:jc w:val="both"/>
        <w:rPr>
          <w:rFonts w:hint="eastAsia" w:ascii="宋体" w:hAnsi="宋体" w:cs="宋体"/>
          <w:sz w:val="28"/>
          <w:szCs w:val="28"/>
          <w:lang w:val="zh-CN" w:eastAsia="zh-CN"/>
        </w:rPr>
      </w:pPr>
      <w:r>
        <w:rPr>
          <w:rFonts w:hint="eastAsia" w:ascii="宋体" w:hAnsi="宋体" w:eastAsia="宋体" w:cs="宋体"/>
          <w:sz w:val="28"/>
          <w:szCs w:val="28"/>
          <w:lang w:val="zh-CN" w:eastAsia="zh-CN"/>
        </w:rPr>
        <w:t>主设备及重要设备检修区域（如汽轮机、发电机、主变、脱硫</w:t>
      </w:r>
      <w:r>
        <w:rPr>
          <w:rFonts w:hint="eastAsia" w:ascii="宋体" w:hAnsi="宋体" w:cs="宋体"/>
          <w:sz w:val="28"/>
          <w:szCs w:val="28"/>
          <w:lang w:val="zh-CN" w:eastAsia="zh-CN"/>
        </w:rPr>
        <w:t>、循环水泵、磨煤机</w:t>
      </w:r>
      <w:r>
        <w:rPr>
          <w:rFonts w:hint="eastAsia" w:ascii="宋体" w:hAnsi="宋体" w:eastAsia="宋体" w:cs="宋体"/>
          <w:sz w:val="28"/>
          <w:szCs w:val="28"/>
          <w:lang w:val="zh-CN" w:eastAsia="zh-CN"/>
        </w:rPr>
        <w:t>等检修区域）应用</w:t>
      </w:r>
      <w:r>
        <w:rPr>
          <w:rFonts w:hint="eastAsia" w:ascii="宋体" w:hAnsi="宋体" w:cs="宋体"/>
          <w:sz w:val="28"/>
          <w:szCs w:val="28"/>
          <w:lang w:val="zh-CN" w:eastAsia="zh-CN"/>
        </w:rPr>
        <w:t>固定式</w:t>
      </w:r>
      <w:r>
        <w:rPr>
          <w:rFonts w:hint="eastAsia" w:ascii="宋体" w:hAnsi="宋体" w:eastAsia="宋体" w:cs="宋体"/>
          <w:sz w:val="28"/>
          <w:szCs w:val="28"/>
          <w:lang w:val="zh-CN" w:eastAsia="zh-CN"/>
        </w:rPr>
        <w:t>围栏隔离出主检修区。主检修区再划分成若干功能区，如检修区、备件区、工具区等</w:t>
      </w:r>
      <w:r>
        <w:rPr>
          <w:rFonts w:hint="eastAsia" w:ascii="宋体" w:hAnsi="宋体" w:cs="宋体"/>
          <w:sz w:val="28"/>
          <w:szCs w:val="28"/>
          <w:lang w:val="zh-CN" w:eastAsia="zh-CN"/>
        </w:rPr>
        <w:t>；并根据</w:t>
      </w:r>
      <w:r>
        <w:rPr>
          <w:rFonts w:hint="eastAsia" w:ascii="宋体" w:hAnsi="宋体" w:eastAsia="宋体" w:cs="宋体"/>
          <w:sz w:val="28"/>
          <w:szCs w:val="28"/>
          <w:lang w:val="zh-CN" w:eastAsia="zh-CN"/>
        </w:rPr>
        <w:t>定置图</w:t>
      </w:r>
      <w:r>
        <w:rPr>
          <w:rFonts w:hint="eastAsia" w:ascii="宋体" w:hAnsi="宋体" w:cs="宋体"/>
          <w:sz w:val="28"/>
          <w:szCs w:val="28"/>
          <w:lang w:val="zh-CN" w:eastAsia="zh-CN"/>
        </w:rPr>
        <w:t>设置检修参观通道。</w:t>
      </w:r>
    </w:p>
    <w:p>
      <w:pPr>
        <w:numPr>
          <w:ilvl w:val="0"/>
          <w:numId w:val="0"/>
        </w:numPr>
        <w:ind w:leftChars="0" w:firstLine="281" w:firstLineChars="100"/>
        <w:jc w:val="both"/>
        <w:rPr>
          <w:rFonts w:hint="eastAsia" w:ascii="宋体" w:hAnsi="宋体" w:cs="宋体"/>
          <w:b/>
          <w:bCs/>
          <w:sz w:val="28"/>
          <w:szCs w:val="28"/>
          <w:lang w:val="en-US" w:eastAsia="zh-CN"/>
        </w:rPr>
      </w:pPr>
      <w:r>
        <w:rPr>
          <w:rFonts w:hint="eastAsia" w:ascii="宋体" w:hAnsi="宋体" w:cs="宋体"/>
          <w:b/>
          <w:bCs/>
          <w:sz w:val="28"/>
          <w:szCs w:val="28"/>
          <w:lang w:val="en-US" w:eastAsia="zh-CN"/>
        </w:rPr>
        <w:t>1.2隔离要求</w:t>
      </w:r>
    </w:p>
    <w:p>
      <w:pPr>
        <w:numPr>
          <w:ilvl w:val="0"/>
          <w:numId w:val="0"/>
        </w:numPr>
        <w:ind w:firstLine="560" w:firstLineChars="200"/>
        <w:jc w:val="both"/>
        <w:rPr>
          <w:rFonts w:hint="eastAsia" w:ascii="宋体" w:hAnsi="宋体" w:eastAsia="宋体" w:cs="宋体"/>
          <w:sz w:val="24"/>
          <w:szCs w:val="24"/>
          <w:lang w:val="zh-CN" w:eastAsia="zh-CN"/>
        </w:rPr>
      </w:pPr>
      <w:r>
        <w:rPr>
          <w:rFonts w:hint="eastAsia" w:ascii="宋体" w:hAnsi="宋体" w:eastAsia="宋体" w:cs="宋体"/>
          <w:sz w:val="28"/>
          <w:szCs w:val="28"/>
          <w:lang w:val="zh-CN" w:eastAsia="zh-CN"/>
        </w:rPr>
        <w:t>检修隔离区必须采用本标准规定的统一固定式围栏，隔离区形状应规则、美观，围栏摆放要成直线。安全警示带、旗绳等软质围栏应拉紧，四角用专用的立杆固定，不得斜拉固定在邻近的设备或管道等物上。</w:t>
      </w:r>
    </w:p>
    <w:p>
      <w:pPr>
        <w:numPr>
          <w:ilvl w:val="0"/>
          <w:numId w:val="0"/>
        </w:numPr>
        <w:ind w:leftChars="0" w:firstLine="281" w:firstLineChars="100"/>
        <w:jc w:val="both"/>
        <w:rPr>
          <w:rFonts w:hint="eastAsia" w:ascii="宋体" w:hAnsi="宋体" w:cs="宋体"/>
          <w:b/>
          <w:bCs/>
          <w:sz w:val="28"/>
          <w:szCs w:val="28"/>
          <w:lang w:val="en-US" w:eastAsia="zh-CN"/>
        </w:rPr>
      </w:pPr>
      <w:r>
        <w:rPr>
          <w:rFonts w:hint="eastAsia" w:ascii="宋体" w:hAnsi="宋体" w:cs="宋体"/>
          <w:b/>
          <w:bCs/>
          <w:sz w:val="28"/>
          <w:szCs w:val="28"/>
          <w:lang w:val="en-US" w:eastAsia="zh-CN"/>
        </w:rPr>
        <w:t>1.3图例：</w:t>
      </w:r>
    </w:p>
    <w:p>
      <w:pPr>
        <w:numPr>
          <w:ilvl w:val="0"/>
          <w:numId w:val="0"/>
        </w:numPr>
        <w:ind w:leftChars="0"/>
        <w:jc w:val="center"/>
        <w:rPr>
          <w:rFonts w:hint="eastAsia" w:ascii="宋体" w:hAnsi="宋体" w:cs="宋体"/>
          <w:b/>
          <w:bCs/>
          <w:sz w:val="28"/>
          <w:szCs w:val="28"/>
          <w:lang w:val="en-US" w:eastAsia="zh-CN"/>
        </w:rPr>
      </w:pPr>
      <w:r>
        <w:rPr>
          <w:rFonts w:hint="eastAsia" w:ascii="宋体" w:hAnsi="宋体" w:cs="宋体"/>
          <w:b/>
          <w:bCs/>
          <w:sz w:val="28"/>
          <w:szCs w:val="28"/>
          <w:lang w:val="en-US" w:eastAsia="zh-CN"/>
        </w:rPr>
        <w:drawing>
          <wp:inline distT="0" distB="0" distL="114300" distR="114300">
            <wp:extent cx="4272915" cy="2848610"/>
            <wp:effectExtent l="0" t="0" r="13335" b="8890"/>
            <wp:docPr id="34" name="图片 1" descr="previewAdjun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 descr="previewAdjunct"/>
                    <pic:cNvPicPr>
                      <a:picLocks noChangeAspect="1"/>
                    </pic:cNvPicPr>
                  </pic:nvPicPr>
                  <pic:blipFill>
                    <a:blip r:embed="rId6"/>
                    <a:stretch>
                      <a:fillRect/>
                    </a:stretch>
                  </pic:blipFill>
                  <pic:spPr>
                    <a:xfrm>
                      <a:off x="0" y="0"/>
                      <a:ext cx="4272915" cy="2848610"/>
                    </a:xfrm>
                    <a:prstGeom prst="rect">
                      <a:avLst/>
                    </a:prstGeom>
                    <a:noFill/>
                    <a:ln>
                      <a:noFill/>
                    </a:ln>
                  </pic:spPr>
                </pic:pic>
              </a:graphicData>
            </a:graphic>
          </wp:inline>
        </w:drawing>
      </w:r>
    </w:p>
    <w:p>
      <w:pPr>
        <w:numPr>
          <w:ilvl w:val="0"/>
          <w:numId w:val="0"/>
        </w:numPr>
        <w:ind w:leftChars="0"/>
        <w:jc w:val="center"/>
        <w:rPr>
          <w:rFonts w:hint="eastAsia" w:ascii="宋体" w:hAnsi="宋体" w:cs="宋体"/>
          <w:b/>
          <w:bCs/>
          <w:sz w:val="28"/>
          <w:szCs w:val="28"/>
          <w:lang w:val="en-US" w:eastAsia="zh-CN"/>
        </w:rPr>
      </w:pPr>
      <w:r>
        <w:rPr>
          <w:rFonts w:hint="eastAsia" w:ascii="宋体" w:hAnsi="宋体" w:cs="宋体"/>
          <w:b/>
          <w:bCs/>
          <w:sz w:val="28"/>
          <w:szCs w:val="28"/>
          <w:lang w:val="en-US" w:eastAsia="zh-CN"/>
        </w:rPr>
        <w:t>隔离图例1</w:t>
      </w:r>
    </w:p>
    <w:p>
      <w:pPr>
        <w:numPr>
          <w:ilvl w:val="0"/>
          <w:numId w:val="0"/>
        </w:numPr>
        <w:ind w:leftChars="0"/>
        <w:jc w:val="center"/>
        <w:rPr>
          <w:rFonts w:hint="eastAsia" w:ascii="宋体" w:hAnsi="宋体" w:cs="宋体"/>
          <w:b/>
          <w:bCs/>
          <w:sz w:val="28"/>
          <w:szCs w:val="28"/>
          <w:lang w:val="en-US" w:eastAsia="zh-CN"/>
        </w:rPr>
      </w:pPr>
      <w:r>
        <w:rPr>
          <w:rFonts w:hint="eastAsia" w:ascii="宋体" w:hAnsi="宋体" w:cs="宋体"/>
          <w:b/>
          <w:bCs/>
          <w:sz w:val="28"/>
          <w:szCs w:val="28"/>
          <w:lang w:val="en-US" w:eastAsia="zh-CN"/>
        </w:rPr>
        <w:drawing>
          <wp:inline distT="0" distB="0" distL="114300" distR="114300">
            <wp:extent cx="5131435" cy="3464560"/>
            <wp:effectExtent l="0" t="0" r="12065" b="2540"/>
            <wp:docPr id="35" name="图片 2" descr="a36ac0054711c7c68ae3b5eae1f7f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 descr="a36ac0054711c7c68ae3b5eae1f7f9e"/>
                    <pic:cNvPicPr>
                      <a:picLocks noChangeAspect="1"/>
                    </pic:cNvPicPr>
                  </pic:nvPicPr>
                  <pic:blipFill>
                    <a:blip r:embed="rId7"/>
                    <a:stretch>
                      <a:fillRect/>
                    </a:stretch>
                  </pic:blipFill>
                  <pic:spPr>
                    <a:xfrm>
                      <a:off x="0" y="0"/>
                      <a:ext cx="5131435" cy="3464560"/>
                    </a:xfrm>
                    <a:prstGeom prst="rect">
                      <a:avLst/>
                    </a:prstGeom>
                    <a:noFill/>
                    <a:ln>
                      <a:noFill/>
                    </a:ln>
                  </pic:spPr>
                </pic:pic>
              </a:graphicData>
            </a:graphic>
          </wp:inline>
        </w:drawing>
      </w:r>
    </w:p>
    <w:p>
      <w:pPr>
        <w:numPr>
          <w:ilvl w:val="0"/>
          <w:numId w:val="0"/>
        </w:numPr>
        <w:ind w:leftChars="0"/>
        <w:jc w:val="center"/>
        <w:rPr>
          <w:rFonts w:hint="default" w:ascii="宋体" w:hAnsi="宋体" w:cs="宋体"/>
          <w:b/>
          <w:bCs/>
          <w:sz w:val="28"/>
          <w:szCs w:val="28"/>
          <w:lang w:val="en-US" w:eastAsia="zh-CN"/>
        </w:rPr>
      </w:pPr>
      <w:r>
        <w:rPr>
          <w:rFonts w:hint="eastAsia" w:ascii="宋体" w:hAnsi="宋体" w:cs="宋体"/>
          <w:b/>
          <w:bCs/>
          <w:sz w:val="28"/>
          <w:szCs w:val="28"/>
          <w:lang w:val="en-US" w:eastAsia="zh-CN"/>
        </w:rPr>
        <w:t>隔离图例2</w:t>
      </w:r>
    </w:p>
    <w:p>
      <w:pPr>
        <w:numPr>
          <w:ilvl w:val="0"/>
          <w:numId w:val="0"/>
        </w:numPr>
        <w:ind w:leftChars="0"/>
        <w:jc w:val="center"/>
        <w:rPr>
          <w:rFonts w:hint="default" w:ascii="宋体" w:hAnsi="宋体" w:cs="宋体"/>
          <w:b/>
          <w:bCs/>
          <w:sz w:val="28"/>
          <w:szCs w:val="28"/>
          <w:lang w:val="en-US" w:eastAsia="zh-CN"/>
        </w:rPr>
      </w:pPr>
    </w:p>
    <w:p>
      <w:pPr>
        <w:numPr>
          <w:ilvl w:val="0"/>
          <w:numId w:val="36"/>
        </w:numPr>
        <w:ind w:left="0" w:leftChars="0" w:firstLine="0" w:firstLineChars="0"/>
        <w:jc w:val="both"/>
        <w:rPr>
          <w:rFonts w:hint="eastAsia" w:ascii="宋体" w:hAnsi="宋体" w:cs="宋体"/>
          <w:b/>
          <w:bCs/>
          <w:sz w:val="28"/>
          <w:szCs w:val="28"/>
          <w:lang w:val="en-US" w:eastAsia="zh-CN"/>
        </w:rPr>
      </w:pPr>
      <w:r>
        <w:rPr>
          <w:rFonts w:hint="eastAsia" w:ascii="宋体" w:hAnsi="宋体" w:cs="宋体"/>
          <w:b/>
          <w:bCs/>
          <w:sz w:val="28"/>
          <w:szCs w:val="28"/>
          <w:lang w:val="en-US" w:eastAsia="zh-CN"/>
        </w:rPr>
        <w:t>围栏</w:t>
      </w:r>
    </w:p>
    <w:p>
      <w:pPr>
        <w:numPr>
          <w:ilvl w:val="0"/>
          <w:numId w:val="0"/>
        </w:numPr>
        <w:ind w:leftChars="0" w:firstLine="281" w:firstLineChars="100"/>
        <w:jc w:val="both"/>
        <w:rPr>
          <w:rFonts w:hint="eastAsia" w:ascii="宋体" w:hAnsi="宋体" w:cs="宋体"/>
          <w:b/>
          <w:bCs/>
          <w:sz w:val="28"/>
          <w:szCs w:val="28"/>
          <w:lang w:val="en-US" w:eastAsia="zh-CN"/>
        </w:rPr>
      </w:pPr>
      <w:r>
        <w:rPr>
          <w:rFonts w:hint="eastAsia" w:ascii="宋体" w:hAnsi="宋体" w:cs="宋体"/>
          <w:b/>
          <w:bCs/>
          <w:sz w:val="28"/>
          <w:szCs w:val="28"/>
          <w:lang w:val="en-US" w:eastAsia="zh-CN"/>
        </w:rPr>
        <w:t>2.1围栏使用原则</w:t>
      </w:r>
    </w:p>
    <w:p>
      <w:pPr>
        <w:numPr>
          <w:ilvl w:val="0"/>
          <w:numId w:val="0"/>
        </w:numPr>
        <w:ind w:firstLine="560" w:firstLineChars="200"/>
        <w:jc w:val="both"/>
        <w:rPr>
          <w:rFonts w:hint="eastAsia" w:ascii="宋体" w:hAnsi="宋体" w:cs="宋体"/>
          <w:b/>
          <w:bCs/>
          <w:sz w:val="28"/>
          <w:szCs w:val="28"/>
          <w:lang w:val="en-US" w:eastAsia="zh-CN"/>
        </w:rPr>
      </w:pPr>
      <w:r>
        <w:rPr>
          <w:rFonts w:hint="eastAsia" w:ascii="宋体" w:hAnsi="宋体" w:eastAsia="宋体" w:cs="宋体"/>
          <w:sz w:val="28"/>
          <w:szCs w:val="28"/>
          <w:lang w:val="zh-CN" w:eastAsia="zh-CN"/>
        </w:rPr>
        <w:t>检修隔离区必须采用本标准规定的统一固定式围栏</w:t>
      </w:r>
      <w:r>
        <w:rPr>
          <w:rFonts w:hint="eastAsia" w:ascii="宋体" w:hAnsi="宋体" w:cs="宋体"/>
          <w:sz w:val="28"/>
          <w:szCs w:val="28"/>
          <w:lang w:val="zh-CN" w:eastAsia="zh-CN"/>
        </w:rPr>
        <w:t>。</w:t>
      </w:r>
    </w:p>
    <w:p>
      <w:pPr>
        <w:numPr>
          <w:ilvl w:val="0"/>
          <w:numId w:val="0"/>
        </w:numPr>
        <w:ind w:leftChars="0" w:firstLine="281" w:firstLineChars="100"/>
        <w:jc w:val="both"/>
        <w:rPr>
          <w:rFonts w:hint="eastAsia" w:ascii="宋体" w:hAnsi="宋体" w:cs="宋体"/>
          <w:b/>
          <w:bCs/>
          <w:sz w:val="28"/>
          <w:szCs w:val="28"/>
          <w:lang w:val="en-US" w:eastAsia="zh-CN"/>
        </w:rPr>
      </w:pPr>
      <w:r>
        <w:rPr>
          <w:rFonts w:hint="eastAsia" w:ascii="宋体" w:hAnsi="宋体" w:cs="宋体"/>
          <w:b/>
          <w:bCs/>
          <w:sz w:val="28"/>
          <w:szCs w:val="28"/>
          <w:lang w:val="en-US" w:eastAsia="zh-CN"/>
        </w:rPr>
        <w:t>2.2围栏要求</w:t>
      </w:r>
    </w:p>
    <w:p>
      <w:pPr>
        <w:numPr>
          <w:ilvl w:val="0"/>
          <w:numId w:val="0"/>
        </w:numPr>
        <w:ind w:firstLine="560" w:firstLineChars="200"/>
        <w:jc w:val="both"/>
        <w:rPr>
          <w:rFonts w:hint="eastAsia" w:ascii="宋体" w:hAnsi="宋体" w:cs="宋体"/>
          <w:b/>
          <w:bCs/>
          <w:sz w:val="28"/>
          <w:szCs w:val="28"/>
          <w:lang w:val="en-US" w:eastAsia="zh-CN"/>
        </w:rPr>
      </w:pPr>
      <w:r>
        <w:rPr>
          <w:rFonts w:hint="eastAsia" w:ascii="宋体" w:hAnsi="宋体" w:cs="宋体"/>
          <w:sz w:val="28"/>
          <w:szCs w:val="28"/>
          <w:lang w:val="zh-CN" w:eastAsia="zh-CN"/>
        </w:rPr>
        <w:t>固定</w:t>
      </w:r>
      <w:r>
        <w:rPr>
          <w:rFonts w:hint="eastAsia" w:ascii="宋体" w:hAnsi="宋体" w:eastAsia="宋体" w:cs="宋体"/>
          <w:sz w:val="28"/>
          <w:szCs w:val="28"/>
          <w:lang w:val="zh-CN" w:eastAsia="zh-CN"/>
        </w:rPr>
        <w:t>式隔离围栏制作应符合以下要求：正反面均为</w:t>
      </w:r>
      <w:r>
        <w:rPr>
          <w:rFonts w:hint="eastAsia" w:ascii="宋体" w:hAnsi="宋体" w:cs="宋体"/>
          <w:sz w:val="28"/>
          <w:szCs w:val="28"/>
          <w:lang w:val="zh-CN" w:eastAsia="zh-CN"/>
        </w:rPr>
        <w:t>川南发电</w:t>
      </w:r>
      <w:r>
        <w:rPr>
          <w:rFonts w:hint="eastAsia" w:ascii="宋体" w:hAnsi="宋体" w:eastAsia="宋体" w:cs="宋体"/>
          <w:sz w:val="28"/>
          <w:szCs w:val="28"/>
          <w:lang w:val="zh-CN" w:eastAsia="zh-CN"/>
        </w:rPr>
        <w:t>蓝</w:t>
      </w:r>
      <w:r>
        <w:rPr>
          <w:rFonts w:hint="eastAsia" w:ascii="宋体" w:hAnsi="宋体" w:cs="宋体"/>
          <w:sz w:val="28"/>
          <w:szCs w:val="28"/>
          <w:lang w:val="zh-CN" w:eastAsia="zh-CN"/>
        </w:rPr>
        <w:t>色</w:t>
      </w:r>
      <w:r>
        <w:rPr>
          <w:rFonts w:hint="eastAsia" w:ascii="宋体" w:hAnsi="宋体" w:eastAsia="宋体" w:cs="宋体"/>
          <w:sz w:val="28"/>
          <w:szCs w:val="28"/>
          <w:lang w:val="zh-CN" w:eastAsia="zh-CN"/>
        </w:rPr>
        <w:t>底面，</w:t>
      </w:r>
      <w:r>
        <w:rPr>
          <w:rFonts w:hint="eastAsia" w:ascii="宋体" w:hAnsi="宋体" w:cs="宋体"/>
          <w:sz w:val="28"/>
          <w:szCs w:val="28"/>
          <w:lang w:val="zh-CN" w:eastAsia="zh-CN"/>
        </w:rPr>
        <w:t>中上部</w:t>
      </w:r>
      <w:r>
        <w:rPr>
          <w:rFonts w:hint="eastAsia" w:ascii="宋体" w:hAnsi="宋体" w:eastAsia="宋体" w:cs="宋体"/>
          <w:sz w:val="28"/>
          <w:szCs w:val="28"/>
          <w:lang w:val="zh-CN" w:eastAsia="zh-CN"/>
        </w:rPr>
        <w:t>为</w:t>
      </w:r>
      <w:r>
        <w:rPr>
          <w:rFonts w:hint="eastAsia" w:ascii="宋体" w:hAnsi="宋体" w:cs="宋体"/>
          <w:sz w:val="28"/>
          <w:szCs w:val="28"/>
          <w:lang w:val="zh-CN" w:eastAsia="zh-CN"/>
        </w:rPr>
        <w:t>川南发电</w:t>
      </w:r>
      <w:r>
        <w:rPr>
          <w:rFonts w:hint="eastAsia" w:ascii="宋体" w:hAnsi="宋体" w:eastAsia="宋体" w:cs="宋体"/>
          <w:sz w:val="28"/>
          <w:szCs w:val="28"/>
          <w:lang w:val="zh-CN" w:eastAsia="zh-CN"/>
        </w:rPr>
        <w:t>LOGO标志</w:t>
      </w:r>
      <w:r>
        <w:rPr>
          <w:rFonts w:hint="eastAsia" w:ascii="宋体" w:hAnsi="宋体" w:cs="宋体"/>
          <w:sz w:val="28"/>
          <w:szCs w:val="28"/>
          <w:lang w:val="zh-CN" w:eastAsia="zh-CN"/>
        </w:rPr>
        <w:t>（如图例所示）</w:t>
      </w:r>
      <w:r>
        <w:rPr>
          <w:rFonts w:hint="eastAsia" w:ascii="宋体" w:hAnsi="宋体" w:eastAsia="宋体" w:cs="宋体"/>
          <w:sz w:val="28"/>
          <w:szCs w:val="28"/>
          <w:lang w:val="zh-CN" w:eastAsia="zh-CN"/>
        </w:rPr>
        <w:t>，中间可布置企业宣传照片、现场宣传图片、安全质量宣传标语等。围栏材质宜为不锈钢，围栏尺寸为1</w:t>
      </w:r>
      <w:r>
        <w:rPr>
          <w:rFonts w:hint="eastAsia" w:ascii="宋体" w:hAnsi="宋体" w:cs="宋体"/>
          <w:sz w:val="28"/>
          <w:szCs w:val="28"/>
          <w:lang w:val="zh-CN" w:eastAsia="zh-CN"/>
        </w:rPr>
        <w:t>4</w:t>
      </w:r>
      <w:r>
        <w:rPr>
          <w:rFonts w:hint="eastAsia" w:ascii="宋体" w:hAnsi="宋体" w:eastAsia="宋体" w:cs="宋体"/>
          <w:sz w:val="28"/>
          <w:szCs w:val="28"/>
          <w:lang w:val="zh-CN" w:eastAsia="zh-CN"/>
        </w:rPr>
        <w:t>00mm（长）×800mm（高）×</w:t>
      </w:r>
      <w:r>
        <w:rPr>
          <w:rFonts w:hint="eastAsia" w:ascii="宋体" w:hAnsi="宋体" w:cs="宋体"/>
          <w:sz w:val="28"/>
          <w:szCs w:val="28"/>
          <w:lang w:val="en-US" w:eastAsia="zh-CN"/>
        </w:rPr>
        <w:t>24</w:t>
      </w:r>
      <w:r>
        <w:rPr>
          <w:rFonts w:hint="eastAsia" w:ascii="宋体" w:hAnsi="宋体" w:eastAsia="宋体" w:cs="宋体"/>
          <w:sz w:val="28"/>
          <w:szCs w:val="28"/>
          <w:lang w:val="zh-CN" w:eastAsia="zh-CN"/>
        </w:rPr>
        <w:t>mm，可根据现场的不同需求布置。</w:t>
      </w:r>
    </w:p>
    <w:p>
      <w:pPr>
        <w:numPr>
          <w:ilvl w:val="0"/>
          <w:numId w:val="0"/>
        </w:numPr>
        <w:ind w:leftChars="0" w:firstLine="281" w:firstLineChars="100"/>
        <w:jc w:val="both"/>
        <w:rPr>
          <w:rFonts w:hint="eastAsia" w:ascii="宋体" w:hAnsi="宋体" w:cs="宋体"/>
          <w:b/>
          <w:bCs/>
          <w:sz w:val="28"/>
          <w:szCs w:val="28"/>
          <w:lang w:val="en-US" w:eastAsia="zh-CN"/>
        </w:rPr>
      </w:pPr>
      <w:r>
        <w:rPr>
          <w:rFonts w:hint="eastAsia" w:ascii="宋体" w:hAnsi="宋体" w:cs="宋体"/>
          <w:b/>
          <w:bCs/>
          <w:sz w:val="28"/>
          <w:szCs w:val="28"/>
          <w:lang w:val="en-US" w:eastAsia="zh-CN"/>
        </w:rPr>
        <w:t>2.3图例</w:t>
      </w:r>
    </w:p>
    <w:p>
      <w:pPr>
        <w:numPr>
          <w:ilvl w:val="0"/>
          <w:numId w:val="0"/>
        </w:numPr>
        <w:ind w:leftChars="0"/>
        <w:jc w:val="center"/>
        <w:rPr>
          <w:rFonts w:hint="default" w:ascii="宋体" w:hAnsi="宋体" w:cs="宋体"/>
          <w:b/>
          <w:bCs/>
          <w:sz w:val="28"/>
          <w:szCs w:val="28"/>
          <w:lang w:val="en-US" w:eastAsia="zh-CN"/>
        </w:rPr>
      </w:pPr>
      <w:r>
        <w:rPr>
          <w:rFonts w:hint="default" w:ascii="宋体" w:hAnsi="宋体" w:cs="宋体"/>
          <w:b/>
          <w:bCs/>
          <w:sz w:val="28"/>
          <w:szCs w:val="28"/>
          <w:lang w:val="en-US" w:eastAsia="zh-CN"/>
        </w:rPr>
        <w:drawing>
          <wp:inline distT="0" distB="0" distL="114300" distR="114300">
            <wp:extent cx="4502785" cy="3378835"/>
            <wp:effectExtent l="0" t="0" r="12065" b="12065"/>
            <wp:docPr id="36" name="图片 3" descr="7dae5babdcb35c8ab42634e0aeb7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 descr="7dae5babdcb35c8ab42634e0aeb7509"/>
                    <pic:cNvPicPr>
                      <a:picLocks noChangeAspect="1"/>
                    </pic:cNvPicPr>
                  </pic:nvPicPr>
                  <pic:blipFill>
                    <a:blip r:embed="rId8"/>
                    <a:stretch>
                      <a:fillRect/>
                    </a:stretch>
                  </pic:blipFill>
                  <pic:spPr>
                    <a:xfrm>
                      <a:off x="0" y="0"/>
                      <a:ext cx="4502785" cy="3378835"/>
                    </a:xfrm>
                    <a:prstGeom prst="rect">
                      <a:avLst/>
                    </a:prstGeom>
                    <a:noFill/>
                    <a:ln>
                      <a:noFill/>
                    </a:ln>
                  </pic:spPr>
                </pic:pic>
              </a:graphicData>
            </a:graphic>
          </wp:inline>
        </w:drawing>
      </w:r>
    </w:p>
    <w:p>
      <w:pPr>
        <w:numPr>
          <w:ilvl w:val="0"/>
          <w:numId w:val="0"/>
        </w:numPr>
        <w:ind w:leftChars="0"/>
        <w:jc w:val="center"/>
        <w:rPr>
          <w:rFonts w:hint="default" w:ascii="宋体" w:hAnsi="宋体" w:cs="宋体"/>
          <w:b/>
          <w:bCs/>
          <w:sz w:val="28"/>
          <w:szCs w:val="28"/>
          <w:lang w:val="en-US" w:eastAsia="zh-CN"/>
        </w:rPr>
      </w:pPr>
      <w:r>
        <w:rPr>
          <w:rFonts w:hint="eastAsia" w:ascii="宋体" w:hAnsi="宋体" w:cs="宋体"/>
          <w:b/>
          <w:bCs/>
          <w:sz w:val="28"/>
          <w:szCs w:val="28"/>
          <w:lang w:val="en-US" w:eastAsia="zh-CN"/>
        </w:rPr>
        <w:t>围栏图例</w:t>
      </w:r>
    </w:p>
    <w:p>
      <w:pPr>
        <w:numPr>
          <w:ilvl w:val="0"/>
          <w:numId w:val="36"/>
        </w:numPr>
        <w:ind w:left="0" w:leftChars="0" w:firstLine="0" w:firstLineChars="0"/>
        <w:jc w:val="both"/>
        <w:rPr>
          <w:rFonts w:hint="default" w:ascii="宋体" w:hAnsi="宋体" w:cs="宋体"/>
          <w:b/>
          <w:bCs/>
          <w:sz w:val="28"/>
          <w:szCs w:val="28"/>
          <w:lang w:val="en-US" w:eastAsia="zh-CN"/>
        </w:rPr>
      </w:pPr>
      <w:r>
        <w:rPr>
          <w:rFonts w:hint="eastAsia" w:ascii="宋体" w:hAnsi="宋体" w:cs="宋体"/>
          <w:b/>
          <w:bCs/>
          <w:sz w:val="28"/>
          <w:szCs w:val="28"/>
          <w:lang w:val="en-US" w:eastAsia="zh-CN"/>
        </w:rPr>
        <w:t>铺垫</w:t>
      </w:r>
    </w:p>
    <w:p>
      <w:pPr>
        <w:numPr>
          <w:ilvl w:val="0"/>
          <w:numId w:val="0"/>
        </w:numPr>
        <w:ind w:leftChars="0" w:firstLine="281" w:firstLineChars="100"/>
        <w:jc w:val="both"/>
        <w:rPr>
          <w:rFonts w:hint="eastAsia" w:ascii="宋体" w:hAnsi="宋体" w:cs="宋体"/>
          <w:b/>
          <w:bCs/>
          <w:sz w:val="28"/>
          <w:szCs w:val="28"/>
          <w:lang w:val="en-US" w:eastAsia="zh-CN"/>
        </w:rPr>
      </w:pPr>
      <w:r>
        <w:rPr>
          <w:rFonts w:hint="eastAsia" w:ascii="宋体" w:hAnsi="宋体" w:cs="宋体"/>
          <w:b/>
          <w:bCs/>
          <w:sz w:val="28"/>
          <w:szCs w:val="28"/>
          <w:lang w:val="en-US" w:eastAsia="zh-CN"/>
        </w:rPr>
        <w:t>3.1铺垫原则</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zh-CN" w:eastAsia="zh-CN"/>
        </w:rPr>
        <w:t>检修现场必须严格执行“三不落地”规定，地面、格栅上必须铺上塑料布、胶皮、木板等防护层进行整体铺垫。</w:t>
      </w:r>
    </w:p>
    <w:p>
      <w:pPr>
        <w:numPr>
          <w:ilvl w:val="0"/>
          <w:numId w:val="0"/>
        </w:numPr>
        <w:ind w:leftChars="0" w:firstLine="281" w:firstLineChars="100"/>
        <w:jc w:val="both"/>
        <w:rPr>
          <w:rFonts w:hint="eastAsia" w:ascii="宋体" w:hAnsi="宋体" w:cs="宋体"/>
          <w:b/>
          <w:bCs/>
          <w:sz w:val="28"/>
          <w:szCs w:val="28"/>
          <w:lang w:val="en-US" w:eastAsia="zh-CN"/>
        </w:rPr>
      </w:pPr>
      <w:r>
        <w:rPr>
          <w:rFonts w:hint="eastAsia" w:ascii="宋体" w:hAnsi="宋体" w:cs="宋体"/>
          <w:b/>
          <w:bCs/>
          <w:sz w:val="28"/>
          <w:szCs w:val="28"/>
          <w:lang w:val="en-US" w:eastAsia="zh-CN"/>
        </w:rPr>
        <w:t>3.2铺垫要求</w:t>
      </w:r>
    </w:p>
    <w:p>
      <w:pPr>
        <w:numPr>
          <w:ilvl w:val="0"/>
          <w:numId w:val="0"/>
        </w:numPr>
        <w:ind w:firstLine="560" w:firstLineChars="200"/>
        <w:jc w:val="both"/>
        <w:rPr>
          <w:rFonts w:hint="eastAsia" w:ascii="宋体" w:hAnsi="宋体" w:eastAsia="宋体" w:cs="宋体"/>
          <w:sz w:val="28"/>
          <w:szCs w:val="28"/>
          <w:lang w:val="zh-CN" w:eastAsia="zh-CN"/>
        </w:rPr>
      </w:pPr>
      <w:r>
        <w:rPr>
          <w:rFonts w:hint="eastAsia" w:ascii="宋体" w:hAnsi="宋体" w:eastAsia="宋体" w:cs="宋体"/>
          <w:sz w:val="28"/>
          <w:szCs w:val="28"/>
          <w:lang w:val="zh-CN" w:eastAsia="zh-CN"/>
        </w:rPr>
        <w:t>汽机房汽轮机层以及对地面防护要求较高的区域，应采取四层防护，最下层有防水、防油彩条布或塑料薄膜，第二层大于4mm厚橡胶板，第三层细木板（&gt;20mm）或拼接工程木地板，第四层大于</w:t>
      </w:r>
      <w:r>
        <w:rPr>
          <w:rFonts w:hint="eastAsia" w:ascii="宋体" w:hAnsi="宋体" w:eastAsia="宋体" w:cs="宋体"/>
          <w:sz w:val="28"/>
          <w:szCs w:val="28"/>
          <w:lang w:val="en-US" w:eastAsia="zh-CN"/>
        </w:rPr>
        <w:t>3</w:t>
      </w:r>
      <w:r>
        <w:rPr>
          <w:rFonts w:hint="eastAsia" w:ascii="宋体" w:hAnsi="宋体" w:eastAsia="宋体" w:cs="宋体"/>
          <w:sz w:val="28"/>
          <w:szCs w:val="28"/>
          <w:lang w:val="zh-CN" w:eastAsia="zh-CN"/>
        </w:rPr>
        <w:t>mm厚的防滑橡胶；放置较重的大件设备或物资需要另行用枕木。其他检修区域及通道至少应采取两层防护，最下层塑料布防水、防油，第二层大于4mm厚的橡胶板，安全通道应增加一层绿色橡胶板。</w:t>
      </w:r>
    </w:p>
    <w:p>
      <w:pPr>
        <w:numPr>
          <w:ilvl w:val="0"/>
          <w:numId w:val="0"/>
        </w:numPr>
        <w:ind w:firstLine="560" w:firstLineChars="200"/>
        <w:jc w:val="both"/>
        <w:rPr>
          <w:rFonts w:hint="eastAsia" w:ascii="宋体" w:hAnsi="宋体" w:cs="宋体"/>
          <w:b/>
          <w:bCs/>
          <w:sz w:val="28"/>
          <w:szCs w:val="28"/>
          <w:lang w:val="en-US" w:eastAsia="zh-CN"/>
        </w:rPr>
      </w:pPr>
      <w:r>
        <w:rPr>
          <w:rFonts w:hint="eastAsia" w:ascii="宋体" w:hAnsi="宋体" w:eastAsia="宋体" w:cs="宋体"/>
          <w:sz w:val="28"/>
          <w:szCs w:val="28"/>
          <w:lang w:val="zh-CN" w:eastAsia="zh-CN"/>
        </w:rPr>
        <w:t>其他检修区域铺垫应采取三层防护，最下层有防水、防油彩条布或塑料薄膜，第二层细木板（&gt;20mm）或拼接工程木地板，第三层大于4mm厚橡胶板。</w:t>
      </w:r>
    </w:p>
    <w:p>
      <w:pPr>
        <w:numPr>
          <w:ilvl w:val="0"/>
          <w:numId w:val="0"/>
        </w:numPr>
        <w:ind w:leftChars="0" w:firstLine="281" w:firstLineChars="100"/>
        <w:jc w:val="both"/>
        <w:rPr>
          <w:rFonts w:hint="eastAsia" w:ascii="宋体" w:hAnsi="宋体" w:cs="宋体"/>
          <w:b/>
          <w:bCs/>
          <w:sz w:val="28"/>
          <w:szCs w:val="28"/>
          <w:lang w:val="en-US" w:eastAsia="zh-CN"/>
        </w:rPr>
      </w:pPr>
      <w:r>
        <w:rPr>
          <w:rFonts w:hint="eastAsia" w:ascii="宋体" w:hAnsi="宋体" w:cs="宋体"/>
          <w:b/>
          <w:bCs/>
          <w:sz w:val="28"/>
          <w:szCs w:val="28"/>
          <w:lang w:val="en-US" w:eastAsia="zh-CN"/>
        </w:rPr>
        <w:t>3.3图例</w:t>
      </w:r>
    </w:p>
    <w:p>
      <w:pPr>
        <w:numPr>
          <w:ilvl w:val="0"/>
          <w:numId w:val="0"/>
        </w:numPr>
        <w:ind w:leftChars="0"/>
        <w:jc w:val="both"/>
        <w:rPr>
          <w:rFonts w:hint="default" w:ascii="宋体" w:hAnsi="宋体" w:cs="宋体"/>
          <w:b/>
          <w:bCs/>
          <w:sz w:val="28"/>
          <w:szCs w:val="28"/>
          <w:lang w:val="en-US" w:eastAsia="zh-CN"/>
        </w:rPr>
      </w:pPr>
      <w:r>
        <w:rPr>
          <w:rFonts w:hint="default" w:ascii="宋体" w:hAnsi="宋体" w:cs="宋体"/>
          <w:b/>
          <w:bCs/>
          <w:sz w:val="28"/>
          <w:szCs w:val="28"/>
          <w:lang w:val="en-US" w:eastAsia="zh-CN"/>
        </w:rPr>
        <w:drawing>
          <wp:inline distT="0" distB="0" distL="114300" distR="114300">
            <wp:extent cx="2586355" cy="1940560"/>
            <wp:effectExtent l="0" t="0" r="4445" b="2540"/>
            <wp:docPr id="3" name="图片 4" descr="a6268352930fe6011f74dea639700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a6268352930fe6011f74dea639700ba"/>
                    <pic:cNvPicPr>
                      <a:picLocks noChangeAspect="1"/>
                    </pic:cNvPicPr>
                  </pic:nvPicPr>
                  <pic:blipFill>
                    <a:blip r:embed="rId9"/>
                    <a:stretch>
                      <a:fillRect/>
                    </a:stretch>
                  </pic:blipFill>
                  <pic:spPr>
                    <a:xfrm>
                      <a:off x="0" y="0"/>
                      <a:ext cx="2586355" cy="1940560"/>
                    </a:xfrm>
                    <a:prstGeom prst="rect">
                      <a:avLst/>
                    </a:prstGeom>
                    <a:noFill/>
                    <a:ln>
                      <a:noFill/>
                    </a:ln>
                  </pic:spPr>
                </pic:pic>
              </a:graphicData>
            </a:graphic>
          </wp:inline>
        </w:drawing>
      </w:r>
      <w:r>
        <w:rPr>
          <w:rFonts w:hint="default" w:ascii="宋体" w:hAnsi="宋体" w:cs="宋体"/>
          <w:b/>
          <w:bCs/>
          <w:sz w:val="28"/>
          <w:szCs w:val="28"/>
          <w:lang w:val="en-US" w:eastAsia="zh-CN"/>
        </w:rPr>
        <w:drawing>
          <wp:inline distT="0" distB="0" distL="114300" distR="114300">
            <wp:extent cx="2576195" cy="1939290"/>
            <wp:effectExtent l="0" t="0" r="14605" b="3810"/>
            <wp:docPr id="4" name="图片 5" descr="6fdee07c566976cc280f158757cfb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6fdee07c566976cc280f158757cfbe8"/>
                    <pic:cNvPicPr>
                      <a:picLocks noChangeAspect="1"/>
                    </pic:cNvPicPr>
                  </pic:nvPicPr>
                  <pic:blipFill>
                    <a:blip r:embed="rId10"/>
                    <a:stretch>
                      <a:fillRect/>
                    </a:stretch>
                  </pic:blipFill>
                  <pic:spPr>
                    <a:xfrm>
                      <a:off x="0" y="0"/>
                      <a:ext cx="2576195" cy="1939290"/>
                    </a:xfrm>
                    <a:prstGeom prst="rect">
                      <a:avLst/>
                    </a:prstGeom>
                    <a:noFill/>
                    <a:ln>
                      <a:noFill/>
                    </a:ln>
                  </pic:spPr>
                </pic:pic>
              </a:graphicData>
            </a:graphic>
          </wp:inline>
        </w:drawing>
      </w:r>
    </w:p>
    <w:p>
      <w:pPr>
        <w:numPr>
          <w:ilvl w:val="0"/>
          <w:numId w:val="0"/>
        </w:numPr>
        <w:ind w:leftChars="0"/>
        <w:jc w:val="center"/>
        <w:rPr>
          <w:rFonts w:hint="default" w:ascii="宋体" w:hAnsi="宋体" w:cs="宋体"/>
          <w:b/>
          <w:bCs/>
          <w:sz w:val="28"/>
          <w:szCs w:val="28"/>
          <w:lang w:val="en-US" w:eastAsia="zh-CN"/>
        </w:rPr>
      </w:pPr>
      <w:r>
        <w:rPr>
          <w:rFonts w:hint="eastAsia" w:ascii="宋体" w:hAnsi="宋体" w:cs="宋体"/>
          <w:b/>
          <w:bCs/>
          <w:sz w:val="28"/>
          <w:szCs w:val="28"/>
          <w:lang w:val="en-US" w:eastAsia="zh-CN"/>
        </w:rPr>
        <w:t>铺垫图例</w:t>
      </w:r>
    </w:p>
    <w:p>
      <w:pPr>
        <w:numPr>
          <w:ilvl w:val="0"/>
          <w:numId w:val="36"/>
        </w:numPr>
        <w:ind w:left="0" w:leftChars="0" w:firstLine="0" w:firstLineChars="0"/>
        <w:jc w:val="both"/>
        <w:rPr>
          <w:rFonts w:hint="default" w:ascii="宋体" w:hAnsi="宋体" w:cs="宋体"/>
          <w:b/>
          <w:bCs/>
          <w:sz w:val="28"/>
          <w:szCs w:val="28"/>
          <w:lang w:val="en-US" w:eastAsia="zh-CN"/>
        </w:rPr>
      </w:pPr>
      <w:r>
        <w:rPr>
          <w:rFonts w:hint="eastAsia" w:ascii="宋体" w:hAnsi="宋体" w:cs="宋体"/>
          <w:b/>
          <w:bCs/>
          <w:sz w:val="28"/>
          <w:szCs w:val="28"/>
          <w:lang w:val="en-US" w:eastAsia="zh-CN"/>
        </w:rPr>
        <w:t>标识牌</w:t>
      </w:r>
    </w:p>
    <w:p>
      <w:pPr>
        <w:numPr>
          <w:ilvl w:val="0"/>
          <w:numId w:val="0"/>
        </w:numPr>
        <w:ind w:leftChars="0" w:firstLine="281" w:firstLineChars="100"/>
        <w:jc w:val="both"/>
        <w:rPr>
          <w:rFonts w:hint="eastAsia" w:ascii="宋体" w:hAnsi="宋体" w:cs="宋体"/>
          <w:b/>
          <w:bCs/>
          <w:sz w:val="28"/>
          <w:szCs w:val="28"/>
          <w:lang w:val="en-US" w:eastAsia="zh-CN"/>
        </w:rPr>
      </w:pPr>
      <w:r>
        <w:rPr>
          <w:rFonts w:hint="eastAsia" w:ascii="宋体" w:hAnsi="宋体" w:cs="宋体"/>
          <w:b/>
          <w:bCs/>
          <w:sz w:val="28"/>
          <w:szCs w:val="28"/>
          <w:lang w:val="en-US" w:eastAsia="zh-CN"/>
        </w:rPr>
        <w:t>4.1标识原则</w:t>
      </w:r>
    </w:p>
    <w:p>
      <w:pPr>
        <w:numPr>
          <w:ilvl w:val="0"/>
          <w:numId w:val="0"/>
        </w:numPr>
        <w:ind w:firstLine="560" w:firstLineChars="200"/>
        <w:jc w:val="both"/>
        <w:rPr>
          <w:rFonts w:hint="default" w:ascii="宋体" w:hAnsi="宋体" w:cs="宋体"/>
          <w:b/>
          <w:bCs/>
          <w:sz w:val="28"/>
          <w:szCs w:val="28"/>
          <w:lang w:val="en-US" w:eastAsia="zh-CN"/>
        </w:rPr>
      </w:pPr>
      <w:r>
        <w:rPr>
          <w:rFonts w:hint="eastAsia" w:ascii="宋体" w:hAnsi="宋体" w:eastAsia="宋体" w:cs="宋体"/>
          <w:sz w:val="28"/>
          <w:szCs w:val="28"/>
          <w:lang w:val="en-US" w:eastAsia="zh-CN"/>
        </w:rPr>
        <w:t>参观通道进口必须设置检修项目及质量验收标准、施工工期进度计划、检修组织机构、川南发电简介、施工单位简介公告牌各一面，立式安全提示标识牌不少于四面，安全横幅不少于两幅，现场根据实际工作设置PVC安全警示牌若干</w:t>
      </w:r>
      <w:r>
        <w:rPr>
          <w:rFonts w:hint="eastAsia" w:ascii="宋体" w:hAnsi="宋体" w:cs="宋体"/>
          <w:sz w:val="28"/>
          <w:szCs w:val="28"/>
          <w:lang w:val="en-US" w:eastAsia="zh-CN"/>
        </w:rPr>
        <w:t>。</w:t>
      </w:r>
    </w:p>
    <w:p>
      <w:pPr>
        <w:numPr>
          <w:ilvl w:val="0"/>
          <w:numId w:val="0"/>
        </w:numPr>
        <w:ind w:leftChars="0" w:firstLine="281" w:firstLineChars="100"/>
        <w:jc w:val="both"/>
        <w:rPr>
          <w:rFonts w:hint="eastAsia" w:ascii="宋体" w:hAnsi="宋体" w:cs="宋体"/>
          <w:b/>
          <w:bCs/>
          <w:sz w:val="28"/>
          <w:szCs w:val="28"/>
          <w:lang w:val="en-US" w:eastAsia="zh-CN"/>
        </w:rPr>
      </w:pPr>
      <w:r>
        <w:rPr>
          <w:rFonts w:hint="eastAsia" w:ascii="宋体" w:hAnsi="宋体" w:cs="宋体"/>
          <w:b/>
          <w:bCs/>
          <w:sz w:val="28"/>
          <w:szCs w:val="28"/>
          <w:lang w:val="en-US" w:eastAsia="zh-CN"/>
        </w:rPr>
        <w:t>4.2标识要求</w:t>
      </w:r>
    </w:p>
    <w:p>
      <w:pPr>
        <w:numPr>
          <w:ilvl w:val="0"/>
          <w:numId w:val="0"/>
        </w:numPr>
        <w:ind w:leftChars="0"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公告牌：材质：不锈钢（方钢50×50）2800×1800（2400×1200）</w:t>
      </w:r>
    </w:p>
    <w:p>
      <w:pPr>
        <w:numPr>
          <w:ilvl w:val="0"/>
          <w:numId w:val="0"/>
        </w:numPr>
        <w:ind w:leftChars="0"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立式安全提示标识牌：不锈钢（方钢50×50） 1400×500</w:t>
      </w:r>
    </w:p>
    <w:p>
      <w:pPr>
        <w:numPr>
          <w:ilvl w:val="0"/>
          <w:numId w:val="0"/>
        </w:numPr>
        <w:ind w:leftChars="0"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安全警示牌：材质：PVC  尺寸：300×400、400×500</w:t>
      </w:r>
    </w:p>
    <w:p>
      <w:pPr>
        <w:numPr>
          <w:ilvl w:val="0"/>
          <w:numId w:val="0"/>
        </w:numPr>
        <w:ind w:leftChars="0" w:firstLine="281" w:firstLineChars="100"/>
        <w:jc w:val="both"/>
        <w:rPr>
          <w:rFonts w:hint="default" w:ascii="宋体" w:hAnsi="宋体" w:cs="宋体"/>
          <w:b/>
          <w:bCs/>
          <w:sz w:val="28"/>
          <w:szCs w:val="28"/>
          <w:lang w:val="en-US" w:eastAsia="zh-CN"/>
        </w:rPr>
      </w:pPr>
      <w:r>
        <w:rPr>
          <w:rFonts w:hint="eastAsia" w:ascii="宋体" w:hAnsi="宋体" w:cs="宋体"/>
          <w:b/>
          <w:bCs/>
          <w:sz w:val="28"/>
          <w:szCs w:val="28"/>
          <w:lang w:val="en-US" w:eastAsia="zh-CN"/>
        </w:rPr>
        <w:t>4.3图例</w:t>
      </w:r>
    </w:p>
    <w:p>
      <w:pPr>
        <w:numPr>
          <w:ilvl w:val="0"/>
          <w:numId w:val="0"/>
        </w:numPr>
        <w:jc w:val="center"/>
        <w:rPr>
          <w:rFonts w:hint="default" w:ascii="宋体" w:hAnsi="宋体" w:cs="宋体"/>
          <w:b/>
          <w:bCs/>
          <w:sz w:val="28"/>
          <w:szCs w:val="28"/>
          <w:lang w:val="en-US" w:eastAsia="zh-CN"/>
        </w:rPr>
      </w:pPr>
      <w:r>
        <w:rPr>
          <w:rFonts w:hint="default" w:ascii="宋体" w:hAnsi="宋体" w:cs="宋体"/>
          <w:b/>
          <w:bCs/>
          <w:sz w:val="28"/>
          <w:szCs w:val="28"/>
          <w:lang w:val="en-US" w:eastAsia="zh-CN"/>
        </w:rPr>
        <w:drawing>
          <wp:inline distT="0" distB="0" distL="114300" distR="114300">
            <wp:extent cx="2701290" cy="2026285"/>
            <wp:effectExtent l="0" t="0" r="3810" b="12065"/>
            <wp:docPr id="5" name="图片 6" descr="90abe13265f1df4081ce3ca68b5f9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90abe13265f1df4081ce3ca68b5f9d8"/>
                    <pic:cNvPicPr>
                      <a:picLocks noChangeAspect="1"/>
                    </pic:cNvPicPr>
                  </pic:nvPicPr>
                  <pic:blipFill>
                    <a:blip r:embed="rId11"/>
                    <a:stretch>
                      <a:fillRect/>
                    </a:stretch>
                  </pic:blipFill>
                  <pic:spPr>
                    <a:xfrm>
                      <a:off x="0" y="0"/>
                      <a:ext cx="2701290" cy="2026285"/>
                    </a:xfrm>
                    <a:prstGeom prst="rect">
                      <a:avLst/>
                    </a:prstGeom>
                    <a:noFill/>
                    <a:ln>
                      <a:noFill/>
                    </a:ln>
                  </pic:spPr>
                </pic:pic>
              </a:graphicData>
            </a:graphic>
          </wp:inline>
        </w:drawing>
      </w:r>
    </w:p>
    <w:p>
      <w:pPr>
        <w:numPr>
          <w:ilvl w:val="0"/>
          <w:numId w:val="0"/>
        </w:numPr>
        <w:jc w:val="center"/>
        <w:rPr>
          <w:rFonts w:hint="eastAsia" w:ascii="宋体" w:hAnsi="宋体" w:cs="宋体"/>
          <w:b/>
          <w:bCs/>
          <w:sz w:val="28"/>
          <w:szCs w:val="28"/>
          <w:lang w:val="en-US" w:eastAsia="zh-CN"/>
        </w:rPr>
      </w:pPr>
      <w:r>
        <w:rPr>
          <w:rFonts w:hint="eastAsia" w:ascii="宋体" w:hAnsi="宋体" w:cs="宋体"/>
          <w:b/>
          <w:bCs/>
          <w:sz w:val="28"/>
          <w:szCs w:val="28"/>
          <w:lang w:val="en-US" w:eastAsia="zh-CN"/>
        </w:rPr>
        <w:t>公告牌图例</w:t>
      </w:r>
    </w:p>
    <w:p>
      <w:pPr>
        <w:numPr>
          <w:ilvl w:val="0"/>
          <w:numId w:val="0"/>
        </w:numPr>
        <w:jc w:val="center"/>
        <w:rPr>
          <w:rFonts w:hint="default" w:ascii="宋体" w:hAnsi="宋体" w:cs="宋体"/>
          <w:b/>
          <w:bCs/>
          <w:sz w:val="28"/>
          <w:szCs w:val="28"/>
          <w:lang w:val="en-US" w:eastAsia="zh-CN"/>
        </w:rPr>
      </w:pPr>
      <w:r>
        <w:rPr>
          <w:rFonts w:hint="default" w:ascii="宋体" w:hAnsi="宋体" w:cs="宋体"/>
          <w:b/>
          <w:bCs/>
          <w:sz w:val="28"/>
          <w:szCs w:val="28"/>
          <w:lang w:val="en-US" w:eastAsia="zh-CN"/>
        </w:rPr>
        <w:drawing>
          <wp:inline distT="0" distB="0" distL="114300" distR="114300">
            <wp:extent cx="2214245" cy="2766060"/>
            <wp:effectExtent l="0" t="0" r="14605" b="15240"/>
            <wp:docPr id="2" name="图片 7" descr="49678cb88ca957bba63a76ff12da9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49678cb88ca957bba63a76ff12da9d3"/>
                    <pic:cNvPicPr>
                      <a:picLocks noChangeAspect="1"/>
                    </pic:cNvPicPr>
                  </pic:nvPicPr>
                  <pic:blipFill>
                    <a:blip r:embed="rId12"/>
                    <a:stretch>
                      <a:fillRect/>
                    </a:stretch>
                  </pic:blipFill>
                  <pic:spPr>
                    <a:xfrm>
                      <a:off x="0" y="0"/>
                      <a:ext cx="2214245" cy="2766060"/>
                    </a:xfrm>
                    <a:prstGeom prst="rect">
                      <a:avLst/>
                    </a:prstGeom>
                    <a:noFill/>
                    <a:ln>
                      <a:noFill/>
                    </a:ln>
                  </pic:spPr>
                </pic:pic>
              </a:graphicData>
            </a:graphic>
          </wp:inline>
        </w:drawing>
      </w:r>
    </w:p>
    <w:p>
      <w:pPr>
        <w:numPr>
          <w:ilvl w:val="0"/>
          <w:numId w:val="0"/>
        </w:numPr>
        <w:jc w:val="center"/>
        <w:rPr>
          <w:rFonts w:hint="eastAsia" w:ascii="宋体" w:hAnsi="宋体" w:cs="宋体"/>
          <w:b/>
          <w:bCs/>
          <w:sz w:val="28"/>
          <w:szCs w:val="28"/>
          <w:lang w:val="en-US" w:eastAsia="zh-CN"/>
        </w:rPr>
      </w:pPr>
      <w:r>
        <w:rPr>
          <w:rFonts w:hint="eastAsia" w:ascii="宋体" w:hAnsi="宋体" w:cs="宋体"/>
          <w:b/>
          <w:bCs/>
          <w:sz w:val="28"/>
          <w:szCs w:val="28"/>
          <w:lang w:val="en-US" w:eastAsia="zh-CN"/>
        </w:rPr>
        <w:t>安全警示牌图例</w:t>
      </w:r>
    </w:p>
    <w:p>
      <w:pPr>
        <w:numPr>
          <w:ilvl w:val="0"/>
          <w:numId w:val="0"/>
        </w:num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drawing>
          <wp:inline distT="0" distB="0" distL="114300" distR="114300">
            <wp:extent cx="1736090" cy="2558415"/>
            <wp:effectExtent l="0" t="0" r="16510" b="13335"/>
            <wp:docPr id="1" name="图片 8" descr="c08a4827b4affd5d198371c8cd624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c08a4827b4affd5d198371c8cd624c4"/>
                    <pic:cNvPicPr>
                      <a:picLocks noChangeAspect="1"/>
                    </pic:cNvPicPr>
                  </pic:nvPicPr>
                  <pic:blipFill>
                    <a:blip r:embed="rId13"/>
                    <a:stretch>
                      <a:fillRect/>
                    </a:stretch>
                  </pic:blipFill>
                  <pic:spPr>
                    <a:xfrm>
                      <a:off x="0" y="0"/>
                      <a:ext cx="1736090" cy="2558415"/>
                    </a:xfrm>
                    <a:prstGeom prst="rect">
                      <a:avLst/>
                    </a:prstGeom>
                    <a:noFill/>
                    <a:ln>
                      <a:noFill/>
                    </a:ln>
                  </pic:spPr>
                </pic:pic>
              </a:graphicData>
            </a:graphic>
          </wp:inline>
        </w:drawing>
      </w:r>
    </w:p>
    <w:p>
      <w:pPr>
        <w:numPr>
          <w:ilvl w:val="0"/>
          <w:numId w:val="0"/>
        </w:numPr>
        <w:jc w:val="center"/>
        <w:rPr>
          <w:rFonts w:hint="default"/>
          <w:lang w:val="en-US" w:eastAsia="zh-CN"/>
        </w:rPr>
      </w:pPr>
      <w:r>
        <w:rPr>
          <w:rFonts w:hint="eastAsia" w:ascii="宋体" w:hAnsi="宋体" w:cs="宋体"/>
          <w:b/>
          <w:bCs/>
          <w:sz w:val="28"/>
          <w:szCs w:val="28"/>
          <w:lang w:val="en-US" w:eastAsia="zh-CN"/>
        </w:rPr>
        <w:t>立式安全提示标识牌图例</w:t>
      </w:r>
    </w:p>
    <w:p>
      <w:pPr>
        <w:rPr>
          <w:rFonts w:hint="default"/>
          <w:lang w:val="en-US" w:eastAsia="zh-CN"/>
        </w:rPr>
      </w:pPr>
    </w:p>
    <w:p/>
    <w:p>
      <w:pPr>
        <w:pStyle w:val="2"/>
      </w:pPr>
    </w:p>
    <w:p/>
    <w:p>
      <w:pPr>
        <w:rPr>
          <w:rFonts w:hint="eastAsia"/>
        </w:rPr>
      </w:pPr>
    </w:p>
    <w:p/>
    <w:p/>
    <w:sectPr>
      <w:pgSz w:w="11906" w:h="16838"/>
      <w:pgMar w:top="1440" w:right="1800" w:bottom="1440" w:left="1800" w:header="851" w:footer="992" w:gutter="0"/>
      <w:pgBorders w:offsetFrom="page">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9</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5C3B3F"/>
    <w:multiLevelType w:val="singleLevel"/>
    <w:tmpl w:val="CF5C3B3F"/>
    <w:lvl w:ilvl="0" w:tentative="0">
      <w:start w:val="1"/>
      <w:numFmt w:val="decimal"/>
      <w:suff w:val="nothing"/>
      <w:lvlText w:val="%1）"/>
      <w:lvlJc w:val="left"/>
    </w:lvl>
  </w:abstractNum>
  <w:abstractNum w:abstractNumId="1">
    <w:nsid w:val="E69600C5"/>
    <w:multiLevelType w:val="singleLevel"/>
    <w:tmpl w:val="E69600C5"/>
    <w:lvl w:ilvl="0" w:tentative="0">
      <w:start w:val="1"/>
      <w:numFmt w:val="decimal"/>
      <w:suff w:val="nothing"/>
      <w:lvlText w:val="（%1）"/>
      <w:lvlJc w:val="left"/>
    </w:lvl>
  </w:abstractNum>
  <w:abstractNum w:abstractNumId="2">
    <w:nsid w:val="FF770323"/>
    <w:multiLevelType w:val="singleLevel"/>
    <w:tmpl w:val="FF770323"/>
    <w:lvl w:ilvl="0" w:tentative="0">
      <w:start w:val="1"/>
      <w:numFmt w:val="decimal"/>
      <w:suff w:val="nothing"/>
      <w:lvlText w:val="%1、"/>
      <w:lvlJc w:val="left"/>
    </w:lvl>
  </w:abstractNum>
  <w:abstractNum w:abstractNumId="3">
    <w:nsid w:val="05A714AD"/>
    <w:multiLevelType w:val="multilevel"/>
    <w:tmpl w:val="05A714AD"/>
    <w:lvl w:ilvl="0" w:tentative="0">
      <w:start w:val="1"/>
      <w:numFmt w:val="decimal"/>
      <w:lvlText w:val="(%1)"/>
      <w:lvlJc w:val="left"/>
      <w:pPr>
        <w:tabs>
          <w:tab w:val="left" w:pos="0"/>
        </w:tabs>
        <w:ind w:left="0" w:firstLine="0"/>
      </w:pPr>
      <w:rPr>
        <w:rFonts w:hint="eastAsia"/>
        <w:spacing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F3C2259"/>
    <w:multiLevelType w:val="multilevel"/>
    <w:tmpl w:val="0F3C2259"/>
    <w:lvl w:ilvl="0" w:tentative="0">
      <w:start w:val="1"/>
      <w:numFmt w:val="decimal"/>
      <w:lvlText w:val="(%1)"/>
      <w:lvlJc w:val="left"/>
      <w:pPr>
        <w:tabs>
          <w:tab w:val="left" w:pos="420"/>
        </w:tabs>
        <w:ind w:left="420" w:firstLine="0"/>
      </w:pPr>
      <w:rPr>
        <w:rFonts w:hint="eastAsia"/>
        <w:spacing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3BE1EC0"/>
    <w:multiLevelType w:val="multilevel"/>
    <w:tmpl w:val="13BE1EC0"/>
    <w:lvl w:ilvl="0" w:tentative="0">
      <w:start w:val="1"/>
      <w:numFmt w:val="decimal"/>
      <w:lvlText w:val="(%1)"/>
      <w:lvlJc w:val="left"/>
      <w:pPr>
        <w:tabs>
          <w:tab w:val="left" w:pos="0"/>
        </w:tabs>
        <w:ind w:left="0" w:firstLine="0"/>
      </w:pPr>
      <w:rPr>
        <w:rFonts w:hint="eastAsia"/>
        <w:spacing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57156F0"/>
    <w:multiLevelType w:val="multilevel"/>
    <w:tmpl w:val="157156F0"/>
    <w:lvl w:ilvl="0" w:tentative="0">
      <w:start w:val="1"/>
      <w:numFmt w:val="decimal"/>
      <w:lvlText w:val="(%1)"/>
      <w:lvlJc w:val="left"/>
      <w:pPr>
        <w:tabs>
          <w:tab w:val="left" w:pos="420"/>
        </w:tabs>
        <w:ind w:left="420" w:firstLine="0"/>
      </w:pPr>
      <w:rPr>
        <w:rFonts w:hint="eastAsia"/>
        <w:spacing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A241FB3"/>
    <w:multiLevelType w:val="multilevel"/>
    <w:tmpl w:val="1A241FB3"/>
    <w:lvl w:ilvl="0" w:tentative="0">
      <w:start w:val="1"/>
      <w:numFmt w:val="bullet"/>
      <w:lvlText w:val=""/>
      <w:lvlJc w:val="left"/>
      <w:pPr>
        <w:tabs>
          <w:tab w:val="left" w:pos="1247"/>
        </w:tabs>
        <w:ind w:left="13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1CE40816"/>
    <w:multiLevelType w:val="multilevel"/>
    <w:tmpl w:val="1CE40816"/>
    <w:lvl w:ilvl="0" w:tentative="0">
      <w:start w:val="1"/>
      <w:numFmt w:val="decimal"/>
      <w:lvlText w:val="(%1)"/>
      <w:lvlJc w:val="left"/>
      <w:pPr>
        <w:tabs>
          <w:tab w:val="left" w:pos="420"/>
        </w:tabs>
        <w:ind w:left="420" w:firstLine="0"/>
      </w:pPr>
      <w:rPr>
        <w:rFonts w:hint="eastAsia"/>
        <w:spacing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F454399"/>
    <w:multiLevelType w:val="multilevel"/>
    <w:tmpl w:val="1F454399"/>
    <w:lvl w:ilvl="0" w:tentative="0">
      <w:start w:val="1"/>
      <w:numFmt w:val="decimal"/>
      <w:lvlText w:val="(%1)"/>
      <w:lvlJc w:val="left"/>
      <w:pPr>
        <w:tabs>
          <w:tab w:val="left" w:pos="420"/>
        </w:tabs>
        <w:ind w:left="420" w:firstLine="0"/>
      </w:pPr>
      <w:rPr>
        <w:rFonts w:hint="eastAsia"/>
        <w:spacing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FB17D58"/>
    <w:multiLevelType w:val="multilevel"/>
    <w:tmpl w:val="1FB17D58"/>
    <w:lvl w:ilvl="0" w:tentative="0">
      <w:start w:val="1"/>
      <w:numFmt w:val="decimal"/>
      <w:lvlText w:val="(%1)"/>
      <w:lvlJc w:val="left"/>
      <w:pPr>
        <w:tabs>
          <w:tab w:val="left" w:pos="0"/>
        </w:tabs>
        <w:ind w:left="0" w:firstLine="0"/>
      </w:pPr>
      <w:rPr>
        <w:rFonts w:hint="eastAsia"/>
        <w:spacing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3E5411B"/>
    <w:multiLevelType w:val="multilevel"/>
    <w:tmpl w:val="23E5411B"/>
    <w:lvl w:ilvl="0" w:tentative="0">
      <w:start w:val="1"/>
      <w:numFmt w:val="decimal"/>
      <w:lvlText w:val="(%1)"/>
      <w:lvlJc w:val="left"/>
      <w:pPr>
        <w:tabs>
          <w:tab w:val="left" w:pos="0"/>
        </w:tabs>
        <w:ind w:left="0" w:firstLine="0"/>
      </w:pPr>
      <w:rPr>
        <w:rFonts w:hint="eastAsia"/>
        <w:spacing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48B1A6F"/>
    <w:multiLevelType w:val="multilevel"/>
    <w:tmpl w:val="248B1A6F"/>
    <w:lvl w:ilvl="0" w:tentative="0">
      <w:start w:val="1"/>
      <w:numFmt w:val="decimal"/>
      <w:lvlText w:val="(%1)"/>
      <w:lvlJc w:val="left"/>
      <w:pPr>
        <w:tabs>
          <w:tab w:val="left" w:pos="0"/>
        </w:tabs>
        <w:ind w:left="0" w:firstLine="0"/>
      </w:pPr>
      <w:rPr>
        <w:rFonts w:hint="eastAsia"/>
        <w:spacing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5BD7358"/>
    <w:multiLevelType w:val="multilevel"/>
    <w:tmpl w:val="25BD7358"/>
    <w:lvl w:ilvl="0" w:tentative="0">
      <w:start w:val="1"/>
      <w:numFmt w:val="decimal"/>
      <w:lvlText w:val="(%1)"/>
      <w:lvlJc w:val="left"/>
      <w:pPr>
        <w:tabs>
          <w:tab w:val="left" w:pos="420"/>
        </w:tabs>
        <w:ind w:left="420" w:firstLine="0"/>
      </w:pPr>
      <w:rPr>
        <w:rFonts w:hint="eastAsia"/>
        <w:spacing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2A0B35CE"/>
    <w:multiLevelType w:val="multilevel"/>
    <w:tmpl w:val="2A0B35CE"/>
    <w:lvl w:ilvl="0" w:tentative="0">
      <w:start w:val="1"/>
      <w:numFmt w:val="bullet"/>
      <w:lvlText w:val=""/>
      <w:lvlJc w:val="left"/>
      <w:pPr>
        <w:tabs>
          <w:tab w:val="left" w:pos="601"/>
        </w:tabs>
        <w:ind w:left="600" w:hanging="18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48457CE"/>
    <w:multiLevelType w:val="multilevel"/>
    <w:tmpl w:val="348457CE"/>
    <w:lvl w:ilvl="0" w:tentative="0">
      <w:start w:val="1"/>
      <w:numFmt w:val="decimal"/>
      <w:lvlText w:val="(%1)"/>
      <w:lvlJc w:val="left"/>
      <w:pPr>
        <w:tabs>
          <w:tab w:val="left" w:pos="0"/>
        </w:tabs>
        <w:ind w:left="0" w:firstLine="0"/>
      </w:pPr>
      <w:rPr>
        <w:rFonts w:hint="eastAsia"/>
        <w:spacing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8B5475D"/>
    <w:multiLevelType w:val="multilevel"/>
    <w:tmpl w:val="38B5475D"/>
    <w:lvl w:ilvl="0" w:tentative="0">
      <w:start w:val="1"/>
      <w:numFmt w:val="decimal"/>
      <w:lvlText w:val="(%1)"/>
      <w:lvlJc w:val="left"/>
      <w:pPr>
        <w:tabs>
          <w:tab w:val="left" w:pos="0"/>
        </w:tabs>
        <w:ind w:left="0" w:firstLine="0"/>
      </w:pPr>
      <w:rPr>
        <w:rFonts w:hint="eastAsia"/>
        <w:spacing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410A602C"/>
    <w:multiLevelType w:val="multilevel"/>
    <w:tmpl w:val="410A602C"/>
    <w:lvl w:ilvl="0" w:tentative="0">
      <w:start w:val="1"/>
      <w:numFmt w:val="decimal"/>
      <w:suff w:val="space"/>
      <w:lvlText w:val="2.%1"/>
      <w:lvlJc w:val="left"/>
      <w:pPr>
        <w:ind w:left="425" w:hanging="425"/>
      </w:pPr>
      <w:rPr>
        <w:rFonts w:hint="default"/>
      </w:rPr>
    </w:lvl>
    <w:lvl w:ilvl="1" w:tentative="0">
      <w:start w:val="1"/>
      <w:numFmt w:val="decimal"/>
      <w:lvlText w:val="1.%2"/>
      <w:lvlJc w:val="left"/>
      <w:pPr>
        <w:tabs>
          <w:tab w:val="left" w:pos="567"/>
        </w:tabs>
        <w:ind w:left="567" w:hanging="567"/>
      </w:pPr>
      <w:rPr>
        <w:rFonts w:hint="eastAsia"/>
        <w:b w:val="0"/>
        <w:i w:val="0"/>
        <w:color w:val="000000"/>
      </w:rPr>
    </w:lvl>
    <w:lvl w:ilvl="2" w:tentative="0">
      <w:start w:val="1"/>
      <w:numFmt w:val="decimal"/>
      <w:lvlText w:val="%1.%2.%3"/>
      <w:lvlJc w:val="left"/>
      <w:pPr>
        <w:tabs>
          <w:tab w:val="left" w:pos="1080"/>
        </w:tabs>
        <w:ind w:left="567" w:hanging="567"/>
      </w:pPr>
      <w:rPr>
        <w:rFonts w:hint="default"/>
      </w:rPr>
    </w:lvl>
    <w:lvl w:ilvl="3" w:tentative="0">
      <w:start w:val="1"/>
      <w:numFmt w:val="decimal"/>
      <w:lvlText w:val="%1.%2.%3.%4"/>
      <w:lvlJc w:val="left"/>
      <w:pPr>
        <w:tabs>
          <w:tab w:val="left" w:pos="2356"/>
        </w:tabs>
        <w:ind w:left="1984" w:hanging="708"/>
      </w:pPr>
      <w:rPr>
        <w:rFonts w:hint="default"/>
      </w:rPr>
    </w:lvl>
    <w:lvl w:ilvl="4" w:tentative="0">
      <w:start w:val="1"/>
      <w:numFmt w:val="decimal"/>
      <w:lvlText w:val="%1.%2.%3.%4.%5"/>
      <w:lvlJc w:val="left"/>
      <w:pPr>
        <w:tabs>
          <w:tab w:val="left" w:pos="3141"/>
        </w:tabs>
        <w:ind w:left="2551" w:hanging="850"/>
      </w:pPr>
      <w:rPr>
        <w:rFonts w:hint="default"/>
      </w:rPr>
    </w:lvl>
    <w:lvl w:ilvl="5" w:tentative="0">
      <w:start w:val="1"/>
      <w:numFmt w:val="decimal"/>
      <w:lvlText w:val="%1.%2.%3.%4.%5.%6"/>
      <w:lvlJc w:val="left"/>
      <w:pPr>
        <w:tabs>
          <w:tab w:val="left" w:pos="3926"/>
        </w:tabs>
        <w:ind w:left="3260" w:hanging="1134"/>
      </w:pPr>
      <w:rPr>
        <w:rFonts w:hint="default"/>
      </w:rPr>
    </w:lvl>
    <w:lvl w:ilvl="6" w:tentative="0">
      <w:start w:val="1"/>
      <w:numFmt w:val="decimal"/>
      <w:lvlText w:val="%1.%2.%3.%4.%5.%6.%7"/>
      <w:lvlJc w:val="left"/>
      <w:pPr>
        <w:tabs>
          <w:tab w:val="left" w:pos="4711"/>
        </w:tabs>
        <w:ind w:left="3827" w:hanging="1276"/>
      </w:pPr>
      <w:rPr>
        <w:rFonts w:hint="default"/>
      </w:rPr>
    </w:lvl>
    <w:lvl w:ilvl="7" w:tentative="0">
      <w:start w:val="1"/>
      <w:numFmt w:val="decimal"/>
      <w:lvlText w:val="%1.%2.%3.%4.%5.%6.%7.%8"/>
      <w:lvlJc w:val="left"/>
      <w:pPr>
        <w:tabs>
          <w:tab w:val="left" w:pos="5496"/>
        </w:tabs>
        <w:ind w:left="4394" w:hanging="1418"/>
      </w:pPr>
      <w:rPr>
        <w:rFonts w:hint="default"/>
      </w:rPr>
    </w:lvl>
    <w:lvl w:ilvl="8" w:tentative="0">
      <w:start w:val="1"/>
      <w:numFmt w:val="decimal"/>
      <w:lvlText w:val="%1.%2.%3.%4.%5.%6.%7.%8.%9"/>
      <w:lvlJc w:val="left"/>
      <w:pPr>
        <w:tabs>
          <w:tab w:val="left" w:pos="6282"/>
        </w:tabs>
        <w:ind w:left="5102" w:hanging="1700"/>
      </w:pPr>
      <w:rPr>
        <w:rFonts w:hint="default"/>
      </w:rPr>
    </w:lvl>
  </w:abstractNum>
  <w:abstractNum w:abstractNumId="18">
    <w:nsid w:val="4337562F"/>
    <w:multiLevelType w:val="multilevel"/>
    <w:tmpl w:val="4337562F"/>
    <w:lvl w:ilvl="0" w:tentative="0">
      <w:start w:val="1"/>
      <w:numFmt w:val="decimal"/>
      <w:lvlText w:val="(%1)"/>
      <w:lvlJc w:val="left"/>
      <w:pPr>
        <w:tabs>
          <w:tab w:val="left" w:pos="420"/>
        </w:tabs>
        <w:ind w:left="420" w:firstLine="0"/>
      </w:pPr>
      <w:rPr>
        <w:rFonts w:hint="eastAsia"/>
        <w:spacing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46E33393"/>
    <w:multiLevelType w:val="multilevel"/>
    <w:tmpl w:val="46E33393"/>
    <w:lvl w:ilvl="0" w:tentative="0">
      <w:start w:val="1"/>
      <w:numFmt w:val="bullet"/>
      <w:lvlText w:val=""/>
      <w:lvlJc w:val="left"/>
      <w:pPr>
        <w:tabs>
          <w:tab w:val="left" w:pos="601"/>
        </w:tabs>
        <w:ind w:left="600" w:hanging="180"/>
      </w:pPr>
      <w:rPr>
        <w:rFonts w:hint="default" w:ascii="Wingdings" w:hAnsi="Wingdings"/>
        <w:spacing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47B41948"/>
    <w:multiLevelType w:val="multilevel"/>
    <w:tmpl w:val="47B41948"/>
    <w:lvl w:ilvl="0" w:tentative="0">
      <w:start w:val="1"/>
      <w:numFmt w:val="decimal"/>
      <w:lvlText w:val="(%1)"/>
      <w:lvlJc w:val="left"/>
      <w:pPr>
        <w:tabs>
          <w:tab w:val="left" w:pos="0"/>
        </w:tabs>
        <w:ind w:left="0" w:firstLine="0"/>
      </w:pPr>
      <w:rPr>
        <w:rFonts w:hint="eastAsia"/>
        <w:spacing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498B23FB"/>
    <w:multiLevelType w:val="multilevel"/>
    <w:tmpl w:val="498B23FB"/>
    <w:lvl w:ilvl="0" w:tentative="0">
      <w:start w:val="1"/>
      <w:numFmt w:val="decimal"/>
      <w:suff w:val="space"/>
      <w:lvlText w:val="1.%1"/>
      <w:lvlJc w:val="left"/>
      <w:pPr>
        <w:ind w:left="425" w:hanging="425"/>
      </w:pPr>
      <w:rPr>
        <w:rFonts w:hint="default"/>
      </w:rPr>
    </w:lvl>
    <w:lvl w:ilvl="1" w:tentative="0">
      <w:start w:val="1"/>
      <w:numFmt w:val="decimal"/>
      <w:lvlText w:val="1.%2"/>
      <w:lvlJc w:val="left"/>
      <w:pPr>
        <w:tabs>
          <w:tab w:val="left" w:pos="567"/>
        </w:tabs>
        <w:ind w:left="567" w:hanging="567"/>
      </w:pPr>
      <w:rPr>
        <w:rFonts w:hint="eastAsia"/>
        <w:b w:val="0"/>
        <w:i w:val="0"/>
        <w:color w:val="000000"/>
      </w:rPr>
    </w:lvl>
    <w:lvl w:ilvl="2" w:tentative="0">
      <w:start w:val="1"/>
      <w:numFmt w:val="decimal"/>
      <w:lvlText w:val="%1.%2.%3"/>
      <w:lvlJc w:val="left"/>
      <w:pPr>
        <w:tabs>
          <w:tab w:val="left" w:pos="1080"/>
        </w:tabs>
        <w:ind w:left="567" w:hanging="567"/>
      </w:pPr>
      <w:rPr>
        <w:rFonts w:hint="default"/>
      </w:rPr>
    </w:lvl>
    <w:lvl w:ilvl="3" w:tentative="0">
      <w:start w:val="1"/>
      <w:numFmt w:val="decimal"/>
      <w:lvlText w:val="%1.%2.%3.%4"/>
      <w:lvlJc w:val="left"/>
      <w:pPr>
        <w:tabs>
          <w:tab w:val="left" w:pos="2356"/>
        </w:tabs>
        <w:ind w:left="1984" w:hanging="708"/>
      </w:pPr>
      <w:rPr>
        <w:rFonts w:hint="default"/>
      </w:rPr>
    </w:lvl>
    <w:lvl w:ilvl="4" w:tentative="0">
      <w:start w:val="1"/>
      <w:numFmt w:val="decimal"/>
      <w:lvlText w:val="%1.%2.%3.%4.%5"/>
      <w:lvlJc w:val="left"/>
      <w:pPr>
        <w:tabs>
          <w:tab w:val="left" w:pos="3141"/>
        </w:tabs>
        <w:ind w:left="2551" w:hanging="850"/>
      </w:pPr>
      <w:rPr>
        <w:rFonts w:hint="default"/>
      </w:rPr>
    </w:lvl>
    <w:lvl w:ilvl="5" w:tentative="0">
      <w:start w:val="1"/>
      <w:numFmt w:val="decimal"/>
      <w:lvlText w:val="%1.%2.%3.%4.%5.%6"/>
      <w:lvlJc w:val="left"/>
      <w:pPr>
        <w:tabs>
          <w:tab w:val="left" w:pos="3926"/>
        </w:tabs>
        <w:ind w:left="3260" w:hanging="1134"/>
      </w:pPr>
      <w:rPr>
        <w:rFonts w:hint="default"/>
      </w:rPr>
    </w:lvl>
    <w:lvl w:ilvl="6" w:tentative="0">
      <w:start w:val="1"/>
      <w:numFmt w:val="decimal"/>
      <w:lvlText w:val="%1.%2.%3.%4.%5.%6.%7"/>
      <w:lvlJc w:val="left"/>
      <w:pPr>
        <w:tabs>
          <w:tab w:val="left" w:pos="4711"/>
        </w:tabs>
        <w:ind w:left="3827" w:hanging="1276"/>
      </w:pPr>
      <w:rPr>
        <w:rFonts w:hint="default"/>
      </w:rPr>
    </w:lvl>
    <w:lvl w:ilvl="7" w:tentative="0">
      <w:start w:val="1"/>
      <w:numFmt w:val="decimal"/>
      <w:lvlText w:val="%1.%2.%3.%4.%5.%6.%7.%8"/>
      <w:lvlJc w:val="left"/>
      <w:pPr>
        <w:tabs>
          <w:tab w:val="left" w:pos="5496"/>
        </w:tabs>
        <w:ind w:left="4394" w:hanging="1418"/>
      </w:pPr>
      <w:rPr>
        <w:rFonts w:hint="default"/>
      </w:rPr>
    </w:lvl>
    <w:lvl w:ilvl="8" w:tentative="0">
      <w:start w:val="1"/>
      <w:numFmt w:val="decimal"/>
      <w:lvlText w:val="%1.%2.%3.%4.%5.%6.%7.%8.%9"/>
      <w:lvlJc w:val="left"/>
      <w:pPr>
        <w:tabs>
          <w:tab w:val="left" w:pos="6282"/>
        </w:tabs>
        <w:ind w:left="5102" w:hanging="1700"/>
      </w:pPr>
      <w:rPr>
        <w:rFonts w:hint="default"/>
      </w:rPr>
    </w:lvl>
  </w:abstractNum>
  <w:abstractNum w:abstractNumId="22">
    <w:nsid w:val="4D42354D"/>
    <w:multiLevelType w:val="multilevel"/>
    <w:tmpl w:val="4D42354D"/>
    <w:lvl w:ilvl="0" w:tentative="0">
      <w:start w:val="1"/>
      <w:numFmt w:val="decimal"/>
      <w:lvlText w:val="(%1)"/>
      <w:lvlJc w:val="left"/>
      <w:pPr>
        <w:tabs>
          <w:tab w:val="left" w:pos="0"/>
        </w:tabs>
        <w:ind w:left="0" w:firstLine="0"/>
      </w:pPr>
      <w:rPr>
        <w:rFonts w:hint="eastAsia"/>
        <w:spacing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4DB445C1"/>
    <w:multiLevelType w:val="multilevel"/>
    <w:tmpl w:val="4DB445C1"/>
    <w:lvl w:ilvl="0" w:tentative="0">
      <w:start w:val="1"/>
      <w:numFmt w:val="decimal"/>
      <w:lvlText w:val="(%1)"/>
      <w:lvlJc w:val="left"/>
      <w:pPr>
        <w:tabs>
          <w:tab w:val="left" w:pos="420"/>
        </w:tabs>
        <w:ind w:left="420" w:firstLine="0"/>
      </w:pPr>
      <w:rPr>
        <w:rFonts w:hint="eastAsia"/>
        <w:spacing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54A63EF4"/>
    <w:multiLevelType w:val="multilevel"/>
    <w:tmpl w:val="54A63EF4"/>
    <w:lvl w:ilvl="0" w:tentative="0">
      <w:start w:val="1"/>
      <w:numFmt w:val="bullet"/>
      <w:lvlText w:val=""/>
      <w:lvlJc w:val="left"/>
      <w:pPr>
        <w:tabs>
          <w:tab w:val="left" w:pos="1247"/>
        </w:tabs>
        <w:ind w:left="13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5">
    <w:nsid w:val="565840A9"/>
    <w:multiLevelType w:val="multilevel"/>
    <w:tmpl w:val="565840A9"/>
    <w:lvl w:ilvl="0" w:tentative="0">
      <w:start w:val="1"/>
      <w:numFmt w:val="decimal"/>
      <w:lvlText w:val="(%1)"/>
      <w:lvlJc w:val="left"/>
      <w:pPr>
        <w:tabs>
          <w:tab w:val="left" w:pos="0"/>
        </w:tabs>
        <w:ind w:left="0" w:firstLine="0"/>
      </w:pPr>
      <w:rPr>
        <w:rFonts w:hint="eastAsia"/>
        <w:spacing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570C8FDD"/>
    <w:multiLevelType w:val="singleLevel"/>
    <w:tmpl w:val="570C8FDD"/>
    <w:lvl w:ilvl="0" w:tentative="0">
      <w:start w:val="1"/>
      <w:numFmt w:val="bullet"/>
      <w:lvlText w:val=""/>
      <w:lvlJc w:val="left"/>
      <w:pPr>
        <w:tabs>
          <w:tab w:val="left" w:pos="420"/>
        </w:tabs>
        <w:ind w:left="420" w:hanging="420"/>
      </w:pPr>
      <w:rPr>
        <w:rFonts w:hint="default" w:ascii="Wingdings" w:hAnsi="Wingdings"/>
      </w:rPr>
    </w:lvl>
  </w:abstractNum>
  <w:abstractNum w:abstractNumId="27">
    <w:nsid w:val="57577AE8"/>
    <w:multiLevelType w:val="multilevel"/>
    <w:tmpl w:val="57577AE8"/>
    <w:lvl w:ilvl="0" w:tentative="0">
      <w:start w:val="1"/>
      <w:numFmt w:val="decimal"/>
      <w:lvlText w:val="(%1)"/>
      <w:lvlJc w:val="left"/>
      <w:pPr>
        <w:tabs>
          <w:tab w:val="left" w:pos="0"/>
        </w:tabs>
        <w:ind w:left="0" w:firstLine="0"/>
      </w:pPr>
      <w:rPr>
        <w:rFonts w:hint="eastAsia"/>
        <w:spacing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57977D8C"/>
    <w:multiLevelType w:val="multilevel"/>
    <w:tmpl w:val="57977D8C"/>
    <w:lvl w:ilvl="0" w:tentative="0">
      <w:start w:val="1"/>
      <w:numFmt w:val="decimal"/>
      <w:suff w:val="space"/>
      <w:lvlText w:val="3.%1"/>
      <w:lvlJc w:val="left"/>
      <w:pPr>
        <w:ind w:left="425" w:hanging="425"/>
      </w:pPr>
      <w:rPr>
        <w:rFonts w:hint="default"/>
      </w:rPr>
    </w:lvl>
    <w:lvl w:ilvl="1" w:tentative="0">
      <w:start w:val="1"/>
      <w:numFmt w:val="decimal"/>
      <w:lvlText w:val="1.%2"/>
      <w:lvlJc w:val="left"/>
      <w:pPr>
        <w:tabs>
          <w:tab w:val="left" w:pos="567"/>
        </w:tabs>
        <w:ind w:left="567" w:hanging="567"/>
      </w:pPr>
      <w:rPr>
        <w:rFonts w:hint="eastAsia"/>
        <w:b w:val="0"/>
        <w:i w:val="0"/>
        <w:color w:val="000000"/>
      </w:rPr>
    </w:lvl>
    <w:lvl w:ilvl="2" w:tentative="0">
      <w:start w:val="1"/>
      <w:numFmt w:val="decimal"/>
      <w:lvlText w:val="%1.%2.%3"/>
      <w:lvlJc w:val="left"/>
      <w:pPr>
        <w:tabs>
          <w:tab w:val="left" w:pos="1080"/>
        </w:tabs>
        <w:ind w:left="567" w:hanging="567"/>
      </w:pPr>
      <w:rPr>
        <w:rFonts w:hint="default"/>
      </w:rPr>
    </w:lvl>
    <w:lvl w:ilvl="3" w:tentative="0">
      <w:start w:val="1"/>
      <w:numFmt w:val="decimal"/>
      <w:lvlText w:val="%1.%2.%3.%4"/>
      <w:lvlJc w:val="left"/>
      <w:pPr>
        <w:tabs>
          <w:tab w:val="left" w:pos="2356"/>
        </w:tabs>
        <w:ind w:left="1984" w:hanging="708"/>
      </w:pPr>
      <w:rPr>
        <w:rFonts w:hint="default"/>
      </w:rPr>
    </w:lvl>
    <w:lvl w:ilvl="4" w:tentative="0">
      <w:start w:val="1"/>
      <w:numFmt w:val="decimal"/>
      <w:lvlText w:val="%1.%2.%3.%4.%5"/>
      <w:lvlJc w:val="left"/>
      <w:pPr>
        <w:tabs>
          <w:tab w:val="left" w:pos="3141"/>
        </w:tabs>
        <w:ind w:left="2551" w:hanging="850"/>
      </w:pPr>
      <w:rPr>
        <w:rFonts w:hint="default"/>
      </w:rPr>
    </w:lvl>
    <w:lvl w:ilvl="5" w:tentative="0">
      <w:start w:val="1"/>
      <w:numFmt w:val="decimal"/>
      <w:lvlText w:val="%1.%2.%3.%4.%5.%6"/>
      <w:lvlJc w:val="left"/>
      <w:pPr>
        <w:tabs>
          <w:tab w:val="left" w:pos="3926"/>
        </w:tabs>
        <w:ind w:left="3260" w:hanging="1134"/>
      </w:pPr>
      <w:rPr>
        <w:rFonts w:hint="default"/>
      </w:rPr>
    </w:lvl>
    <w:lvl w:ilvl="6" w:tentative="0">
      <w:start w:val="1"/>
      <w:numFmt w:val="decimal"/>
      <w:lvlText w:val="%1.%2.%3.%4.%5.%6.%7"/>
      <w:lvlJc w:val="left"/>
      <w:pPr>
        <w:tabs>
          <w:tab w:val="left" w:pos="4711"/>
        </w:tabs>
        <w:ind w:left="3827" w:hanging="1276"/>
      </w:pPr>
      <w:rPr>
        <w:rFonts w:hint="default"/>
      </w:rPr>
    </w:lvl>
    <w:lvl w:ilvl="7" w:tentative="0">
      <w:start w:val="1"/>
      <w:numFmt w:val="decimal"/>
      <w:lvlText w:val="%1.%2.%3.%4.%5.%6.%7.%8"/>
      <w:lvlJc w:val="left"/>
      <w:pPr>
        <w:tabs>
          <w:tab w:val="left" w:pos="5496"/>
        </w:tabs>
        <w:ind w:left="4394" w:hanging="1418"/>
      </w:pPr>
      <w:rPr>
        <w:rFonts w:hint="default"/>
      </w:rPr>
    </w:lvl>
    <w:lvl w:ilvl="8" w:tentative="0">
      <w:start w:val="1"/>
      <w:numFmt w:val="decimal"/>
      <w:lvlText w:val="%1.%2.%3.%4.%5.%6.%7.%8.%9"/>
      <w:lvlJc w:val="left"/>
      <w:pPr>
        <w:tabs>
          <w:tab w:val="left" w:pos="6282"/>
        </w:tabs>
        <w:ind w:left="5102" w:hanging="1700"/>
      </w:pPr>
      <w:rPr>
        <w:rFonts w:hint="default"/>
      </w:rPr>
    </w:lvl>
  </w:abstractNum>
  <w:abstractNum w:abstractNumId="29">
    <w:nsid w:val="59F02372"/>
    <w:multiLevelType w:val="multilevel"/>
    <w:tmpl w:val="59F02372"/>
    <w:lvl w:ilvl="0" w:tentative="0">
      <w:start w:val="1"/>
      <w:numFmt w:val="decimal"/>
      <w:lvlText w:val="(%1)"/>
      <w:lvlJc w:val="left"/>
      <w:pPr>
        <w:tabs>
          <w:tab w:val="left" w:pos="420"/>
        </w:tabs>
        <w:ind w:left="420" w:firstLine="0"/>
      </w:pPr>
      <w:rPr>
        <w:rFonts w:hint="eastAsia"/>
        <w:spacing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641F45C3"/>
    <w:multiLevelType w:val="multilevel"/>
    <w:tmpl w:val="641F45C3"/>
    <w:lvl w:ilvl="0" w:tentative="0">
      <w:start w:val="1"/>
      <w:numFmt w:val="decimal"/>
      <w:lvlText w:val="(%1)"/>
      <w:lvlJc w:val="left"/>
      <w:pPr>
        <w:tabs>
          <w:tab w:val="left" w:pos="420"/>
        </w:tabs>
        <w:ind w:left="420" w:firstLine="0"/>
      </w:pPr>
      <w:rPr>
        <w:rFonts w:hint="eastAsia"/>
        <w:spacing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689439EF"/>
    <w:multiLevelType w:val="multilevel"/>
    <w:tmpl w:val="689439EF"/>
    <w:lvl w:ilvl="0" w:tentative="0">
      <w:start w:val="1"/>
      <w:numFmt w:val="decimal"/>
      <w:lvlText w:val="(%1)"/>
      <w:lvlJc w:val="left"/>
      <w:pPr>
        <w:tabs>
          <w:tab w:val="left" w:pos="0"/>
        </w:tabs>
        <w:ind w:left="0" w:firstLine="0"/>
      </w:pPr>
      <w:rPr>
        <w:rFonts w:hint="eastAsia"/>
        <w:spacing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6E3E203C"/>
    <w:multiLevelType w:val="singleLevel"/>
    <w:tmpl w:val="6E3E203C"/>
    <w:lvl w:ilvl="0" w:tentative="0">
      <w:start w:val="2"/>
      <w:numFmt w:val="decimal"/>
      <w:suff w:val="nothing"/>
      <w:lvlText w:val="（%1）"/>
      <w:lvlJc w:val="left"/>
      <w:pPr>
        <w:ind w:left="210"/>
      </w:pPr>
    </w:lvl>
  </w:abstractNum>
  <w:abstractNum w:abstractNumId="33">
    <w:nsid w:val="76933334"/>
    <w:multiLevelType w:val="multilevel"/>
    <w:tmpl w:val="76933334"/>
    <w:lvl w:ilvl="0" w:tentative="0">
      <w:start w:val="1"/>
      <w:numFmt w:val="none"/>
      <w:lvlText w:val="%1——"/>
      <w:lvlJc w:val="left"/>
      <w:pPr>
        <w:tabs>
          <w:tab w:val="left" w:pos="1455"/>
        </w:tabs>
        <w:ind w:left="1155"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pStyle w:val="12"/>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3"/>
      <w:numFmt w:val="lowerLetter"/>
      <w:lvlText w:val="%6）"/>
      <w:lvlJc w:val="left"/>
      <w:pPr>
        <w:tabs>
          <w:tab w:val="left" w:pos="2460"/>
        </w:tabs>
        <w:ind w:left="2460" w:hanging="360"/>
      </w:pPr>
      <w:rPr>
        <w:rFonts w:hint="default"/>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79CE29F8"/>
    <w:multiLevelType w:val="multilevel"/>
    <w:tmpl w:val="79CE29F8"/>
    <w:lvl w:ilvl="0" w:tentative="0">
      <w:start w:val="1"/>
      <w:numFmt w:val="decimal"/>
      <w:lvlText w:val="(%1)"/>
      <w:lvlJc w:val="left"/>
      <w:pPr>
        <w:tabs>
          <w:tab w:val="left" w:pos="420"/>
        </w:tabs>
        <w:ind w:left="420" w:firstLine="0"/>
      </w:pPr>
      <w:rPr>
        <w:rFonts w:hint="eastAsia"/>
        <w:spacing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7D1C6C14"/>
    <w:multiLevelType w:val="multilevel"/>
    <w:tmpl w:val="7D1C6C14"/>
    <w:lvl w:ilvl="0" w:tentative="0">
      <w:start w:val="1"/>
      <w:numFmt w:val="decimal"/>
      <w:lvlText w:val="(%1)"/>
      <w:lvlJc w:val="left"/>
      <w:pPr>
        <w:tabs>
          <w:tab w:val="left" w:pos="420"/>
        </w:tabs>
        <w:ind w:left="420" w:firstLine="0"/>
      </w:pPr>
      <w:rPr>
        <w:rFonts w:hint="eastAsia"/>
        <w:spacing w:val="-2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3"/>
  </w:num>
  <w:num w:numId="2">
    <w:abstractNumId w:val="21"/>
  </w:num>
  <w:num w:numId="3">
    <w:abstractNumId w:val="17"/>
  </w:num>
  <w:num w:numId="4">
    <w:abstractNumId w:val="28"/>
  </w:num>
  <w:num w:numId="5">
    <w:abstractNumId w:val="1"/>
  </w:num>
  <w:num w:numId="6">
    <w:abstractNumId w:val="0"/>
  </w:num>
  <w:num w:numId="7">
    <w:abstractNumId w:val="32"/>
  </w:num>
  <w:num w:numId="8">
    <w:abstractNumId w:val="30"/>
  </w:num>
  <w:num w:numId="9">
    <w:abstractNumId w:val="14"/>
  </w:num>
  <w:num w:numId="10">
    <w:abstractNumId w:val="12"/>
  </w:num>
  <w:num w:numId="11">
    <w:abstractNumId w:val="5"/>
  </w:num>
  <w:num w:numId="12">
    <w:abstractNumId w:val="10"/>
  </w:num>
  <w:num w:numId="13">
    <w:abstractNumId w:val="27"/>
  </w:num>
  <w:num w:numId="14">
    <w:abstractNumId w:val="15"/>
  </w:num>
  <w:num w:numId="15">
    <w:abstractNumId w:val="22"/>
  </w:num>
  <w:num w:numId="16">
    <w:abstractNumId w:val="16"/>
  </w:num>
  <w:num w:numId="17">
    <w:abstractNumId w:val="20"/>
  </w:num>
  <w:num w:numId="18">
    <w:abstractNumId w:val="25"/>
  </w:num>
  <w:num w:numId="19">
    <w:abstractNumId w:val="3"/>
  </w:num>
  <w:num w:numId="20">
    <w:abstractNumId w:val="31"/>
  </w:num>
  <w:num w:numId="21">
    <w:abstractNumId w:val="11"/>
  </w:num>
  <w:num w:numId="22">
    <w:abstractNumId w:val="24"/>
  </w:num>
  <w:num w:numId="23">
    <w:abstractNumId w:val="9"/>
  </w:num>
  <w:num w:numId="24">
    <w:abstractNumId w:val="34"/>
  </w:num>
  <w:num w:numId="25">
    <w:abstractNumId w:val="29"/>
  </w:num>
  <w:num w:numId="26">
    <w:abstractNumId w:val="7"/>
  </w:num>
  <w:num w:numId="27">
    <w:abstractNumId w:val="13"/>
  </w:num>
  <w:num w:numId="28">
    <w:abstractNumId w:val="4"/>
  </w:num>
  <w:num w:numId="29">
    <w:abstractNumId w:val="23"/>
  </w:num>
  <w:num w:numId="30">
    <w:abstractNumId w:val="8"/>
  </w:num>
  <w:num w:numId="31">
    <w:abstractNumId w:val="35"/>
  </w:num>
  <w:num w:numId="32">
    <w:abstractNumId w:val="18"/>
  </w:num>
  <w:num w:numId="33">
    <w:abstractNumId w:val="19"/>
  </w:num>
  <w:num w:numId="34">
    <w:abstractNumId w:val="6"/>
  </w:num>
  <w:num w:numId="35">
    <w:abstractNumId w:val="26"/>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7C78FF"/>
    <w:rsid w:val="01E65B16"/>
    <w:rsid w:val="02B033A4"/>
    <w:rsid w:val="03605BD5"/>
    <w:rsid w:val="03D87E36"/>
    <w:rsid w:val="05C53807"/>
    <w:rsid w:val="07BB2553"/>
    <w:rsid w:val="0E505594"/>
    <w:rsid w:val="0E5F1098"/>
    <w:rsid w:val="0E8A3B95"/>
    <w:rsid w:val="0EED1247"/>
    <w:rsid w:val="11483D68"/>
    <w:rsid w:val="13824711"/>
    <w:rsid w:val="148129DA"/>
    <w:rsid w:val="14904A5D"/>
    <w:rsid w:val="14954020"/>
    <w:rsid w:val="152007C1"/>
    <w:rsid w:val="15CD7D54"/>
    <w:rsid w:val="17DB67AF"/>
    <w:rsid w:val="180B4D80"/>
    <w:rsid w:val="1A23796E"/>
    <w:rsid w:val="1A78230D"/>
    <w:rsid w:val="1A782378"/>
    <w:rsid w:val="1B1A7479"/>
    <w:rsid w:val="1B436A5B"/>
    <w:rsid w:val="1BBD7954"/>
    <w:rsid w:val="1BFDF4A4"/>
    <w:rsid w:val="1D605BC2"/>
    <w:rsid w:val="1E2608AE"/>
    <w:rsid w:val="1F153D0F"/>
    <w:rsid w:val="1FD53D5E"/>
    <w:rsid w:val="1FF79DA6"/>
    <w:rsid w:val="20053897"/>
    <w:rsid w:val="2049008D"/>
    <w:rsid w:val="209A1D43"/>
    <w:rsid w:val="24E360E1"/>
    <w:rsid w:val="260A5150"/>
    <w:rsid w:val="27487804"/>
    <w:rsid w:val="27F555A6"/>
    <w:rsid w:val="27FF727C"/>
    <w:rsid w:val="291F55A2"/>
    <w:rsid w:val="292A3F73"/>
    <w:rsid w:val="2CFB093F"/>
    <w:rsid w:val="2F774C64"/>
    <w:rsid w:val="2FBC6405"/>
    <w:rsid w:val="32590664"/>
    <w:rsid w:val="33835F12"/>
    <w:rsid w:val="339077A6"/>
    <w:rsid w:val="34945D45"/>
    <w:rsid w:val="34CA4691"/>
    <w:rsid w:val="36013D27"/>
    <w:rsid w:val="360E34A3"/>
    <w:rsid w:val="363744F5"/>
    <w:rsid w:val="368C4A1E"/>
    <w:rsid w:val="378844D4"/>
    <w:rsid w:val="399FD80A"/>
    <w:rsid w:val="3A482DEA"/>
    <w:rsid w:val="3AF645DD"/>
    <w:rsid w:val="3B4963AB"/>
    <w:rsid w:val="3BF423A4"/>
    <w:rsid w:val="3CBF2E36"/>
    <w:rsid w:val="3DFCAB01"/>
    <w:rsid w:val="3E7D63E6"/>
    <w:rsid w:val="3EFF2644"/>
    <w:rsid w:val="3F2FCA97"/>
    <w:rsid w:val="3FAB2584"/>
    <w:rsid w:val="3FEA2BF1"/>
    <w:rsid w:val="42B72503"/>
    <w:rsid w:val="43260173"/>
    <w:rsid w:val="45ED3454"/>
    <w:rsid w:val="469F5A5C"/>
    <w:rsid w:val="470F7481"/>
    <w:rsid w:val="47F7C614"/>
    <w:rsid w:val="4AB47D3D"/>
    <w:rsid w:val="4D444531"/>
    <w:rsid w:val="4E9B01EA"/>
    <w:rsid w:val="4F4D693B"/>
    <w:rsid w:val="4F5B6F39"/>
    <w:rsid w:val="4F7FF603"/>
    <w:rsid w:val="4FCF56C1"/>
    <w:rsid w:val="50460E96"/>
    <w:rsid w:val="51E973BF"/>
    <w:rsid w:val="52D7D523"/>
    <w:rsid w:val="53144C5A"/>
    <w:rsid w:val="53E5F7CD"/>
    <w:rsid w:val="54C3004D"/>
    <w:rsid w:val="55EF75A8"/>
    <w:rsid w:val="568F4897"/>
    <w:rsid w:val="569E7605"/>
    <w:rsid w:val="56FF51A0"/>
    <w:rsid w:val="5787C6CE"/>
    <w:rsid w:val="57AD78E7"/>
    <w:rsid w:val="57B16BAD"/>
    <w:rsid w:val="57FDCF39"/>
    <w:rsid w:val="594A708F"/>
    <w:rsid w:val="59D3726C"/>
    <w:rsid w:val="59EF5201"/>
    <w:rsid w:val="5AD7215D"/>
    <w:rsid w:val="5C9877A5"/>
    <w:rsid w:val="5D3C624D"/>
    <w:rsid w:val="5D7EB409"/>
    <w:rsid w:val="5DFA38A6"/>
    <w:rsid w:val="5DFC8899"/>
    <w:rsid w:val="5EF24DC4"/>
    <w:rsid w:val="5EF71ACD"/>
    <w:rsid w:val="5F3E3DD3"/>
    <w:rsid w:val="5F77110F"/>
    <w:rsid w:val="5F866D9F"/>
    <w:rsid w:val="5FAF8C25"/>
    <w:rsid w:val="5FC39055"/>
    <w:rsid w:val="5FF6EBE0"/>
    <w:rsid w:val="601E18C0"/>
    <w:rsid w:val="608C22F3"/>
    <w:rsid w:val="61B96A60"/>
    <w:rsid w:val="62AF3136"/>
    <w:rsid w:val="63F72284"/>
    <w:rsid w:val="64733ACD"/>
    <w:rsid w:val="65F815CB"/>
    <w:rsid w:val="663A3EE7"/>
    <w:rsid w:val="66C04922"/>
    <w:rsid w:val="66FF340F"/>
    <w:rsid w:val="67DF5330"/>
    <w:rsid w:val="67FDB3A2"/>
    <w:rsid w:val="690D05E8"/>
    <w:rsid w:val="69A126FE"/>
    <w:rsid w:val="6B453BA4"/>
    <w:rsid w:val="6C814B42"/>
    <w:rsid w:val="6D0801EF"/>
    <w:rsid w:val="6D2E0EAF"/>
    <w:rsid w:val="6D664369"/>
    <w:rsid w:val="6DF3C096"/>
    <w:rsid w:val="6E394249"/>
    <w:rsid w:val="6E7F0A4A"/>
    <w:rsid w:val="6E981BFF"/>
    <w:rsid w:val="6EEDCC91"/>
    <w:rsid w:val="6F2179F2"/>
    <w:rsid w:val="6F3B8865"/>
    <w:rsid w:val="70535758"/>
    <w:rsid w:val="71730D7E"/>
    <w:rsid w:val="71814046"/>
    <w:rsid w:val="73DF68A8"/>
    <w:rsid w:val="748928BF"/>
    <w:rsid w:val="74FF7CEF"/>
    <w:rsid w:val="75FF0BF7"/>
    <w:rsid w:val="76DB43C0"/>
    <w:rsid w:val="76FD57E7"/>
    <w:rsid w:val="76FEBA82"/>
    <w:rsid w:val="770A5C39"/>
    <w:rsid w:val="775EE978"/>
    <w:rsid w:val="77BE6CD4"/>
    <w:rsid w:val="77FB3C1D"/>
    <w:rsid w:val="77FF1DE8"/>
    <w:rsid w:val="7867F99A"/>
    <w:rsid w:val="799EEFA6"/>
    <w:rsid w:val="7A8E487F"/>
    <w:rsid w:val="7AB465EC"/>
    <w:rsid w:val="7AE3865C"/>
    <w:rsid w:val="7B882840"/>
    <w:rsid w:val="7BBF7742"/>
    <w:rsid w:val="7BDF1A6F"/>
    <w:rsid w:val="7BFE45C2"/>
    <w:rsid w:val="7BFF41A6"/>
    <w:rsid w:val="7BFFFEDC"/>
    <w:rsid w:val="7CEEB27D"/>
    <w:rsid w:val="7D5FDE9C"/>
    <w:rsid w:val="7DAF4D67"/>
    <w:rsid w:val="7DE77E9D"/>
    <w:rsid w:val="7DF3EE02"/>
    <w:rsid w:val="7DFF2EA1"/>
    <w:rsid w:val="7E0A6AEC"/>
    <w:rsid w:val="7E235053"/>
    <w:rsid w:val="7E6DC805"/>
    <w:rsid w:val="7EFD57F9"/>
    <w:rsid w:val="7EFF8361"/>
    <w:rsid w:val="7F2A18AE"/>
    <w:rsid w:val="7F3F9653"/>
    <w:rsid w:val="7F7FA06C"/>
    <w:rsid w:val="7F9DD6B2"/>
    <w:rsid w:val="7F9DFBF6"/>
    <w:rsid w:val="7FBE9F70"/>
    <w:rsid w:val="7FCF58BF"/>
    <w:rsid w:val="7FD7DD3A"/>
    <w:rsid w:val="7FEF959D"/>
    <w:rsid w:val="7FFB4209"/>
    <w:rsid w:val="7FFB52FD"/>
    <w:rsid w:val="7FFE5F4B"/>
    <w:rsid w:val="7FFF6308"/>
    <w:rsid w:val="8FFAE188"/>
    <w:rsid w:val="9BFF36AB"/>
    <w:rsid w:val="9D7DFC87"/>
    <w:rsid w:val="A9FFE5B2"/>
    <w:rsid w:val="AA3F14D3"/>
    <w:rsid w:val="AEECAF37"/>
    <w:rsid w:val="B6F79394"/>
    <w:rsid w:val="B77D44F2"/>
    <w:rsid w:val="B7886C50"/>
    <w:rsid w:val="B8CD450F"/>
    <w:rsid w:val="B97404F9"/>
    <w:rsid w:val="B9C93B49"/>
    <w:rsid w:val="BAEDEE35"/>
    <w:rsid w:val="BBB75765"/>
    <w:rsid w:val="BDBF421C"/>
    <w:rsid w:val="BFAE4153"/>
    <w:rsid w:val="BFDB62C0"/>
    <w:rsid w:val="BFE74618"/>
    <w:rsid w:val="BFEE84B2"/>
    <w:rsid w:val="BFEFFF14"/>
    <w:rsid w:val="BFF72ED6"/>
    <w:rsid w:val="C6F9131C"/>
    <w:rsid w:val="CBFBD754"/>
    <w:rsid w:val="D727E8D4"/>
    <w:rsid w:val="D79D8E43"/>
    <w:rsid w:val="DDF38163"/>
    <w:rsid w:val="DDFECA8F"/>
    <w:rsid w:val="DE9D937B"/>
    <w:rsid w:val="DF772042"/>
    <w:rsid w:val="DFBD289D"/>
    <w:rsid w:val="DFF5EE4D"/>
    <w:rsid w:val="DFF726B0"/>
    <w:rsid w:val="E3FFF743"/>
    <w:rsid w:val="E5EF1FAF"/>
    <w:rsid w:val="E7DE3FF9"/>
    <w:rsid w:val="E7EE7D55"/>
    <w:rsid w:val="E7FF8FB1"/>
    <w:rsid w:val="EBB759F5"/>
    <w:rsid w:val="EBF6FD8E"/>
    <w:rsid w:val="ECFF2071"/>
    <w:rsid w:val="ED0B7D6A"/>
    <w:rsid w:val="EDDC5214"/>
    <w:rsid w:val="EDEE20D2"/>
    <w:rsid w:val="EFBB1D6C"/>
    <w:rsid w:val="EFDE8F36"/>
    <w:rsid w:val="F1CFA7F2"/>
    <w:rsid w:val="F32F9981"/>
    <w:rsid w:val="F3DFFD0A"/>
    <w:rsid w:val="F5AEB49A"/>
    <w:rsid w:val="F5DC341B"/>
    <w:rsid w:val="F77D3A23"/>
    <w:rsid w:val="F7F7832F"/>
    <w:rsid w:val="F7FF96CC"/>
    <w:rsid w:val="F97D15BB"/>
    <w:rsid w:val="F9AC885D"/>
    <w:rsid w:val="FA3F51F0"/>
    <w:rsid w:val="FAFF7D51"/>
    <w:rsid w:val="FBF7039C"/>
    <w:rsid w:val="FC67ABF9"/>
    <w:rsid w:val="FD5E0D3A"/>
    <w:rsid w:val="FDBE0939"/>
    <w:rsid w:val="FDF6C747"/>
    <w:rsid w:val="FDFF5B87"/>
    <w:rsid w:val="FE3C791E"/>
    <w:rsid w:val="FE6EB387"/>
    <w:rsid w:val="FEBCC93C"/>
    <w:rsid w:val="FEDD1DFA"/>
    <w:rsid w:val="FEFA51EF"/>
    <w:rsid w:val="FF7FE11D"/>
    <w:rsid w:val="FFD4ADB5"/>
    <w:rsid w:val="FFF04F32"/>
    <w:rsid w:val="FFF724AF"/>
    <w:rsid w:val="FFFE41F6"/>
    <w:rsid w:val="FFFEB78A"/>
    <w:rsid w:val="FFFF7FC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 w:val="24"/>
      <w:szCs w:val="20"/>
    </w:rPr>
  </w:style>
  <w:style w:type="paragraph" w:styleId="4">
    <w:name w:val="Body Text"/>
    <w:basedOn w:val="1"/>
    <w:qFormat/>
    <w:uiPriority w:val="0"/>
    <w:pPr>
      <w:adjustRightInd w:val="0"/>
      <w:spacing w:line="360" w:lineRule="auto"/>
    </w:pPr>
    <w:rPr>
      <w:rFonts w:ascii="宋体" w:hAnsi="宋体"/>
      <w:b/>
      <w:bCs/>
      <w:color w:val="000000"/>
      <w:kern w:val="0"/>
      <w:sz w:val="28"/>
      <w:szCs w:val="28"/>
    </w:rPr>
  </w:style>
  <w:style w:type="paragraph" w:styleId="5">
    <w:name w:val="Plain Text"/>
    <w:basedOn w:val="1"/>
    <w:qFormat/>
    <w:uiPriority w:val="0"/>
    <w:pPr>
      <w:adjustRightInd w:val="0"/>
      <w:spacing w:line="312" w:lineRule="atLeast"/>
    </w:pPr>
    <w:rPr>
      <w:rFonts w:ascii="宋体" w:hAnsi="Courier New"/>
      <w:kern w:val="0"/>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toc 1"/>
    <w:basedOn w:val="1"/>
    <w:next w:val="1"/>
    <w:semiHidden/>
    <w:qFormat/>
    <w:uiPriority w:val="0"/>
    <w:pPr>
      <w:spacing w:before="120" w:after="120"/>
      <w:jc w:val="left"/>
    </w:pPr>
    <w:rPr>
      <w:b/>
      <w:bCs/>
      <w:caps/>
      <w:sz w:val="20"/>
      <w:szCs w:val="20"/>
    </w:rPr>
  </w:style>
  <w:style w:type="paragraph" w:styleId="8">
    <w:name w:val="toc 2"/>
    <w:basedOn w:val="1"/>
    <w:next w:val="1"/>
    <w:semiHidden/>
    <w:qFormat/>
    <w:uiPriority w:val="0"/>
    <w:pPr>
      <w:ind w:left="210"/>
      <w:jc w:val="left"/>
    </w:pPr>
    <w:rPr>
      <w:smallCaps/>
      <w:sz w:val="20"/>
      <w:szCs w:val="20"/>
    </w:rPr>
  </w:style>
  <w:style w:type="character" w:styleId="11">
    <w:name w:val="page number"/>
    <w:basedOn w:val="10"/>
    <w:qFormat/>
    <w:uiPriority w:val="0"/>
  </w:style>
  <w:style w:type="paragraph" w:customStyle="1" w:styleId="12">
    <w:name w:val="附录二级无"/>
    <w:basedOn w:val="1"/>
    <w:qFormat/>
    <w:uiPriority w:val="0"/>
    <w:pPr>
      <w:widowControl/>
      <w:numPr>
        <w:ilvl w:val="3"/>
        <w:numId w:val="1"/>
      </w:numPr>
      <w:wordWrap w:val="0"/>
      <w:overflowPunct w:val="0"/>
      <w:autoSpaceDE w:val="0"/>
      <w:autoSpaceDN w:val="0"/>
      <w:ind w:left="0"/>
      <w:textAlignment w:val="baseline"/>
      <w:outlineLvl w:val="3"/>
    </w:pPr>
    <w:rPr>
      <w:rFonts w:ascii="宋体" w:hAnsi="Times New Roman" w:eastAsia="宋体" w:cs="Times New Roman"/>
      <w:kern w:val="21"/>
      <w:szCs w:val="21"/>
    </w:rPr>
  </w:style>
  <w:style w:type="character" w:customStyle="1" w:styleId="13">
    <w:name w:val="10"/>
    <w:basedOn w:val="10"/>
    <w:qFormat/>
    <w:uiPriority w:val="0"/>
    <w:rPr>
      <w:rFonts w:hint="default" w:ascii="Calibri" w:hAnsi="Calibri" w:cs="Calibri"/>
    </w:rPr>
  </w:style>
  <w:style w:type="character" w:customStyle="1" w:styleId="14">
    <w:name w:val="15"/>
    <w:basedOn w:val="10"/>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58</Pages>
  <Words>4327</Words>
  <Characters>4652</Characters>
  <Lines>1</Lines>
  <Paragraphs>1</Paragraphs>
  <TotalTime>0</TotalTime>
  <ScaleCrop>false</ScaleCrop>
  <LinksUpToDate>false</LinksUpToDate>
  <CharactersWithSpaces>5549</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2024-12-26T05:48:00Z</dcterms:created>
  <dc:creator>Administrator.USER-20230904HU</dc:creator>
  <cp:lastModifiedBy>刘继行</cp:lastModifiedBy>
  <dcterms:modified xsi:type="dcterms:W3CDTF">2025-03-14T01:23:17Z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6DBF123DCBD2B6DC21ECD0677B7F0BC1_43</vt:lpwstr>
  </property>
  <property fmtid="{D5CDD505-2E9C-101B-9397-08002B2CF9AE}" pid="4" name="KSOTemplateDocerSaveRecord">
    <vt:lpwstr>eyJoZGlkIjoiOWY5YmNhMzIwMDdhZTEwN2ZlMWYyOWFjZmNlOWZmOWMiLCJ1c2VySWQiOiI3MDg4NTA3NjYifQ==</vt:lpwstr>
  </property>
</Properties>
</file>