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AEA47">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102B9109">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22DCD8FD">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报价保证金为¥1000元（壹仟元整），到账截止时间为2025年9月23</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14:paraId="4F337F32">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6841C9FE">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71BDE9BE">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59DA1BD7">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14:paraId="0E1745F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0DD65CF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3387925E">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3E5A5DDE">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0B85192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3FB8C388">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3B373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0B184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7E1330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金额100%的增值税专用发票后30日内，甲方向乙方支付至合同含税总金额的100%；</w:t>
      </w:r>
    </w:p>
    <w:p w14:paraId="18B78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14:paraId="07C113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本项目涉及包括但不限于人工、施工、</w:t>
      </w:r>
      <w:r>
        <w:rPr>
          <w:rFonts w:hint="eastAsia" w:ascii="仿宋_GB2312" w:hAnsi="仿宋_GB2312" w:eastAsia="仿宋_GB2312" w:cs="仿宋_GB2312"/>
          <w:sz w:val="24"/>
          <w:szCs w:val="24"/>
          <w:lang w:val="en-US" w:eastAsia="zh-CN"/>
        </w:rPr>
        <w:t>工器具、</w:t>
      </w:r>
      <w:r>
        <w:rPr>
          <w:rFonts w:hint="eastAsia" w:ascii="仿宋_GB2312" w:hAnsi="仿宋_GB2312" w:eastAsia="仿宋_GB2312" w:cs="仿宋_GB2312"/>
          <w:sz w:val="24"/>
          <w:szCs w:val="24"/>
          <w:lang w:eastAsia="zh-CN"/>
        </w:rPr>
        <w:t>脚手架搭拆、特种设备吊装、</w:t>
      </w:r>
      <w:r>
        <w:rPr>
          <w:rFonts w:hint="eastAsia" w:ascii="仿宋_GB2312" w:hAnsi="仿宋_GB2312" w:eastAsia="仿宋_GB2312" w:cs="仿宋_GB2312"/>
          <w:sz w:val="24"/>
          <w:szCs w:val="24"/>
          <w:lang w:val="en-US" w:eastAsia="zh-CN"/>
        </w:rPr>
        <w:t>运输、</w:t>
      </w:r>
      <w:r>
        <w:rPr>
          <w:rFonts w:hint="eastAsia" w:ascii="仿宋_GB2312" w:hAnsi="仿宋_GB2312" w:eastAsia="仿宋_GB2312" w:cs="仿宋_GB2312"/>
          <w:sz w:val="24"/>
          <w:szCs w:val="24"/>
          <w:lang w:eastAsia="zh-CN"/>
        </w:rPr>
        <w:t>安装、安全文明措施、利润、税金以及其他政策性文件规定的费用、进场费等完成本项目全部工作所需的全部费用均包含在“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r>
        <w:rPr>
          <w:rFonts w:hint="eastAsia" w:ascii="仿宋_GB2312" w:hAnsi="仿宋_GB2312" w:eastAsia="仿宋_GB2312" w:cs="仿宋_GB2312"/>
          <w:sz w:val="24"/>
          <w:szCs w:val="24"/>
          <w:lang w:val="en-US" w:eastAsia="zh-CN"/>
        </w:rPr>
        <w:t>本项目施工所需材料由甲方提供。</w:t>
      </w:r>
    </w:p>
    <w:p w14:paraId="2C68A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5AF89E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E69CAB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2AA2B1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woUserID w:val="1"/>
        </w:rPr>
        <w:t>本项目预计开工时间为2025年9月15日，具体开工时间以甲方提前通知为准，乙方须在甲方机组检修期内完成项目工作，乙方应无条件满足甲方对工期的要求</w:t>
      </w:r>
    </w:p>
    <w:p w14:paraId="0A11F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woUserID w:val="1"/>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rPr>
        <w:t>工作范围及工作要求：乙方</w:t>
      </w:r>
      <w:r>
        <w:rPr>
          <w:rFonts w:hint="eastAsia" w:ascii="仿宋_GB2312" w:hAnsi="仿宋_GB2312" w:eastAsia="仿宋_GB2312" w:cs="仿宋_GB2312"/>
          <w:sz w:val="24"/>
          <w:lang w:val="en-US" w:eastAsia="zh-CN"/>
        </w:rPr>
        <w:t>需</w:t>
      </w:r>
      <w:r>
        <w:rPr>
          <w:rFonts w:hint="eastAsia" w:ascii="仿宋_GB2312" w:hAnsi="仿宋_GB2312" w:eastAsia="仿宋_GB2312" w:cs="仿宋_GB2312"/>
          <w:sz w:val="24"/>
          <w:lang w:val="en-US" w:eastAsia="zh"/>
          <w:woUserID w:val="1"/>
        </w:rPr>
        <w:t>遵守甲方工作现场管理要求并按照甲方要求</w:t>
      </w:r>
      <w:r>
        <w:rPr>
          <w:rFonts w:hint="eastAsia" w:ascii="仿宋_GB2312" w:hAnsi="仿宋_GB2312" w:eastAsia="仿宋_GB2312" w:cs="仿宋_GB2312"/>
          <w:sz w:val="24"/>
        </w:rPr>
        <w:t>完成甲方#1、#2机组主变、厂变高低压侧的拆接线及试验配合工作</w:t>
      </w:r>
      <w:r>
        <w:rPr>
          <w:rFonts w:hint="eastAsia" w:ascii="仿宋_GB2312" w:hAnsi="仿宋_GB2312" w:eastAsia="仿宋_GB2312" w:cs="仿宋_GB2312"/>
          <w:sz w:val="24"/>
          <w:lang w:eastAsia="zh"/>
          <w:woUserID w:val="1"/>
        </w:rPr>
        <w:t>，开展项目工作所需工器具由乙方自行负责。</w:t>
      </w:r>
    </w:p>
    <w:p w14:paraId="1DD1C9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74EE6E08">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021DE83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38477CE8">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本项目不接受负偏差，但因国家法律法规或政策规定需调整的除外。</w:t>
      </w:r>
    </w:p>
    <w:p w14:paraId="05F5EFB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2146C079">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4731E2F2">
      <w:pPr>
        <w:pStyle w:val="2"/>
        <w:ind w:firstLine="480" w:firstLineChars="200"/>
        <w:rPr>
          <w:rFonts w:hint="eastAsia"/>
          <w:lang w:val="en-US" w:eastAsia="zh-CN"/>
        </w:rPr>
      </w:pPr>
      <w:r>
        <w:rPr>
          <w:rFonts w:hint="eastAsia" w:ascii="仿宋_GB2312" w:hAnsi="仿宋_GB2312" w:eastAsia="仿宋_GB2312" w:cs="仿宋_GB2312"/>
          <w:sz w:val="24"/>
          <w:szCs w:val="24"/>
          <w:lang w:val="en-US" w:eastAsia="zh-CN"/>
        </w:rPr>
        <w:t>9.乙方未按照合同履行义务，给甲方造成损失的，乙方应承担损害赔偿责任。</w:t>
      </w:r>
    </w:p>
    <w:p w14:paraId="77CE0A7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077EB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09FF8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0796C63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5190ABDE">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4264B6E5">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027C1B5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7CB7FDE9">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15FE51C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38A742A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013A6BBF">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44F74F9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5FEF7D65">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319B238E">
      <w:pPr>
        <w:pStyle w:val="10"/>
        <w:rPr>
          <w:rFonts w:hint="eastAsia" w:ascii="仿宋_GB2312" w:hAnsi="仿宋_GB2312" w:eastAsia="仿宋_GB2312" w:cs="仿宋_GB2312"/>
          <w:b/>
          <w:bCs/>
          <w:color w:val="auto"/>
          <w:sz w:val="24"/>
          <w:szCs w:val="24"/>
          <w:highlight w:val="none"/>
          <w:lang w:eastAsia="zh-CN"/>
        </w:rPr>
      </w:pPr>
    </w:p>
    <w:p w14:paraId="28FAFC5E">
      <w:pPr>
        <w:pStyle w:val="10"/>
        <w:rPr>
          <w:rFonts w:hint="eastAsia" w:ascii="仿宋_GB2312" w:hAnsi="仿宋_GB2312" w:eastAsia="仿宋_GB2312" w:cs="仿宋_GB2312"/>
          <w:b/>
          <w:bCs/>
          <w:color w:val="auto"/>
          <w:sz w:val="24"/>
          <w:szCs w:val="24"/>
          <w:highlight w:val="none"/>
          <w:lang w:eastAsia="zh-CN"/>
        </w:rPr>
      </w:pPr>
    </w:p>
    <w:p w14:paraId="78B0D97F">
      <w:pPr>
        <w:pStyle w:val="10"/>
        <w:rPr>
          <w:rFonts w:hint="eastAsia" w:ascii="仿宋_GB2312" w:hAnsi="仿宋_GB2312" w:eastAsia="仿宋_GB2312" w:cs="仿宋_GB2312"/>
          <w:b/>
          <w:bCs/>
          <w:color w:val="auto"/>
          <w:sz w:val="24"/>
          <w:szCs w:val="24"/>
          <w:highlight w:val="none"/>
          <w:lang w:eastAsia="zh-CN"/>
        </w:rPr>
      </w:pPr>
    </w:p>
    <w:p w14:paraId="52798712">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B150EA4">
      <w:pPr>
        <w:pStyle w:val="10"/>
        <w:rPr>
          <w:rFonts w:hint="eastAsia" w:ascii="仿宋_GB2312" w:hAnsi="仿宋_GB2312" w:eastAsia="仿宋_GB2312" w:cs="仿宋_GB2312"/>
          <w:b/>
          <w:bCs/>
          <w:color w:val="auto"/>
          <w:sz w:val="24"/>
          <w:szCs w:val="24"/>
          <w:highlight w:val="none"/>
          <w:lang w:eastAsia="zh-CN"/>
        </w:rPr>
      </w:pPr>
    </w:p>
    <w:p w14:paraId="50FC50EF">
      <w:pPr>
        <w:pStyle w:val="10"/>
        <w:rPr>
          <w:rFonts w:hint="eastAsia" w:ascii="仿宋_GB2312" w:hAnsi="仿宋_GB2312" w:eastAsia="仿宋_GB2312" w:cs="仿宋_GB2312"/>
          <w:b/>
          <w:bCs/>
          <w:color w:val="auto"/>
          <w:sz w:val="24"/>
          <w:szCs w:val="24"/>
          <w:highlight w:val="none"/>
          <w:lang w:eastAsia="zh-CN"/>
        </w:rPr>
      </w:pPr>
    </w:p>
    <w:p w14:paraId="34E44E6B">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C0AD8C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0275635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3A4FEDE6">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4530DB8A">
      <w:pPr>
        <w:spacing w:line="240" w:lineRule="auto"/>
        <w:ind w:firstLine="0" w:firstLineChars="0"/>
        <w:rPr>
          <w:rFonts w:hint="eastAsia" w:ascii="仿宋_GB2312" w:hAnsi="仿宋_GB2312" w:eastAsia="仿宋_GB2312" w:cs="仿宋_GB2312"/>
          <w:sz w:val="32"/>
          <w:szCs w:val="32"/>
          <w:lang w:val="en-US" w:eastAsia="zh-CN"/>
        </w:rPr>
      </w:pPr>
    </w:p>
    <w:p w14:paraId="6142D82C">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57C3C861">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购买社保、按时足额支付工资、劳务费等费用，若上述人员因本项目发生讨薪情形的，由我公司承担全部责任。         </w:t>
      </w:r>
    </w:p>
    <w:p w14:paraId="3B4CB119">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21C525D5">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10F7FA7C">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55F7AE6E">
      <w:pPr>
        <w:pStyle w:val="11"/>
        <w:jc w:val="right"/>
        <w:rPr>
          <w:rFonts w:hint="eastAsia" w:ascii="仿宋_GB2312" w:hAnsi="仿宋_GB2312" w:eastAsia="仿宋_GB2312" w:cs="仿宋_GB2312"/>
          <w:color w:val="auto"/>
          <w:sz w:val="24"/>
          <w:szCs w:val="24"/>
          <w:highlight w:val="none"/>
          <w:lang w:val="en-US" w:eastAsia="zh-CN"/>
        </w:rPr>
      </w:pPr>
    </w:p>
    <w:p w14:paraId="3C2E68D8">
      <w:pPr>
        <w:pStyle w:val="11"/>
        <w:jc w:val="right"/>
        <w:rPr>
          <w:rFonts w:hint="eastAsia" w:ascii="仿宋_GB2312" w:hAnsi="仿宋_GB2312" w:eastAsia="仿宋_GB2312" w:cs="仿宋_GB2312"/>
          <w:color w:val="auto"/>
          <w:sz w:val="24"/>
          <w:szCs w:val="24"/>
          <w:highlight w:val="none"/>
          <w:lang w:val="en-US" w:eastAsia="zh-CN"/>
        </w:rPr>
      </w:pPr>
    </w:p>
    <w:p w14:paraId="69B8D46E">
      <w:pPr>
        <w:pStyle w:val="11"/>
        <w:jc w:val="right"/>
        <w:rPr>
          <w:rFonts w:hint="eastAsia" w:ascii="仿宋_GB2312" w:hAnsi="仿宋_GB2312" w:eastAsia="仿宋_GB2312" w:cs="仿宋_GB2312"/>
          <w:color w:val="auto"/>
          <w:sz w:val="24"/>
          <w:szCs w:val="24"/>
          <w:highlight w:val="none"/>
          <w:lang w:val="en-US" w:eastAsia="zh-CN"/>
        </w:rPr>
      </w:pPr>
    </w:p>
    <w:p w14:paraId="49BBF849">
      <w:pPr>
        <w:pStyle w:val="11"/>
        <w:jc w:val="right"/>
        <w:rPr>
          <w:rFonts w:hint="eastAsia" w:ascii="仿宋_GB2312" w:hAnsi="仿宋_GB2312" w:eastAsia="仿宋_GB2312" w:cs="仿宋_GB2312"/>
          <w:color w:val="auto"/>
          <w:sz w:val="24"/>
          <w:szCs w:val="24"/>
          <w:highlight w:val="none"/>
          <w:lang w:val="en-US" w:eastAsia="zh-CN"/>
        </w:rPr>
      </w:pPr>
    </w:p>
    <w:p w14:paraId="772F8CBA">
      <w:pPr>
        <w:pStyle w:val="11"/>
        <w:jc w:val="right"/>
        <w:rPr>
          <w:rFonts w:hint="eastAsia" w:ascii="仿宋_GB2312" w:hAnsi="仿宋_GB2312" w:eastAsia="仿宋_GB2312" w:cs="仿宋_GB2312"/>
          <w:color w:val="auto"/>
          <w:sz w:val="24"/>
          <w:szCs w:val="24"/>
          <w:highlight w:val="none"/>
          <w:lang w:val="en-US" w:eastAsia="zh-CN"/>
        </w:rPr>
      </w:pPr>
    </w:p>
    <w:p w14:paraId="52B78BDB">
      <w:pPr>
        <w:pStyle w:val="11"/>
        <w:jc w:val="right"/>
        <w:rPr>
          <w:rFonts w:hint="eastAsia" w:ascii="仿宋_GB2312" w:hAnsi="仿宋_GB2312" w:eastAsia="仿宋_GB2312" w:cs="仿宋_GB2312"/>
          <w:color w:val="auto"/>
          <w:sz w:val="24"/>
          <w:szCs w:val="24"/>
          <w:highlight w:val="none"/>
          <w:lang w:val="en-US" w:eastAsia="zh-CN"/>
        </w:rPr>
      </w:pPr>
    </w:p>
    <w:p w14:paraId="6503FAAB">
      <w:pPr>
        <w:pStyle w:val="11"/>
        <w:jc w:val="right"/>
        <w:rPr>
          <w:rFonts w:hint="eastAsia" w:ascii="仿宋_GB2312" w:hAnsi="仿宋_GB2312" w:eastAsia="仿宋_GB2312" w:cs="仿宋_GB2312"/>
          <w:color w:val="auto"/>
          <w:sz w:val="24"/>
          <w:szCs w:val="24"/>
          <w:highlight w:val="none"/>
          <w:lang w:val="en-US" w:eastAsia="zh-CN"/>
        </w:rPr>
      </w:pPr>
    </w:p>
    <w:p w14:paraId="6291F289">
      <w:pPr>
        <w:pStyle w:val="11"/>
        <w:jc w:val="right"/>
        <w:rPr>
          <w:rFonts w:hint="eastAsia" w:ascii="仿宋_GB2312" w:hAnsi="仿宋_GB2312" w:eastAsia="仿宋_GB2312" w:cs="仿宋_GB2312"/>
          <w:color w:val="auto"/>
          <w:sz w:val="24"/>
          <w:szCs w:val="24"/>
          <w:highlight w:val="none"/>
          <w:lang w:val="en-US" w:eastAsia="zh-CN"/>
        </w:rPr>
      </w:pPr>
    </w:p>
    <w:p w14:paraId="058A35FF">
      <w:pPr>
        <w:pStyle w:val="11"/>
        <w:jc w:val="right"/>
        <w:rPr>
          <w:rFonts w:hint="eastAsia" w:ascii="仿宋_GB2312" w:hAnsi="仿宋_GB2312" w:eastAsia="仿宋_GB2312" w:cs="仿宋_GB2312"/>
          <w:color w:val="auto"/>
          <w:sz w:val="24"/>
          <w:szCs w:val="24"/>
          <w:highlight w:val="none"/>
          <w:lang w:val="en-US" w:eastAsia="zh-CN"/>
        </w:rPr>
      </w:pPr>
    </w:p>
    <w:p w14:paraId="1A7F4EDA">
      <w:pPr>
        <w:pStyle w:val="11"/>
        <w:jc w:val="right"/>
        <w:rPr>
          <w:rFonts w:hint="eastAsia" w:ascii="仿宋_GB2312" w:hAnsi="仿宋_GB2312" w:eastAsia="仿宋_GB2312" w:cs="仿宋_GB2312"/>
          <w:color w:val="auto"/>
          <w:sz w:val="24"/>
          <w:szCs w:val="24"/>
          <w:highlight w:val="none"/>
          <w:lang w:val="en-US" w:eastAsia="zh-CN"/>
        </w:rPr>
      </w:pPr>
    </w:p>
    <w:p w14:paraId="6D56DB2F">
      <w:pPr>
        <w:pStyle w:val="11"/>
        <w:jc w:val="right"/>
        <w:rPr>
          <w:rFonts w:hint="eastAsia" w:ascii="仿宋_GB2312" w:hAnsi="仿宋_GB2312" w:eastAsia="仿宋_GB2312" w:cs="仿宋_GB2312"/>
          <w:color w:val="auto"/>
          <w:sz w:val="24"/>
          <w:szCs w:val="24"/>
          <w:highlight w:val="none"/>
          <w:lang w:val="en-US" w:eastAsia="zh-CN"/>
        </w:rPr>
      </w:pPr>
    </w:p>
    <w:p w14:paraId="2171DBCD">
      <w:pPr>
        <w:pStyle w:val="11"/>
        <w:jc w:val="right"/>
        <w:rPr>
          <w:rFonts w:hint="eastAsia" w:ascii="仿宋_GB2312" w:hAnsi="仿宋_GB2312" w:eastAsia="仿宋_GB2312" w:cs="仿宋_GB2312"/>
          <w:color w:val="auto"/>
          <w:sz w:val="24"/>
          <w:szCs w:val="24"/>
          <w:highlight w:val="none"/>
          <w:lang w:val="en-US" w:eastAsia="zh-CN"/>
        </w:rPr>
      </w:pPr>
    </w:p>
    <w:p w14:paraId="1D79B2DC">
      <w:pPr>
        <w:pStyle w:val="11"/>
        <w:jc w:val="right"/>
        <w:rPr>
          <w:rFonts w:hint="eastAsia" w:ascii="仿宋_GB2312" w:hAnsi="仿宋_GB2312" w:eastAsia="仿宋_GB2312" w:cs="仿宋_GB2312"/>
          <w:color w:val="auto"/>
          <w:sz w:val="24"/>
          <w:szCs w:val="24"/>
          <w:highlight w:val="none"/>
          <w:lang w:val="en-US" w:eastAsia="zh-CN"/>
        </w:rPr>
      </w:pPr>
    </w:p>
    <w:p w14:paraId="3BD4AED5">
      <w:pPr>
        <w:pStyle w:val="11"/>
        <w:jc w:val="right"/>
        <w:rPr>
          <w:rFonts w:hint="eastAsia" w:ascii="仿宋_GB2312" w:hAnsi="仿宋_GB2312" w:eastAsia="仿宋_GB2312" w:cs="仿宋_GB2312"/>
          <w:color w:val="auto"/>
          <w:sz w:val="24"/>
          <w:szCs w:val="24"/>
          <w:highlight w:val="none"/>
          <w:lang w:val="en-US" w:eastAsia="zh-CN"/>
        </w:rPr>
      </w:pPr>
    </w:p>
    <w:p w14:paraId="6C2349F9">
      <w:pPr>
        <w:pStyle w:val="11"/>
        <w:jc w:val="right"/>
        <w:rPr>
          <w:rFonts w:hint="eastAsia" w:ascii="仿宋_GB2312" w:hAnsi="仿宋_GB2312" w:eastAsia="仿宋_GB2312" w:cs="仿宋_GB2312"/>
          <w:color w:val="auto"/>
          <w:sz w:val="24"/>
          <w:szCs w:val="24"/>
          <w:highlight w:val="none"/>
          <w:lang w:val="en-US" w:eastAsia="zh-CN"/>
        </w:rPr>
      </w:pPr>
    </w:p>
    <w:p w14:paraId="665CAB41">
      <w:pPr>
        <w:pStyle w:val="11"/>
        <w:jc w:val="right"/>
        <w:rPr>
          <w:rFonts w:hint="eastAsia" w:ascii="仿宋_GB2312" w:hAnsi="仿宋_GB2312" w:eastAsia="仿宋_GB2312" w:cs="仿宋_GB2312"/>
          <w:color w:val="auto"/>
          <w:sz w:val="24"/>
          <w:szCs w:val="24"/>
          <w:highlight w:val="none"/>
          <w:lang w:val="en-US" w:eastAsia="zh-CN"/>
        </w:rPr>
      </w:pPr>
    </w:p>
    <w:p w14:paraId="5645B151">
      <w:pPr>
        <w:pStyle w:val="11"/>
        <w:jc w:val="right"/>
        <w:rPr>
          <w:rFonts w:hint="eastAsia" w:ascii="仿宋_GB2312" w:hAnsi="仿宋_GB2312" w:eastAsia="仿宋_GB2312" w:cs="仿宋_GB2312"/>
          <w:color w:val="auto"/>
          <w:sz w:val="24"/>
          <w:szCs w:val="24"/>
          <w:highlight w:val="none"/>
          <w:lang w:val="en-US" w:eastAsia="zh-CN"/>
        </w:rPr>
      </w:pPr>
    </w:p>
    <w:p w14:paraId="2C09BD27">
      <w:pPr>
        <w:pStyle w:val="11"/>
        <w:jc w:val="right"/>
        <w:rPr>
          <w:rFonts w:hint="eastAsia" w:ascii="仿宋_GB2312" w:hAnsi="仿宋_GB2312" w:eastAsia="仿宋_GB2312" w:cs="仿宋_GB2312"/>
          <w:color w:val="auto"/>
          <w:sz w:val="24"/>
          <w:szCs w:val="24"/>
          <w:highlight w:val="none"/>
          <w:lang w:val="en-US" w:eastAsia="zh-CN"/>
        </w:rPr>
      </w:pPr>
    </w:p>
    <w:p w14:paraId="1E0D038D">
      <w:pPr>
        <w:pStyle w:val="11"/>
        <w:jc w:val="right"/>
        <w:rPr>
          <w:rFonts w:hint="eastAsia" w:ascii="仿宋_GB2312" w:hAnsi="仿宋_GB2312" w:eastAsia="仿宋_GB2312" w:cs="仿宋_GB2312"/>
          <w:color w:val="auto"/>
          <w:sz w:val="24"/>
          <w:szCs w:val="24"/>
          <w:highlight w:val="none"/>
          <w:lang w:val="en-US" w:eastAsia="zh-CN"/>
        </w:rPr>
      </w:pPr>
    </w:p>
    <w:p w14:paraId="138D4E56">
      <w:pPr>
        <w:pStyle w:val="11"/>
        <w:jc w:val="right"/>
        <w:rPr>
          <w:rFonts w:hint="eastAsia" w:ascii="仿宋_GB2312" w:hAnsi="仿宋_GB2312" w:eastAsia="仿宋_GB2312" w:cs="仿宋_GB2312"/>
          <w:color w:val="auto"/>
          <w:sz w:val="24"/>
          <w:szCs w:val="24"/>
          <w:highlight w:val="none"/>
          <w:lang w:val="en-US" w:eastAsia="zh-CN"/>
        </w:rPr>
      </w:pPr>
    </w:p>
    <w:p w14:paraId="69F73F88">
      <w:pPr>
        <w:pStyle w:val="11"/>
        <w:jc w:val="right"/>
        <w:rPr>
          <w:rFonts w:hint="eastAsia" w:ascii="仿宋_GB2312" w:hAnsi="仿宋_GB2312" w:eastAsia="仿宋_GB2312" w:cs="仿宋_GB2312"/>
          <w:color w:val="auto"/>
          <w:sz w:val="24"/>
          <w:szCs w:val="24"/>
          <w:highlight w:val="none"/>
          <w:lang w:val="en-US" w:eastAsia="zh-CN"/>
        </w:rPr>
      </w:pPr>
    </w:p>
    <w:p w14:paraId="11BFBA27">
      <w:pPr>
        <w:pStyle w:val="11"/>
        <w:jc w:val="right"/>
        <w:rPr>
          <w:rFonts w:hint="eastAsia" w:ascii="仿宋_GB2312" w:hAnsi="仿宋_GB2312" w:eastAsia="仿宋_GB2312" w:cs="仿宋_GB2312"/>
          <w:color w:val="auto"/>
          <w:sz w:val="24"/>
          <w:szCs w:val="24"/>
          <w:highlight w:val="none"/>
          <w:lang w:val="en-US" w:eastAsia="zh-CN"/>
        </w:rPr>
      </w:pPr>
    </w:p>
    <w:p w14:paraId="4DF3B896">
      <w:pPr>
        <w:pStyle w:val="11"/>
        <w:jc w:val="right"/>
        <w:rPr>
          <w:rFonts w:hint="eastAsia" w:ascii="仿宋_GB2312" w:hAnsi="仿宋_GB2312" w:eastAsia="仿宋_GB2312" w:cs="仿宋_GB2312"/>
          <w:color w:val="auto"/>
          <w:sz w:val="24"/>
          <w:szCs w:val="24"/>
          <w:highlight w:val="none"/>
          <w:lang w:val="en-US" w:eastAsia="zh-CN"/>
        </w:rPr>
      </w:pPr>
    </w:p>
    <w:p w14:paraId="51A95632">
      <w:pPr>
        <w:pStyle w:val="11"/>
        <w:jc w:val="right"/>
        <w:rPr>
          <w:rFonts w:hint="eastAsia" w:ascii="仿宋_GB2312" w:hAnsi="仿宋_GB2312" w:eastAsia="仿宋_GB2312" w:cs="仿宋_GB2312"/>
          <w:color w:val="auto"/>
          <w:sz w:val="24"/>
          <w:szCs w:val="24"/>
          <w:highlight w:val="none"/>
          <w:lang w:val="en-US" w:eastAsia="zh-CN"/>
        </w:rPr>
      </w:pPr>
    </w:p>
    <w:p w14:paraId="2E405738">
      <w:pPr>
        <w:pStyle w:val="11"/>
        <w:jc w:val="right"/>
        <w:rPr>
          <w:rFonts w:hint="eastAsia" w:ascii="仿宋_GB2312" w:hAnsi="仿宋_GB2312" w:eastAsia="仿宋_GB2312" w:cs="仿宋_GB2312"/>
          <w:color w:val="auto"/>
          <w:sz w:val="24"/>
          <w:szCs w:val="24"/>
          <w:highlight w:val="none"/>
          <w:lang w:val="en-US" w:eastAsia="zh-CN"/>
        </w:rPr>
      </w:pPr>
    </w:p>
    <w:p w14:paraId="7140498D">
      <w:pPr>
        <w:pStyle w:val="11"/>
        <w:jc w:val="right"/>
        <w:rPr>
          <w:rFonts w:hint="eastAsia" w:ascii="仿宋_GB2312" w:hAnsi="仿宋_GB2312" w:eastAsia="仿宋_GB2312" w:cs="仿宋_GB2312"/>
          <w:color w:val="auto"/>
          <w:sz w:val="24"/>
          <w:szCs w:val="24"/>
          <w:highlight w:val="none"/>
          <w:lang w:val="en-US" w:eastAsia="zh-CN"/>
        </w:rPr>
      </w:pPr>
    </w:p>
    <w:p w14:paraId="1243F04B">
      <w:pPr>
        <w:pStyle w:val="11"/>
        <w:jc w:val="right"/>
        <w:rPr>
          <w:rFonts w:hint="eastAsia" w:ascii="仿宋_GB2312" w:hAnsi="仿宋_GB2312" w:eastAsia="仿宋_GB2312" w:cs="仿宋_GB2312"/>
          <w:color w:val="auto"/>
          <w:sz w:val="24"/>
          <w:szCs w:val="24"/>
          <w:highlight w:val="none"/>
          <w:lang w:val="en-US" w:eastAsia="zh-CN"/>
        </w:rPr>
      </w:pPr>
    </w:p>
    <w:p w14:paraId="67B65F8D">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23D5516C">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744CA36C">
      <w:pPr>
        <w:spacing w:line="360" w:lineRule="auto"/>
        <w:ind w:firstLine="0" w:firstLineChars="0"/>
        <w:jc w:val="left"/>
        <w:rPr>
          <w:rFonts w:hint="eastAsia" w:ascii="楷体_GB2312" w:hAnsi="宋体" w:eastAsia="楷体_GB2312"/>
          <w:b/>
          <w:sz w:val="24"/>
          <w:szCs w:val="24"/>
        </w:rPr>
      </w:pPr>
    </w:p>
    <w:p w14:paraId="36B25466">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4B4C1E60">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293702A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2240B016">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1E97338C">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08806E4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0F9AD04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5AD9A2F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397551C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2188145F">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65A9AAE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201D85E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5844041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1983BE3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3B0F6161">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29766E9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70EC42C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778B3AA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5D3EC0B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6983A97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737DE49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26C5EE5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71FFB3F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22A4A6C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6C48DA2E">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21BEDEF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6AB8155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74F2523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68B542C0">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0F378F4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583478ED">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70CD7E45">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30AFFCD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1C1C5B9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34DBAED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22837A5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0590D7A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2CEE685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AC001E8">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3796DE3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30D8015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6CF95FB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3874A8D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325A886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37632C7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1F74B21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09F9D299">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554B188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76574E5E">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22894A89">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448293F8">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23A43EB8">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684DD4A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2CA9449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12183F58">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15E8B1A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5D7DFED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0FF1A984">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4578F0EF">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7A1A84B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678ECFD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36D19F4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4F80C5D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217419B8">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2D02066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36E3AA2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183FE64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6C7B4B2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02823AC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21EDE021">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5194E8D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13B5A2A7">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562954F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06E9FD2A">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55DC817">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2B8EF9DB">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2C8E855B">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16B689BB">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3EAA6E25">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C9119AA">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651F6D39">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3AA17C4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20B78C11">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3E3C80C3">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2E262BA4">
      <w:pPr>
        <w:spacing w:line="240" w:lineRule="auto"/>
        <w:ind w:firstLine="0" w:firstLineChars="0"/>
        <w:rPr>
          <w:rFonts w:ascii="Times New Roman" w:hAnsi="Times New Roman" w:eastAsia="宋体"/>
          <w:sz w:val="21"/>
          <w:szCs w:val="24"/>
        </w:rPr>
      </w:pPr>
    </w:p>
    <w:p w14:paraId="5732A882">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198F6D0A">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7DAC9F1B">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07004C40">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118383B1">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2A11C80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26DA11D4">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3B9BC44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6AA3AD50">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7823C0E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1993598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3727481B">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168BA95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6F9BEB04">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2CB8515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7779182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2A86237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4D2F458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4095ACA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53E04D8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67D449F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3F3A5F2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56CE8E1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3EB5C27B">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684474B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3BB0E9D5">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619EE8E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36534E9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0C6A1C0E">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754FCAE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73231F1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5E4CFB9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5E465093">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67E47BFD">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496C55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3F27D13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4CD2F75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0D93897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3452571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14380418">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5C8EE4BC">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0A2BCE2A">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09FEC40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6DB6A10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69E4273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117FBCE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2A3D8EA2">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21153D39">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065D32BB">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60896240">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4F5CF32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47BC9885">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6B4FF99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4D153E4D">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1BD9C34D">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189D679">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23856FD7">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27ED4FFA">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0AB958F1">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78449D9D">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319032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2B0D47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71E1DB9F">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0226C632">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7336FDD8">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72A77279">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0E5542E4">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6B135B5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70B266D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12A6058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0FDED95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743CB95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0E2CDD4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3CAFE13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64A3F8E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54C8DA5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305C563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1CE3F04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4D0AD20F">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46259514">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7D8A4721">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537EE7F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253C79E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0D2CE03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548064F6">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4F5A7B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27204F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0DEF6B01">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6D4F50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50B38B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3B5E58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5F6403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1B8C5F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7FEE76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003D22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3FF7AB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453FC2D7">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53666F8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77E87E4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021B211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197B63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1866D2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100FBF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6A69FF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658E4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7611DAE0">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523E75F1">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32E5A1C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lang w:eastAsia="zh-CN"/>
        </w:rPr>
        <w:t>人的技术、经济专家组成，另设监督组1人），审查后确定通过符合性审查的报价人报价具有竞争性的，采购人将对通过符合性审查的报价人</w:t>
      </w:r>
      <w:r>
        <w:rPr>
          <w:rFonts w:hint="eastAsia" w:ascii="仿宋_GB2312" w:hAnsi="仿宋_GB2312" w:eastAsia="仿宋_GB2312" w:cs="仿宋_GB2312"/>
          <w:b w:val="0"/>
          <w:bCs w:val="0"/>
          <w:sz w:val="24"/>
          <w:szCs w:val="24"/>
          <w:lang w:eastAsia="zh"/>
          <w:woUserID w:val="1"/>
        </w:rPr>
        <w:t>的报价进行电话谈判，以报价人</w:t>
      </w:r>
      <w:r>
        <w:rPr>
          <w:rFonts w:hint="eastAsia" w:ascii="仿宋_GB2312" w:hAnsi="仿宋_GB2312" w:eastAsia="仿宋_GB2312" w:cs="仿宋_GB2312"/>
          <w:b w:val="0"/>
          <w:bCs w:val="0"/>
          <w:sz w:val="24"/>
          <w:szCs w:val="24"/>
          <w:lang w:eastAsia="zh-CN"/>
        </w:rPr>
        <w:t>的最终</w:t>
      </w:r>
      <w:r>
        <w:rPr>
          <w:rFonts w:hint="eastAsia" w:ascii="仿宋_GB2312" w:hAnsi="仿宋_GB2312" w:eastAsia="仿宋_GB2312" w:cs="仿宋_GB2312"/>
          <w:b w:val="0"/>
          <w:bCs w:val="0"/>
          <w:sz w:val="24"/>
          <w:szCs w:val="24"/>
          <w:lang w:val="en-US" w:eastAsia="zh-CN"/>
        </w:rPr>
        <w:t>综合含税总报价的</w:t>
      </w:r>
      <w:r>
        <w:rPr>
          <w:rFonts w:hint="eastAsia" w:ascii="仿宋_GB2312" w:hAnsi="仿宋_GB2312" w:eastAsia="仿宋_GB2312" w:cs="仿宋_GB2312"/>
          <w:b w:val="0"/>
          <w:bCs w:val="0"/>
          <w:sz w:val="24"/>
          <w:szCs w:val="24"/>
          <w:lang w:eastAsia="zh-CN"/>
        </w:rPr>
        <w:t>价格由低到高排序，价低者优先中选</w:t>
      </w:r>
      <w:r>
        <w:rPr>
          <w:rFonts w:hint="eastAsia" w:ascii="仿宋_GB2312" w:hAnsi="仿宋_GB2312" w:eastAsia="仿宋_GB2312" w:cs="仿宋_GB2312"/>
          <w:b w:val="0"/>
          <w:bCs w:val="0"/>
          <w:sz w:val="24"/>
          <w:szCs w:val="24"/>
          <w:lang w:eastAsia="zh"/>
          <w:woUserID w:val="1"/>
        </w:rPr>
        <w:t>（最终以采购人中选通知为准）</w:t>
      </w:r>
      <w:r>
        <w:rPr>
          <w:rFonts w:hint="eastAsia" w:ascii="仿宋_GB2312" w:hAnsi="仿宋_GB2312" w:eastAsia="仿宋_GB2312" w:cs="仿宋_GB2312"/>
          <w:b w:val="0"/>
          <w:bCs w:val="0"/>
          <w:sz w:val="24"/>
          <w:szCs w:val="24"/>
          <w:lang w:eastAsia="zh-CN"/>
        </w:rPr>
        <w:t>。</w:t>
      </w:r>
    </w:p>
    <w:p w14:paraId="2C6E13F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14:paraId="3B90B42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14:paraId="57C1FE25">
      <w:pPr>
        <w:pStyle w:val="11"/>
        <w:numPr>
          <w:ilvl w:val="0"/>
          <w:numId w:val="0"/>
        </w:num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14:paraId="1C96905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40E97D7">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EB95930">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1E9B05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AA7779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C718BA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6F00B1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C4B628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AC30BF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D28461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92BC53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A0F969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2D603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AA3A520">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ADC419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1878331">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DA473A7">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AD17DC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F8CD4B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8455752">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770A057">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D4C29EC">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7FFE636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918EDB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7780AB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FE8A8C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913D8B3">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77362C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45C524C">
      <w:pPr>
        <w:pStyle w:val="11"/>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2025年#2机组检修新增施工（电气专业）项目</w:t>
      </w:r>
    </w:p>
    <w:p w14:paraId="15E46ACF">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4420CCD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DE357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B7EAD7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36A13A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21BD8C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DD0D40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78EE62C">
      <w:pPr>
        <w:pStyle w:val="2"/>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085F9164">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47A24D96">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02E2658D">
      <w:pPr>
        <w:rPr>
          <w:rFonts w:hint="eastAsia"/>
          <w:lang w:eastAsia="zh-CN"/>
        </w:rPr>
      </w:pPr>
    </w:p>
    <w:p w14:paraId="64CC615D">
      <w:pPr>
        <w:pStyle w:val="2"/>
        <w:rPr>
          <w:rFonts w:hint="eastAsia"/>
          <w:lang w:eastAsia="zh-CN"/>
        </w:rPr>
      </w:pPr>
    </w:p>
    <w:p w14:paraId="21006572">
      <w:pPr>
        <w:pStyle w:val="2"/>
        <w:rPr>
          <w:rFonts w:hint="eastAsia"/>
          <w:lang w:eastAsia="zh-CN"/>
        </w:rPr>
      </w:pPr>
    </w:p>
    <w:p w14:paraId="4CF74A1F">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79E3046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40D6568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6816A36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2.资质证书复印件</w:t>
      </w:r>
    </w:p>
    <w:p w14:paraId="1D1E2F75">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3.业绩证明文件</w:t>
      </w:r>
    </w:p>
    <w:p w14:paraId="341D30D4">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4.国家企业信用信息公示系统（www.creditchina.gov.cn）企业信用报告或截图</w:t>
      </w:r>
    </w:p>
    <w:p w14:paraId="167C30F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5.项目报价表及报价明细表（格式详见附件1）</w:t>
      </w:r>
    </w:p>
    <w:p w14:paraId="74A9CCC3">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6.法定代表人身份证明（格式详见附件2）</w:t>
      </w:r>
    </w:p>
    <w:p w14:paraId="4700D68A">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7.授权委托书（格式详见附件3）</w:t>
      </w:r>
    </w:p>
    <w:p w14:paraId="17012E2A">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8.承诺书（格式见附件4）</w:t>
      </w:r>
    </w:p>
    <w:p w14:paraId="4D625E0D">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9.资格声明函（格式见附件5）</w:t>
      </w:r>
    </w:p>
    <w:p w14:paraId="4FEB6E6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AE1197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23A8441">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45E1F5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4BE45C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1A4842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44FF5B9">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1711DF79">
      <w:pPr>
        <w:rPr>
          <w:rFonts w:hint="eastAsia" w:ascii="仿宋_GB2312" w:hAnsi="仿宋_GB2312" w:eastAsia="仿宋_GB2312" w:cs="仿宋_GB2312"/>
          <w:b/>
          <w:bCs/>
          <w:color w:val="auto"/>
          <w:sz w:val="24"/>
          <w:szCs w:val="24"/>
          <w:highlight w:val="none"/>
          <w:lang w:eastAsia="zh-CN"/>
        </w:rPr>
      </w:pPr>
    </w:p>
    <w:p w14:paraId="77DB0F2A">
      <w:pPr>
        <w:rPr>
          <w:rFonts w:hint="eastAsia" w:ascii="仿宋_GB2312" w:hAnsi="仿宋_GB2312" w:eastAsia="仿宋_GB2312" w:cs="仿宋_GB2312"/>
          <w:b/>
          <w:bCs/>
          <w:color w:val="auto"/>
          <w:sz w:val="24"/>
          <w:szCs w:val="24"/>
          <w:highlight w:val="none"/>
          <w:lang w:eastAsia="zh-CN"/>
        </w:rPr>
      </w:pPr>
    </w:p>
    <w:p w14:paraId="251F2667">
      <w:pPr>
        <w:rPr>
          <w:rFonts w:hint="eastAsia" w:ascii="仿宋_GB2312" w:hAnsi="仿宋_GB2312" w:eastAsia="仿宋_GB2312" w:cs="仿宋_GB2312"/>
          <w:b/>
          <w:bCs/>
          <w:color w:val="auto"/>
          <w:sz w:val="24"/>
          <w:szCs w:val="24"/>
          <w:highlight w:val="none"/>
          <w:lang w:eastAsia="zh-CN"/>
        </w:rPr>
      </w:pPr>
    </w:p>
    <w:p w14:paraId="64D18D92">
      <w:pPr>
        <w:rPr>
          <w:rFonts w:hint="eastAsia" w:ascii="仿宋_GB2312" w:hAnsi="仿宋_GB2312" w:eastAsia="仿宋_GB2312" w:cs="仿宋_GB2312"/>
          <w:b/>
          <w:bCs/>
          <w:color w:val="auto"/>
          <w:sz w:val="24"/>
          <w:szCs w:val="24"/>
          <w:highlight w:val="none"/>
          <w:lang w:eastAsia="zh-CN"/>
        </w:rPr>
      </w:pPr>
    </w:p>
    <w:p w14:paraId="184168F3">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7DC17498">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385C4DB3">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36AA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51EF495E">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2BCBB4A4">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1A2B93C5">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5AFDE75A">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075A18D1">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3744A7CB">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4080C6CB">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49809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4EA98720">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2025年#2机组检修新增施工（电气专业）项目</w:t>
            </w:r>
          </w:p>
        </w:tc>
        <w:tc>
          <w:tcPr>
            <w:tcW w:w="2154" w:type="dxa"/>
            <w:noWrap w:val="0"/>
            <w:vAlign w:val="center"/>
          </w:tcPr>
          <w:p w14:paraId="54CAB59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062D6F6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72613552">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2025年#2机组检修新增施工（电气专业）项目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0FE5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A7BED28">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2CC3373D">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62A5B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08643A15">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4AE8450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2A080F53">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2B1F538D">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6F8EC562">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58E1B55C">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4DF64CE4">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46EAD111">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5AE32EC7">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0AA4167D">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63"/>
        <w:gridCol w:w="2145"/>
        <w:gridCol w:w="1695"/>
        <w:gridCol w:w="1412"/>
      </w:tblGrid>
      <w:tr w14:paraId="767D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6A9F4EAD">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863" w:type="dxa"/>
            <w:vAlign w:val="center"/>
          </w:tcPr>
          <w:p w14:paraId="365EF540">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70714D07">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63D31FEE">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6111E895">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32F1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4D32276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863" w:type="dxa"/>
            <w:vAlign w:val="center"/>
          </w:tcPr>
          <w:p w14:paraId="75D1DA4C">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default" w:ascii="仿宋_GB2312" w:hAnsi="仿宋_GB2312" w:eastAsia="仿宋_GB2312" w:cs="仿宋_GB2312"/>
                <w:b w:val="0"/>
                <w:spacing w:val="0"/>
                <w:kern w:val="2"/>
                <w:sz w:val="24"/>
              </w:rPr>
              <w:t>#1机组及#2机组主变、厂变调档拆解线工作</w:t>
            </w:r>
          </w:p>
        </w:tc>
        <w:tc>
          <w:tcPr>
            <w:tcW w:w="2145" w:type="dxa"/>
            <w:vAlign w:val="center"/>
          </w:tcPr>
          <w:p w14:paraId="69917C9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06586FA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73A091C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73DB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51D24EB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2</w:t>
            </w:r>
          </w:p>
        </w:tc>
        <w:tc>
          <w:tcPr>
            <w:tcW w:w="2863" w:type="dxa"/>
            <w:vAlign w:val="center"/>
          </w:tcPr>
          <w:p w14:paraId="03DAFDED">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eastAsia" w:ascii="仿宋_GB2312" w:hAnsi="仿宋_GB2312" w:eastAsia="仿宋_GB2312" w:cs="仿宋_GB2312"/>
                <w:b w:val="0"/>
                <w:spacing w:val="0"/>
                <w:kern w:val="2"/>
                <w:sz w:val="24"/>
                <w:lang w:val="en-US" w:eastAsia="zh-CN"/>
              </w:rPr>
              <w:t>...</w:t>
            </w:r>
          </w:p>
        </w:tc>
        <w:tc>
          <w:tcPr>
            <w:tcW w:w="2145" w:type="dxa"/>
            <w:vAlign w:val="center"/>
          </w:tcPr>
          <w:p w14:paraId="3374F1C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365DB66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082AEB4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1D3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604881D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2775F30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388BE47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51AA985D">
      <w:pPr>
        <w:pStyle w:val="11"/>
        <w:jc w:val="center"/>
        <w:rPr>
          <w:rFonts w:hint="eastAsia" w:ascii="仿宋_GB2312" w:hAnsi="仿宋_GB2312" w:eastAsia="仿宋_GB2312" w:cs="仿宋_GB2312"/>
          <w:b/>
          <w:bCs w:val="0"/>
          <w:sz w:val="24"/>
          <w:lang w:val="en-US" w:eastAsia="zh-CN"/>
        </w:rPr>
      </w:pPr>
    </w:p>
    <w:p w14:paraId="05A577BD">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43570FE3">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2FA775BD">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4D227759">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35814547">
      <w:pPr>
        <w:widowControl/>
        <w:spacing w:line="360" w:lineRule="auto"/>
        <w:rPr>
          <w:rFonts w:ascii="仿宋_GB2312" w:hAnsi="仿宋_GB2312" w:eastAsia="仿宋_GB2312" w:cs="仿宋_GB2312"/>
          <w:sz w:val="24"/>
        </w:rPr>
      </w:pPr>
    </w:p>
    <w:p w14:paraId="6DE296C8">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33230EAC">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2741EAD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2BAAAB19">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7E877B0E">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34A71FDB">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1808613D">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4EEE537B">
      <w:pPr>
        <w:widowControl/>
        <w:spacing w:line="440" w:lineRule="exact"/>
        <w:ind w:firstLine="480" w:firstLineChars="200"/>
        <w:rPr>
          <w:rFonts w:ascii="仿宋_GB2312" w:hAnsi="仿宋_GB2312" w:eastAsia="仿宋_GB2312" w:cs="仿宋_GB2312"/>
          <w:sz w:val="24"/>
        </w:rPr>
      </w:pPr>
    </w:p>
    <w:p w14:paraId="3C24FFB6">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3883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20BBE4A0">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0F4FC02A">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3209D017">
      <w:pPr>
        <w:widowControl/>
        <w:spacing w:line="440" w:lineRule="exact"/>
        <w:ind w:firstLine="480" w:firstLineChars="200"/>
        <w:rPr>
          <w:rFonts w:ascii="仿宋_GB2312" w:hAnsi="仿宋_GB2312" w:eastAsia="仿宋_GB2312" w:cs="仿宋_GB2312"/>
          <w:sz w:val="24"/>
        </w:rPr>
      </w:pPr>
    </w:p>
    <w:p w14:paraId="771F41DE">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45056470">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13F3B56E">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15F17BED">
      <w:pPr>
        <w:widowControl/>
        <w:spacing w:line="440" w:lineRule="exact"/>
        <w:ind w:firstLine="480" w:firstLineChars="200"/>
        <w:rPr>
          <w:rFonts w:ascii="仿宋_GB2312" w:hAnsi="仿宋_GB2312" w:eastAsia="仿宋_GB2312" w:cs="仿宋_GB2312"/>
          <w:sz w:val="24"/>
        </w:rPr>
      </w:pPr>
    </w:p>
    <w:p w14:paraId="3A501C6F">
      <w:pPr>
        <w:widowControl/>
        <w:spacing w:line="440" w:lineRule="exact"/>
        <w:ind w:firstLine="480" w:firstLineChars="200"/>
        <w:rPr>
          <w:rFonts w:ascii="仿宋_GB2312" w:hAnsi="仿宋_GB2312" w:eastAsia="仿宋_GB2312" w:cs="仿宋_GB2312"/>
          <w:sz w:val="24"/>
        </w:rPr>
      </w:pPr>
    </w:p>
    <w:p w14:paraId="19DD7B3D">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6E03DD53">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33463AFD">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794C5945">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75E2898B">
      <w:pPr>
        <w:widowControl/>
        <w:spacing w:line="360" w:lineRule="auto"/>
        <w:rPr>
          <w:rFonts w:ascii="仿宋_GB2312" w:hAnsi="仿宋_GB2312" w:eastAsia="仿宋_GB2312" w:cs="仿宋_GB2312"/>
          <w:sz w:val="24"/>
        </w:rPr>
      </w:pPr>
    </w:p>
    <w:p w14:paraId="2B942853">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26F14BD8">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67445C1E">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34EECD8C">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4CA0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717B1902">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0A221653">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65EE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15CCC7B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40FF9444">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550A35A5">
      <w:pPr>
        <w:widowControl/>
        <w:spacing w:line="360" w:lineRule="auto"/>
        <w:rPr>
          <w:rFonts w:ascii="仿宋_GB2312" w:hAnsi="仿宋_GB2312" w:eastAsia="仿宋_GB2312" w:cs="仿宋_GB2312"/>
          <w:sz w:val="24"/>
        </w:rPr>
      </w:pPr>
    </w:p>
    <w:p w14:paraId="3BBB5098">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07DB37EC">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7C131333">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0C286487">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5C043C65">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1DD873BF">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2FCC4376">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1D734432">
      <w:pPr>
        <w:pStyle w:val="11"/>
      </w:pPr>
    </w:p>
    <w:p w14:paraId="0CA023FF">
      <w:pPr>
        <w:pStyle w:val="11"/>
      </w:pPr>
    </w:p>
    <w:p w14:paraId="6EB712A4">
      <w:pPr>
        <w:pStyle w:val="11"/>
      </w:pPr>
    </w:p>
    <w:p w14:paraId="0A6794D0">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43AD5B16">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03BAEA10">
      <w:pPr>
        <w:adjustRightInd w:val="0"/>
        <w:snapToGrid w:val="0"/>
        <w:spacing w:line="300" w:lineRule="auto"/>
        <w:rPr>
          <w:rFonts w:ascii="仿宋_GB2312" w:hAnsi="仿宋_GB2312" w:eastAsia="仿宋_GB2312" w:cs="仿宋_GB2312"/>
          <w:sz w:val="24"/>
        </w:rPr>
      </w:pPr>
    </w:p>
    <w:p w14:paraId="58293361">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021ABB8D">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w:t>
      </w:r>
      <w:r>
        <w:rPr>
          <w:rFonts w:hint="eastAsia" w:ascii="仿宋_GB2312" w:hAnsi="仿宋_GB2312" w:eastAsia="仿宋_GB2312" w:cs="仿宋_GB2312"/>
          <w:sz w:val="24"/>
          <w:lang w:val="en-US" w:eastAsia="zh-CN"/>
        </w:rPr>
        <w:t>了解</w:t>
      </w:r>
      <w:r>
        <w:rPr>
          <w:rFonts w:hint="eastAsia" w:ascii="仿宋_GB2312" w:hAnsi="仿宋_GB2312" w:eastAsia="仿宋_GB2312" w:cs="仿宋_GB2312"/>
          <w:sz w:val="24"/>
        </w:rPr>
        <w:t>2025年#2机组检修新增施工（电气专业）项目的全部工作内容，并完全了解和理解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722AFAE0">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文件截止之日之前三年内，在经营活动中有重大违法记录，因重大责任问题受到相关行业、相关单位等严重处理（6）曾出具虚假或重大失实的业务报告的；（7）处于被责令停业，财产被接管、冻结、破产状态。</w:t>
      </w:r>
    </w:p>
    <w:p w14:paraId="2CCB3BC5">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6AF98598">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2C8734B2">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5B06B666">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38FC1F37">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24FFDEE2">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27B29061">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34FCF40A">
      <w:pPr>
        <w:rPr>
          <w:rFonts w:hint="default"/>
          <w:lang w:val="zh-CN" w:eastAsia="zh-CN"/>
        </w:rPr>
      </w:pPr>
    </w:p>
    <w:p w14:paraId="1B640963">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05ADECDE">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04DF7116">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4F243025">
      <w:pPr>
        <w:pStyle w:val="11"/>
        <w:rPr>
          <w:rFonts w:hint="eastAsia" w:ascii="仿宋_GB2312" w:hAnsi="仿宋_GB2312" w:eastAsia="仿宋_GB2312" w:cs="仿宋_GB2312"/>
          <w:sz w:val="24"/>
        </w:rPr>
      </w:pPr>
    </w:p>
    <w:p w14:paraId="7B84A092">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01C2202">
      <w:pPr>
        <w:pStyle w:val="6"/>
        <w:spacing w:line="576" w:lineRule="exact"/>
        <w:ind w:left="5250"/>
        <w:rPr>
          <w:rFonts w:hint="eastAsia" w:ascii="仿宋_GB2312" w:hAnsi="仿宋_GB2312" w:eastAsia="仿宋_GB2312" w:cs="仿宋_GB2312"/>
          <w:color w:val="auto"/>
          <w:sz w:val="24"/>
          <w:szCs w:val="24"/>
          <w:highlight w:val="none"/>
        </w:rPr>
      </w:pPr>
    </w:p>
    <w:p w14:paraId="712A66D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468AB79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61D0E5F5">
      <w:pPr>
        <w:pStyle w:val="6"/>
        <w:spacing w:line="576" w:lineRule="exact"/>
        <w:ind w:left="5250"/>
        <w:rPr>
          <w:rFonts w:hint="eastAsia" w:ascii="仿宋_GB2312" w:hAnsi="仿宋_GB2312" w:eastAsia="仿宋_GB2312" w:cs="仿宋_GB2312"/>
          <w:color w:val="auto"/>
          <w:sz w:val="24"/>
          <w:szCs w:val="24"/>
          <w:highlight w:val="none"/>
        </w:rPr>
      </w:pPr>
    </w:p>
    <w:p w14:paraId="0B998CEF">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59BABEC6">
      <w:pPr>
        <w:spacing w:line="576" w:lineRule="exact"/>
        <w:rPr>
          <w:rFonts w:hint="eastAsia" w:ascii="仿宋_GB2312" w:hAnsi="仿宋_GB2312" w:eastAsia="仿宋_GB2312" w:cs="仿宋_GB2312"/>
          <w:color w:val="auto"/>
          <w:sz w:val="24"/>
          <w:szCs w:val="24"/>
          <w:highlight w:val="none"/>
        </w:rPr>
      </w:pPr>
    </w:p>
    <w:p w14:paraId="184AABD1">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755A6F7F">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5C9DD2C6">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3BF699E1">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6FAD1A3A">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10B55F5F">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5482614E">
      <w:pPr>
        <w:rPr>
          <w:rFonts w:hint="default"/>
          <w:lang w:val="zh-CN" w:eastAsia="zh-CN"/>
        </w:rPr>
      </w:pPr>
    </w:p>
    <w:p w14:paraId="31CD9B21">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74BE3E81"/>
    <w:p w14:paraId="65BA376D">
      <w:pPr>
        <w:spacing w:line="576" w:lineRule="exact"/>
        <w:jc w:val="both"/>
        <w:rPr>
          <w:rFonts w:hint="eastAsia" w:ascii="Times New Roman" w:hAnsi="Times New Roman" w:eastAsia="宋体" w:cs="Times New Roman"/>
          <w:b/>
          <w:bCs w:val="0"/>
          <w:kern w:val="0"/>
          <w:sz w:val="21"/>
          <w:szCs w:val="24"/>
          <w:highlight w:val="none"/>
          <w:lang w:val="zh-CN"/>
        </w:rPr>
      </w:pPr>
    </w:p>
    <w:p w14:paraId="11CD7A2C">
      <w:pPr>
        <w:spacing w:line="576" w:lineRule="exact"/>
        <w:jc w:val="both"/>
        <w:rPr>
          <w:rFonts w:hint="eastAsia" w:ascii="Times New Roman" w:hAnsi="Times New Roman" w:eastAsia="宋体" w:cs="Times New Roman"/>
          <w:b/>
          <w:bCs w:val="0"/>
          <w:kern w:val="0"/>
          <w:sz w:val="21"/>
          <w:szCs w:val="24"/>
          <w:highlight w:val="none"/>
          <w:lang w:val="zh-CN"/>
        </w:rPr>
      </w:pPr>
    </w:p>
    <w:p w14:paraId="50265E57">
      <w:pPr>
        <w:spacing w:line="576" w:lineRule="exact"/>
        <w:jc w:val="both"/>
        <w:rPr>
          <w:rFonts w:hint="eastAsia" w:ascii="Times New Roman" w:hAnsi="Times New Roman" w:eastAsia="宋体" w:cs="Times New Roman"/>
          <w:b/>
          <w:bCs w:val="0"/>
          <w:kern w:val="0"/>
          <w:sz w:val="21"/>
          <w:szCs w:val="24"/>
          <w:highlight w:val="none"/>
          <w:lang w:val="zh-CN"/>
        </w:rPr>
      </w:pPr>
    </w:p>
    <w:p w14:paraId="4395D7D6">
      <w:pPr>
        <w:spacing w:line="576" w:lineRule="exact"/>
        <w:jc w:val="both"/>
        <w:rPr>
          <w:rFonts w:hint="eastAsia" w:ascii="Times New Roman" w:hAnsi="Times New Roman" w:eastAsia="宋体" w:cs="Times New Roman"/>
          <w:b/>
          <w:bCs w:val="0"/>
          <w:kern w:val="0"/>
          <w:sz w:val="21"/>
          <w:szCs w:val="24"/>
          <w:highlight w:val="none"/>
          <w:lang w:val="zh-CN"/>
        </w:rPr>
      </w:pPr>
    </w:p>
    <w:p w14:paraId="10CCF0BE">
      <w:pPr>
        <w:spacing w:line="576" w:lineRule="exact"/>
        <w:jc w:val="both"/>
        <w:rPr>
          <w:rFonts w:hint="eastAsia" w:ascii="Times New Roman" w:hAnsi="Times New Roman" w:eastAsia="宋体" w:cs="Times New Roman"/>
          <w:b/>
          <w:bCs w:val="0"/>
          <w:kern w:val="0"/>
          <w:sz w:val="21"/>
          <w:szCs w:val="24"/>
          <w:highlight w:val="none"/>
          <w:lang w:val="zh-CN"/>
        </w:rPr>
      </w:pPr>
    </w:p>
    <w:p w14:paraId="65660024">
      <w:pPr>
        <w:spacing w:line="576" w:lineRule="exact"/>
        <w:jc w:val="both"/>
        <w:rPr>
          <w:rFonts w:hint="eastAsia" w:ascii="Times New Roman" w:hAnsi="Times New Roman" w:eastAsia="宋体" w:cs="Times New Roman"/>
          <w:b/>
          <w:bCs w:val="0"/>
          <w:kern w:val="0"/>
          <w:sz w:val="21"/>
          <w:szCs w:val="24"/>
          <w:highlight w:val="none"/>
          <w:lang w:val="zh-CN"/>
        </w:rPr>
      </w:pPr>
    </w:p>
    <w:p w14:paraId="2FC1E7C2">
      <w:pPr>
        <w:spacing w:line="576" w:lineRule="exact"/>
        <w:jc w:val="both"/>
        <w:rPr>
          <w:rFonts w:hint="eastAsia" w:ascii="Times New Roman" w:hAnsi="Times New Roman" w:eastAsia="宋体" w:cs="Times New Roman"/>
          <w:b/>
          <w:bCs w:val="0"/>
          <w:kern w:val="0"/>
          <w:sz w:val="21"/>
          <w:szCs w:val="24"/>
          <w:highlight w:val="none"/>
          <w:lang w:val="zh-CN"/>
        </w:rPr>
      </w:pPr>
    </w:p>
    <w:p w14:paraId="32D74D04">
      <w:pPr>
        <w:spacing w:line="576" w:lineRule="exact"/>
        <w:jc w:val="both"/>
        <w:rPr>
          <w:rFonts w:hint="eastAsia" w:ascii="Times New Roman" w:hAnsi="Times New Roman" w:eastAsia="宋体" w:cs="Times New Roman"/>
          <w:b/>
          <w:bCs w:val="0"/>
          <w:kern w:val="0"/>
          <w:sz w:val="21"/>
          <w:szCs w:val="24"/>
          <w:highlight w:val="none"/>
          <w:lang w:val="zh-CN"/>
        </w:rPr>
      </w:pPr>
    </w:p>
    <w:p w14:paraId="085375BD">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3B00965"/>
    <w:rsid w:val="0B24469B"/>
    <w:rsid w:val="0EAF617B"/>
    <w:rsid w:val="10A81229"/>
    <w:rsid w:val="16906EE5"/>
    <w:rsid w:val="16D31F07"/>
    <w:rsid w:val="1758BED3"/>
    <w:rsid w:val="17B75C23"/>
    <w:rsid w:val="1A421E88"/>
    <w:rsid w:val="1DFF92BC"/>
    <w:rsid w:val="1FBCF500"/>
    <w:rsid w:val="1FE1C878"/>
    <w:rsid w:val="1FEB4F23"/>
    <w:rsid w:val="1FF7CF0F"/>
    <w:rsid w:val="239321B0"/>
    <w:rsid w:val="25837C33"/>
    <w:rsid w:val="259049AF"/>
    <w:rsid w:val="2ED987BC"/>
    <w:rsid w:val="2F707FF5"/>
    <w:rsid w:val="2FFBDF4F"/>
    <w:rsid w:val="309645FF"/>
    <w:rsid w:val="34386B83"/>
    <w:rsid w:val="35161E0F"/>
    <w:rsid w:val="365F301D"/>
    <w:rsid w:val="3719724C"/>
    <w:rsid w:val="37DFDA19"/>
    <w:rsid w:val="38DE1969"/>
    <w:rsid w:val="3AAF5941"/>
    <w:rsid w:val="3BD94012"/>
    <w:rsid w:val="3BEF7167"/>
    <w:rsid w:val="3BFFDA84"/>
    <w:rsid w:val="3D6F0EE7"/>
    <w:rsid w:val="3EF3CF6B"/>
    <w:rsid w:val="3EF6A9E8"/>
    <w:rsid w:val="3EFB25D0"/>
    <w:rsid w:val="3EFB2DE2"/>
    <w:rsid w:val="3FE36395"/>
    <w:rsid w:val="3FFB4C0B"/>
    <w:rsid w:val="3FFF6EAA"/>
    <w:rsid w:val="41FE2FC8"/>
    <w:rsid w:val="44886EDC"/>
    <w:rsid w:val="47BB059D"/>
    <w:rsid w:val="47FFE8DC"/>
    <w:rsid w:val="48B77156"/>
    <w:rsid w:val="4C3D1F0A"/>
    <w:rsid w:val="4CBFE054"/>
    <w:rsid w:val="530A51E9"/>
    <w:rsid w:val="53BF30CD"/>
    <w:rsid w:val="57391ECC"/>
    <w:rsid w:val="5768BD2C"/>
    <w:rsid w:val="5BEBA5F5"/>
    <w:rsid w:val="5CD367C0"/>
    <w:rsid w:val="5D7F61E3"/>
    <w:rsid w:val="5EEF793D"/>
    <w:rsid w:val="5F4B4881"/>
    <w:rsid w:val="5FB79AE6"/>
    <w:rsid w:val="5FD75E52"/>
    <w:rsid w:val="5FEF5E23"/>
    <w:rsid w:val="5FFF16FF"/>
    <w:rsid w:val="5FFF6F0F"/>
    <w:rsid w:val="6357C350"/>
    <w:rsid w:val="656D13D5"/>
    <w:rsid w:val="669B3EAC"/>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28143E"/>
    <w:rsid w:val="74F577AD"/>
    <w:rsid w:val="754F10B1"/>
    <w:rsid w:val="75DF6AD1"/>
    <w:rsid w:val="75EF8489"/>
    <w:rsid w:val="76CE59CF"/>
    <w:rsid w:val="77DF192A"/>
    <w:rsid w:val="77F68831"/>
    <w:rsid w:val="77FB41C8"/>
    <w:rsid w:val="77FFE2FE"/>
    <w:rsid w:val="782F0540"/>
    <w:rsid w:val="797D827F"/>
    <w:rsid w:val="798E0141"/>
    <w:rsid w:val="799FE105"/>
    <w:rsid w:val="7AB76452"/>
    <w:rsid w:val="7ADE3C85"/>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AFD996"/>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14326</Words>
  <Characters>14718</Characters>
  <Lines>1</Lines>
  <Paragraphs>1</Paragraphs>
  <TotalTime>0</TotalTime>
  <ScaleCrop>false</ScaleCrop>
  <LinksUpToDate>false</LinksUpToDate>
  <CharactersWithSpaces>16303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2025-09-18T02:54:55Z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73C47F4998A0E310EA36BE687619889B_43</vt:lpwstr>
  </property>
  <property fmtid="{D5CDD505-2E9C-101B-9397-08002B2CF9AE}" pid="4" name="KSOTemplateDocerSaveRecord">
    <vt:lpwstr>eyJoZGlkIjoiYzI3MGUyNjNlZjJmODVhN2U3MmNhMDYzNDAyNDNhZjciLCJ1c2VySWQiOiIxMjcxNDcxMzM3In0=</vt:lpwstr>
  </property>
</Properties>
</file>